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0A" w:rsidRPr="003711AE" w:rsidRDefault="0083130A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ИЗВЕЩЕНИЕ</w:t>
      </w:r>
    </w:p>
    <w:p w:rsidR="00C97B13" w:rsidRPr="00C97B13" w:rsidRDefault="0083130A" w:rsidP="00C97B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proofErr w:type="gramStart"/>
      <w:r w:rsidRPr="003C41AB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О проведении запроса предложений в электронной форме на право заключения договора </w:t>
      </w:r>
      <w:r w:rsidR="00F418F4" w:rsidRPr="003C41AB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на </w:t>
      </w:r>
      <w:r w:rsidR="00C97B13" w:rsidRPr="00C97B13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выполнение работ по реконструкции</w:t>
      </w:r>
      <w:proofErr w:type="gramEnd"/>
      <w:r w:rsidR="00C97B13" w:rsidRPr="00C97B13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и строительству электрических</w:t>
      </w:r>
    </w:p>
    <w:p w:rsidR="0083130A" w:rsidRPr="003C41AB" w:rsidRDefault="00C97B13" w:rsidP="00C97B13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97B13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сетей в районе ул. </w:t>
      </w:r>
      <w:proofErr w:type="gramStart"/>
      <w:r w:rsidRPr="00C97B13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Камчатская</w:t>
      </w:r>
      <w:proofErr w:type="gramEnd"/>
      <w:r w:rsidRPr="00C97B13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и ул. Продольная в г. Магадане</w:t>
      </w:r>
      <w:r w:rsidR="003C41AB" w:rsidRPr="003C41AB">
        <w:rPr>
          <w:rFonts w:ascii="Times New Roman" w:eastAsia="Helvetica" w:hAnsi="Times New Roman"/>
          <w:b/>
          <w:sz w:val="22"/>
          <w:szCs w:val="22"/>
          <w:lang w:eastAsia="ru-RU"/>
        </w:rPr>
        <w:t xml:space="preserve">. </w:t>
      </w:r>
      <w:r w:rsidR="0083130A"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(ЗП № 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11</w:t>
      </w:r>
      <w:r w:rsidR="0083130A"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30</w:t>
      </w:r>
      <w:r w:rsidR="0083130A"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.0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4</w:t>
      </w:r>
      <w:r w:rsidR="0083130A"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.20</w:t>
      </w:r>
      <w:r w:rsidR="00F418F4"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20</w:t>
      </w:r>
      <w:r w:rsidR="0083130A"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г).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17"/>
        <w:gridCol w:w="2268"/>
        <w:gridCol w:w="7547"/>
      </w:tblGrid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b/>
                <w:sz w:val="24"/>
                <w:szCs w:val="24"/>
              </w:rPr>
              <w:t>Способ и форма закупки</w:t>
            </w:r>
          </w:p>
        </w:tc>
        <w:tc>
          <w:tcPr>
            <w:tcW w:w="7547" w:type="dxa"/>
          </w:tcPr>
          <w:p w:rsidR="0083130A" w:rsidRPr="00FB775D" w:rsidRDefault="003C41AB" w:rsidP="00C97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Запрос предложений в электронной форме на</w:t>
            </w:r>
            <w:r w:rsidR="005D304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право заключения договора</w:t>
            </w:r>
            <w:r w:rsidRPr="00FB77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97B13" w:rsidRPr="00C97B1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  выполнение работ по реконструкции и строительству электрических</w:t>
            </w:r>
            <w:r w:rsidR="00C97B1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97B13" w:rsidRPr="00C97B1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сетей в районе ул. </w:t>
            </w:r>
            <w:proofErr w:type="gramStart"/>
            <w:r w:rsidR="00C97B13" w:rsidRPr="00C97B1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Камчатская</w:t>
            </w:r>
            <w:proofErr w:type="gramEnd"/>
            <w:r w:rsidR="00C97B13" w:rsidRPr="00C97B1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ул. Продольная в г. Магадане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  <w:gridSpan w:val="2"/>
          </w:tcPr>
          <w:p w:rsidR="0083130A" w:rsidRPr="00FB775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54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Акционерное общество «Магаданэлектросеть»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547" w:type="dxa"/>
          </w:tcPr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547" w:type="dxa"/>
          </w:tcPr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547" w:type="dxa"/>
          </w:tcPr>
          <w:p w:rsidR="0083130A" w:rsidRPr="00FB775D" w:rsidRDefault="00F418F4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Зам. начальника</w:t>
            </w:r>
            <w:r w:rsidR="0083130A" w:rsidRPr="00FB775D">
              <w:rPr>
                <w:rFonts w:ascii="Times New Roman" w:hAnsi="Times New Roman"/>
                <w:sz w:val="24"/>
                <w:szCs w:val="24"/>
              </w:rPr>
              <w:t xml:space="preserve"> СЗ и ОР - 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Елена Васильевна.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Контактный телефон: 8 (4132) 201036.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FB775D">
                <w:rPr>
                  <w:rStyle w:val="a4"/>
                  <w:rFonts w:ascii="Times New Roman" w:hAnsi="Times New Roman"/>
                  <w:sz w:val="24"/>
                  <w:szCs w:val="24"/>
                </w:rPr>
                <w:t>sbitneva@oaomes.ru</w:t>
              </w:r>
            </w:hyperlink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C41AB" w:rsidRPr="00FB775D">
              <w:rPr>
                <w:rFonts w:ascii="Times New Roman" w:hAnsi="Times New Roman"/>
                <w:sz w:val="24"/>
                <w:szCs w:val="24"/>
              </w:rPr>
              <w:t>предмету закупки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531B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Зам. главного инженера по ремонту - начальник производственно-технической службы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Свинцицкий</w:t>
            </w:r>
            <w:proofErr w:type="spellEnd"/>
            <w:r w:rsidR="003C41AB" w:rsidRPr="00FB775D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Тел. 8 (4132) 60-61-20, 60-06-85.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Факс 8(4132) 20-10-40.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15" w:type="dxa"/>
            <w:gridSpan w:val="2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547" w:type="dxa"/>
          </w:tcPr>
          <w:p w:rsidR="00C97B13" w:rsidRPr="00C97B13" w:rsidRDefault="00C97B13" w:rsidP="00C97B13">
            <w:pPr>
              <w:keepLines/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Pr="00C97B1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ыполнение работ по реконструкции и строительству электрических</w:t>
            </w:r>
          </w:p>
          <w:p w:rsidR="0083130A" w:rsidRPr="00FB775D" w:rsidRDefault="00C97B13" w:rsidP="00C97B13">
            <w:pPr>
              <w:keepLines/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eastAsia="Helvetica" w:hAnsi="Times New Roman"/>
                <w:sz w:val="24"/>
                <w:szCs w:val="24"/>
                <w:lang w:eastAsia="ru-RU"/>
              </w:rPr>
            </w:pPr>
            <w:r w:rsidRPr="00C97B1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сетей в районе ул. </w:t>
            </w:r>
            <w:proofErr w:type="gramStart"/>
            <w:r w:rsidRPr="00C97B1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Камчатская</w:t>
            </w:r>
            <w:proofErr w:type="gramEnd"/>
            <w:r w:rsidRPr="00C97B1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ул. Продольная в г. Магадане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C41AB" w:rsidRPr="00FB775D" w:rsidRDefault="003C41A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7547" w:type="dxa"/>
          </w:tcPr>
          <w:p w:rsidR="00E2531B" w:rsidRPr="00FB775D" w:rsidRDefault="008325DF" w:rsidP="00DB7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Количество поставляемого товара, объем выполняемых работ, оказываемых услуг, определены в Приложении 1 «Техническое задание» к закупочной документации.</w:t>
            </w:r>
            <w:proofErr w:type="gramEnd"/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68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7547" w:type="dxa"/>
          </w:tcPr>
          <w:p w:rsidR="0083130A" w:rsidRPr="00FB775D" w:rsidRDefault="00C97B13" w:rsidP="00E25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13">
              <w:rPr>
                <w:rFonts w:ascii="Times New Roman" w:hAnsi="Times New Roman"/>
                <w:sz w:val="24"/>
                <w:szCs w:val="24"/>
              </w:rPr>
              <w:t xml:space="preserve">г. Магадан, ул. </w:t>
            </w:r>
            <w:proofErr w:type="gramStart"/>
            <w:r w:rsidRPr="00C97B13">
              <w:rPr>
                <w:rFonts w:ascii="Times New Roman" w:hAnsi="Times New Roman"/>
                <w:sz w:val="24"/>
                <w:szCs w:val="24"/>
              </w:rPr>
              <w:t>Камчатская</w:t>
            </w:r>
            <w:proofErr w:type="gramEnd"/>
            <w:r w:rsidRPr="00C97B13">
              <w:rPr>
                <w:rFonts w:ascii="Times New Roman" w:hAnsi="Times New Roman"/>
                <w:sz w:val="24"/>
                <w:szCs w:val="24"/>
              </w:rPr>
              <w:t>, ул. Продольная.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68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 выполнения работ</w:t>
            </w:r>
          </w:p>
          <w:p w:rsidR="0088206A" w:rsidRPr="00FB775D" w:rsidRDefault="0088206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7547" w:type="dxa"/>
          </w:tcPr>
          <w:p w:rsidR="0083130A" w:rsidRPr="00FB775D" w:rsidRDefault="00DC0667" w:rsidP="00E25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Начало выполнения работ –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с даты заключения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  <w:p w:rsidR="00DC0667" w:rsidRPr="00FB775D" w:rsidRDefault="00DC0667" w:rsidP="00E25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Окончание выполнения работ – </w:t>
            </w:r>
            <w:r w:rsidR="008325DF" w:rsidRPr="00FB775D">
              <w:rPr>
                <w:rFonts w:ascii="Times New Roman" w:hAnsi="Times New Roman"/>
                <w:sz w:val="24"/>
                <w:szCs w:val="24"/>
              </w:rPr>
              <w:t>3</w:t>
            </w:r>
            <w:r w:rsidR="00DB780F">
              <w:rPr>
                <w:rFonts w:ascii="Times New Roman" w:hAnsi="Times New Roman"/>
                <w:sz w:val="24"/>
                <w:szCs w:val="24"/>
              </w:rPr>
              <w:t>0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  <w:r w:rsidR="008325DF" w:rsidRPr="00FB775D">
              <w:rPr>
                <w:rFonts w:ascii="Times New Roman" w:hAnsi="Times New Roman"/>
                <w:sz w:val="24"/>
                <w:szCs w:val="24"/>
              </w:rPr>
              <w:t>1</w:t>
            </w:r>
            <w:r w:rsidR="00C97B13">
              <w:rPr>
                <w:rFonts w:ascii="Times New Roman" w:hAnsi="Times New Roman"/>
                <w:sz w:val="24"/>
                <w:szCs w:val="24"/>
              </w:rPr>
              <w:t>0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.20</w:t>
            </w:r>
            <w:r w:rsidR="008325DF" w:rsidRPr="00FB775D">
              <w:rPr>
                <w:rFonts w:ascii="Times New Roman" w:hAnsi="Times New Roman"/>
                <w:sz w:val="24"/>
                <w:szCs w:val="24"/>
              </w:rPr>
              <w:t>20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013C5" w:rsidRPr="00FB775D" w:rsidRDefault="00E013C5" w:rsidP="003C41AB">
            <w:pPr>
              <w:keepLines/>
              <w:widowControl w:val="0"/>
              <w:autoSpaceDE w:val="0"/>
              <w:autoSpaceDN w:val="0"/>
              <w:adjustRightInd w:val="0"/>
              <w:ind w:right="-1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68" w:type="dxa"/>
          </w:tcPr>
          <w:p w:rsidR="0083130A" w:rsidRPr="00FB775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(лота)</w:t>
            </w:r>
          </w:p>
        </w:tc>
        <w:tc>
          <w:tcPr>
            <w:tcW w:w="7547" w:type="dxa"/>
          </w:tcPr>
          <w:p w:rsidR="003A6946" w:rsidRPr="00FB775D" w:rsidRDefault="00C97B13" w:rsidP="003A6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6 298 767</w:t>
            </w:r>
            <w:r w:rsidR="005E3684" w:rsidRPr="00FB77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шесть миллионов двести девяносто восемь тысяч семьсот шестьдесят семь</w:t>
            </w:r>
            <w:r w:rsidR="005E3684" w:rsidRPr="00FB77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) </w:t>
            </w:r>
            <w:r w:rsidR="00DB78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рублей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24</w:t>
            </w:r>
            <w:r w:rsidR="00DB78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копейки с учетом НДС</w:t>
            </w:r>
          </w:p>
          <w:p w:rsidR="005D3049" w:rsidRPr="005D3049" w:rsidRDefault="005D3049" w:rsidP="005D3049">
            <w:pPr>
              <w:spacing w:before="12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Цена, предложенная участником закупки не должна превышать установленную начальную (максимальную) цену.</w:t>
            </w:r>
          </w:p>
          <w:p w:rsidR="005D3049" w:rsidRPr="005D3049" w:rsidRDefault="005D3049" w:rsidP="005D3049">
            <w:pPr>
              <w:spacing w:before="12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Участники закупки, применяющие упрощенную систему налогообложения, которые не являются плательщиками НДС согласно п. 2 ст. 346.11 НК РФ, начальную (максимальную) цену Договора должны указывать без НДС.</w:t>
            </w:r>
          </w:p>
          <w:p w:rsidR="005D3049" w:rsidRPr="005D3049" w:rsidRDefault="005D3049" w:rsidP="005D3049">
            <w:pPr>
              <w:spacing w:before="12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proofErr w:type="gramStart"/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 качестве единого базиса сравнения ценовых предложений, обеспечения равной и объективной оценки заявок, обеспечения равноправия, справедливости, отсутствия дискриминации и необоснованных ограничений конкуренции по отношению к участникам закупки, а также в целях экономически эффективного расходования денежных средств и реализации мер, направленных на сокращение издержек заказчика, сравнение предложений проводится </w:t>
            </w: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по цене без учета НДС.</w:t>
            </w:r>
            <w:proofErr w:type="gramEnd"/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Сопоставление осуществляется методом математического сравнения.</w:t>
            </w:r>
          </w:p>
          <w:p w:rsidR="007B7E27" w:rsidRPr="00FB775D" w:rsidRDefault="005D3049" w:rsidP="005D3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Оценочная стоимость применяется только для целей оценки заявок на участие в процедуре закупки и не оказывает влияния на цену заключаемого договора.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268" w:type="dxa"/>
          </w:tcPr>
          <w:p w:rsidR="0083130A" w:rsidRPr="00FB775D" w:rsidRDefault="004E6251" w:rsidP="00DB7693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DB7693" w:rsidRPr="00FB775D">
              <w:rPr>
                <w:rFonts w:ascii="Times New Roman" w:hAnsi="Times New Roman"/>
                <w:sz w:val="24"/>
                <w:szCs w:val="24"/>
              </w:rPr>
              <w:t xml:space="preserve">формирования цены договора </w:t>
            </w:r>
          </w:p>
        </w:tc>
        <w:tc>
          <w:tcPr>
            <w:tcW w:w="7547" w:type="dxa"/>
          </w:tcPr>
          <w:p w:rsidR="00DB7693" w:rsidRPr="00FB775D" w:rsidRDefault="00DB7693" w:rsidP="00DB769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7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Порядок формирования цены договора:</w:t>
            </w:r>
          </w:p>
          <w:p w:rsidR="00641A4B" w:rsidRDefault="00641A4B" w:rsidP="00DB76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заявки должна включать все налоги, пошлины и иные обязательные платежи, подлежащие уплате в соответствии с нормами законодательства, при исполнении договора, заключенного по итогам процедуры, а также включать все скидки, предлагаемые участником.</w:t>
            </w:r>
          </w:p>
          <w:p w:rsidR="0083130A" w:rsidRPr="00FB775D" w:rsidRDefault="00DB7693" w:rsidP="005D3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Цена договора включает в себя</w:t>
            </w:r>
            <w:r w:rsidRPr="00FB775D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стоимость материалов  и оборудования, используемых и (или) потребляемых в ходе </w:t>
            </w:r>
            <w:r w:rsidR="005D304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выполнения работ.</w:t>
            </w:r>
          </w:p>
        </w:tc>
      </w:tr>
      <w:tr w:rsidR="004E6251" w:rsidRPr="00FB775D" w:rsidTr="00B45EA5">
        <w:tc>
          <w:tcPr>
            <w:tcW w:w="817" w:type="dxa"/>
          </w:tcPr>
          <w:p w:rsidR="004E6251" w:rsidRPr="00FB775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15" w:type="dxa"/>
            <w:gridSpan w:val="2"/>
          </w:tcPr>
          <w:p w:rsidR="004E6251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место и порядок проведения процедуры закупки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83130A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7547" w:type="dxa"/>
          </w:tcPr>
          <w:p w:rsidR="0083130A" w:rsidRPr="00FB775D" w:rsidRDefault="00444C1C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Закупочная документация находится в открытом доступе на специализированной электронной площадке ЭТП «www.roseltorg.ru» и Официальном сайте Единой информационной системы в сфере закупок </w:t>
            </w:r>
            <w:hyperlink r:id="rId6" w:history="1">
              <w:r w:rsidRPr="00FB775D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FB775D">
              <w:rPr>
                <w:rFonts w:ascii="Times New Roman" w:hAnsi="Times New Roman"/>
                <w:sz w:val="24"/>
                <w:szCs w:val="24"/>
              </w:rPr>
              <w:t xml:space="preserve">, начиная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настоящего 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И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звещения.</w:t>
            </w:r>
          </w:p>
          <w:p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лицу через функционал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>» с момента размещения настоящего извещения.</w:t>
            </w:r>
          </w:p>
          <w:p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Плата за предоставление закупочной документации не взимается.</w:t>
            </w:r>
          </w:p>
          <w:p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в течени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е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срока, определенного инструкциями и регламентом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:rsidR="0083130A" w:rsidRPr="00FB775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подачи и срок окончания подачи заявок на участие в закупке</w:t>
            </w:r>
          </w:p>
        </w:tc>
        <w:tc>
          <w:tcPr>
            <w:tcW w:w="7547" w:type="dxa"/>
          </w:tcPr>
          <w:p w:rsidR="0083130A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Подача заявок производится посредством функционала ЭТП в электронной форме. Подача заявок другими способами, в том числе в печатном виде (на бумажном носителе) не допускается.</w:t>
            </w:r>
          </w:p>
          <w:p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 окончания приема заявок на сайте в сети Интернет по адресу «www.roseltorg.ru».</w:t>
            </w:r>
          </w:p>
          <w:p w:rsidR="002A4169" w:rsidRPr="00FB775D" w:rsidRDefault="008A61D1" w:rsidP="00AF5B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="00C97B13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 w:rsidR="002A416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DB7693" w:rsidRPr="00FB77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A416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г. 09:00 (по местному времени заказчика закупки)</w:t>
            </w:r>
          </w:p>
          <w:p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Заявки, поданные после окончания срока подачи заявок, не рассматриваются. Участник закупки, подавший заявку, вправе ее изменить или отозвать в порядке, установленном оператором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>». Участник закупки вправе подать только одну заявку. В случае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если участник закупки подал более одной заявки, все заявки данного участника закупки отклоняются без рассмотрения. </w:t>
            </w:r>
          </w:p>
          <w:p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Заявка на участие в 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>З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апросе предложений должна быть 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>действительна в течени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е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 xml:space="preserve"> срока, указанного в письме о подаче Заявки на участие в Запросе предложений, который должен быть не менее 60 (шестидесяти) календарных дней со дня, следующего за днем окончания подачи Заявок, указанным в закупочной документации.</w:t>
            </w:r>
          </w:p>
          <w:p w:rsidR="007F2ED9" w:rsidRPr="00FB775D" w:rsidRDefault="007F2ED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Заказчик вправе при необходимости изменить данный срок.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268" w:type="dxa"/>
          </w:tcPr>
          <w:p w:rsidR="0083130A" w:rsidRPr="00FB775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Место, дата и время открытия доступа к заявкам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поданным в электронном виде</w:t>
            </w:r>
          </w:p>
        </w:tc>
        <w:tc>
          <w:tcPr>
            <w:tcW w:w="7547" w:type="dxa"/>
          </w:tcPr>
          <w:p w:rsidR="0083130A" w:rsidRPr="00FB775D" w:rsidRDefault="007F2ED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электронном виде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производится в автоматическом режиме посредством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» в сети Интернет по адресу «www.roseltorg.ru» после окончания приема заявок </w:t>
            </w:r>
          </w:p>
          <w:p w:rsidR="007F2ED9" w:rsidRPr="00FB775D" w:rsidRDefault="008A61D1" w:rsidP="00AF5B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\20</w:t>
            </w:r>
            <w:r w:rsidR="008314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7B13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 w:rsidR="007F2ED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DB7693" w:rsidRPr="00FB77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F2ED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г. 09:00 (по местному времени заказчика закупки)</w:t>
            </w:r>
          </w:p>
          <w:p w:rsidR="007F2ED9" w:rsidRPr="00FB775D" w:rsidRDefault="007F2ED9" w:rsidP="00882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</w:t>
            </w:r>
            <w:r w:rsidR="0088206A" w:rsidRPr="00FB775D">
              <w:rPr>
                <w:rFonts w:ascii="Times New Roman" w:hAnsi="Times New Roman"/>
                <w:sz w:val="24"/>
                <w:szCs w:val="24"/>
              </w:rPr>
              <w:t>данный срок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161C" w:rsidRPr="00FB775D" w:rsidTr="00B45EA5">
        <w:trPr>
          <w:trHeight w:val="1505"/>
        </w:trPr>
        <w:tc>
          <w:tcPr>
            <w:tcW w:w="817" w:type="dxa"/>
          </w:tcPr>
          <w:p w:rsidR="009B161C" w:rsidRPr="00FB775D" w:rsidRDefault="009B16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268" w:type="dxa"/>
          </w:tcPr>
          <w:p w:rsidR="009B161C" w:rsidRPr="00FB775D" w:rsidRDefault="009B161C" w:rsidP="009B16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и дата рассмотрения  заявок</w:t>
            </w:r>
          </w:p>
        </w:tc>
        <w:tc>
          <w:tcPr>
            <w:tcW w:w="7547" w:type="dxa"/>
          </w:tcPr>
          <w:p w:rsidR="009B161C" w:rsidRPr="00FB775D" w:rsidRDefault="009B161C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Рассмотрение предложений участников процедуры проводится по адресу: г. Магадан, ул.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>, 98.</w:t>
            </w:r>
          </w:p>
          <w:p w:rsidR="00831464" w:rsidRDefault="008A61D1" w:rsidP="00AF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314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7B13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 w:rsidR="009B161C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2020г. в 09:00 (по местному времени заказчика закупки)</w:t>
            </w:r>
          </w:p>
          <w:p w:rsidR="009B161C" w:rsidRPr="00FB775D" w:rsidRDefault="009B161C" w:rsidP="00AF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место и дату рассмотрения заявок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268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7547" w:type="dxa"/>
          </w:tcPr>
          <w:p w:rsidR="00390081" w:rsidRPr="00FB775D" w:rsidRDefault="00390081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Подведение итогов и определение Победителя процедуры проводится по адресу: г. Магадан, ул.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>, 98.</w:t>
            </w:r>
          </w:p>
          <w:p w:rsidR="009B161C" w:rsidRPr="00FB775D" w:rsidRDefault="008A61D1" w:rsidP="009B1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  <w:r w:rsidR="00293D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7B13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 w:rsidR="00AC61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0081" w:rsidRPr="00FB77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C61D9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="00390081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  <w:p w:rsidR="0083130A" w:rsidRPr="00FB775D" w:rsidRDefault="0088206A" w:rsidP="003C41A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место и дату </w:t>
            </w:r>
            <w:r w:rsidR="003C41AB" w:rsidRPr="00FB775D">
              <w:rPr>
                <w:rFonts w:ascii="Times New Roman" w:hAnsi="Times New Roman"/>
                <w:sz w:val="24"/>
                <w:szCs w:val="24"/>
              </w:rPr>
              <w:t>подведения итогов закупки.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268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заявок на участие в процедуре закупки</w:t>
            </w:r>
          </w:p>
        </w:tc>
        <w:tc>
          <w:tcPr>
            <w:tcW w:w="754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Обеспечение участия в процедуре не установлено.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268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договора</w:t>
            </w:r>
          </w:p>
        </w:tc>
        <w:tc>
          <w:tcPr>
            <w:tcW w:w="754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Обеспечение договора не установлено.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268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54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Не ранее 10 дней и не позднее 20дней со дня официального размещения протокола, которым были подведены итоги закупки, с учетом особенностей, предусмотренных документацией о закупке.</w:t>
            </w:r>
          </w:p>
        </w:tc>
      </w:tr>
      <w:tr w:rsidR="00390081" w:rsidRPr="00FB775D" w:rsidTr="00B45EA5">
        <w:tc>
          <w:tcPr>
            <w:tcW w:w="817" w:type="dxa"/>
          </w:tcPr>
          <w:p w:rsidR="00390081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15" w:type="dxa"/>
            <w:gridSpan w:val="2"/>
          </w:tcPr>
          <w:p w:rsidR="00390081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Требования к участникам</w:t>
            </w:r>
          </w:p>
        </w:tc>
      </w:tr>
      <w:tr w:rsidR="00E4504B" w:rsidRPr="00FB775D" w:rsidTr="00B45EA5">
        <w:tc>
          <w:tcPr>
            <w:tcW w:w="817" w:type="dxa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п. 2.1. Документации</w:t>
            </w:r>
          </w:p>
        </w:tc>
      </w:tr>
      <w:tr w:rsidR="00E4504B" w:rsidRPr="00FB775D" w:rsidTr="00B45EA5">
        <w:tc>
          <w:tcPr>
            <w:tcW w:w="817" w:type="dxa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15" w:type="dxa"/>
            <w:gridSpan w:val="2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Перечень предоставляемых документов участником</w:t>
            </w:r>
          </w:p>
        </w:tc>
      </w:tr>
      <w:tr w:rsidR="00E4504B" w:rsidRPr="00FB775D" w:rsidTr="00B45EA5">
        <w:tc>
          <w:tcPr>
            <w:tcW w:w="817" w:type="dxa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закупочной Документацией</w:t>
            </w:r>
          </w:p>
        </w:tc>
      </w:tr>
      <w:tr w:rsidR="00E4504B" w:rsidRPr="00FB775D" w:rsidTr="00B45EA5">
        <w:tc>
          <w:tcPr>
            <w:tcW w:w="817" w:type="dxa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15" w:type="dxa"/>
            <w:gridSpan w:val="2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Сведения о предоставлении преференций / установлении приоритета товаров российского происхождения</w:t>
            </w:r>
          </w:p>
        </w:tc>
      </w:tr>
      <w:tr w:rsidR="00954957" w:rsidRPr="00FB775D" w:rsidTr="00B45EA5">
        <w:tc>
          <w:tcPr>
            <w:tcW w:w="817" w:type="dxa"/>
          </w:tcPr>
          <w:p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п. 4.1.</w:t>
            </w:r>
            <w:r w:rsidR="00375EF3">
              <w:rPr>
                <w:rFonts w:ascii="Times New Roman" w:hAnsi="Times New Roman"/>
                <w:sz w:val="24"/>
                <w:szCs w:val="24"/>
              </w:rPr>
              <w:t>3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 Документации</w:t>
            </w:r>
          </w:p>
          <w:p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Приоритет устанавливается с учетом положений Генерального соглашения по тарифам и торговле 1994 года т Договора о Евразийском экономическом союзе от 29 мая 2014 года.</w:t>
            </w:r>
          </w:p>
        </w:tc>
      </w:tr>
      <w:tr w:rsidR="00954957" w:rsidRPr="00FB775D" w:rsidTr="00B45EA5">
        <w:tc>
          <w:tcPr>
            <w:tcW w:w="817" w:type="dxa"/>
          </w:tcPr>
          <w:p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815" w:type="dxa"/>
            <w:gridSpan w:val="2"/>
          </w:tcPr>
          <w:p w:rsidR="00954957" w:rsidRPr="00FB775D" w:rsidRDefault="00954957" w:rsidP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Подробные условия процедуры содержатся в закупочной документации по проведению запроса предложений в электронной форме.</w:t>
            </w:r>
          </w:p>
        </w:tc>
      </w:tr>
    </w:tbl>
    <w:p w:rsidR="0083130A" w:rsidRDefault="0083130A"/>
    <w:p w:rsidR="00954957" w:rsidRDefault="00954957"/>
    <w:p w:rsidR="00954957" w:rsidRPr="00954957" w:rsidRDefault="0095495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54957">
        <w:rPr>
          <w:rFonts w:ascii="Times New Roman" w:eastAsia="Calibri" w:hAnsi="Times New Roman"/>
          <w:sz w:val="24"/>
          <w:szCs w:val="24"/>
        </w:rPr>
        <w:t xml:space="preserve">Председатель постоянно </w:t>
      </w:r>
    </w:p>
    <w:p w:rsidR="00954957" w:rsidRPr="00954957" w:rsidRDefault="0095495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54957">
        <w:rPr>
          <w:rFonts w:ascii="Times New Roman" w:eastAsia="Calibri" w:hAnsi="Times New Roman"/>
          <w:sz w:val="24"/>
          <w:szCs w:val="24"/>
        </w:rPr>
        <w:t>действующей Закупочной комиссии</w:t>
      </w:r>
      <w:r w:rsidR="00293D32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Дробот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В.Д.</w:t>
      </w:r>
    </w:p>
    <w:sectPr w:rsidR="00954957" w:rsidRPr="00954957" w:rsidSect="0002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5FA"/>
    <w:rsid w:val="00026619"/>
    <w:rsid w:val="0021532F"/>
    <w:rsid w:val="00293D32"/>
    <w:rsid w:val="002A4169"/>
    <w:rsid w:val="002B4F14"/>
    <w:rsid w:val="00375EF3"/>
    <w:rsid w:val="00390081"/>
    <w:rsid w:val="003A6946"/>
    <w:rsid w:val="003C41AB"/>
    <w:rsid w:val="00444C1C"/>
    <w:rsid w:val="004E6251"/>
    <w:rsid w:val="00545B45"/>
    <w:rsid w:val="00592930"/>
    <w:rsid w:val="005D3049"/>
    <w:rsid w:val="005D5D06"/>
    <w:rsid w:val="005E3684"/>
    <w:rsid w:val="00641A4B"/>
    <w:rsid w:val="00721177"/>
    <w:rsid w:val="00793555"/>
    <w:rsid w:val="007B7E27"/>
    <w:rsid w:val="007F2ED9"/>
    <w:rsid w:val="0081110C"/>
    <w:rsid w:val="00813E54"/>
    <w:rsid w:val="0083130A"/>
    <w:rsid w:val="00831464"/>
    <w:rsid w:val="008325DF"/>
    <w:rsid w:val="0088206A"/>
    <w:rsid w:val="008A61D1"/>
    <w:rsid w:val="00954957"/>
    <w:rsid w:val="00955C61"/>
    <w:rsid w:val="00960969"/>
    <w:rsid w:val="00965832"/>
    <w:rsid w:val="009B161C"/>
    <w:rsid w:val="00AC61D9"/>
    <w:rsid w:val="00AF5B65"/>
    <w:rsid w:val="00B45EA5"/>
    <w:rsid w:val="00BE2EF3"/>
    <w:rsid w:val="00C97B13"/>
    <w:rsid w:val="00D845FA"/>
    <w:rsid w:val="00DB7693"/>
    <w:rsid w:val="00DB780F"/>
    <w:rsid w:val="00DC0667"/>
    <w:rsid w:val="00E013C5"/>
    <w:rsid w:val="00E23664"/>
    <w:rsid w:val="00E2531B"/>
    <w:rsid w:val="00E4504B"/>
    <w:rsid w:val="00F418F4"/>
    <w:rsid w:val="00FB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sbitneva@oaom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Сбитнева</dc:creator>
  <cp:keywords/>
  <dc:description/>
  <cp:lastModifiedBy>Елена Сбитнева</cp:lastModifiedBy>
  <cp:revision>26</cp:revision>
  <dcterms:created xsi:type="dcterms:W3CDTF">2019-03-11T05:24:00Z</dcterms:created>
  <dcterms:modified xsi:type="dcterms:W3CDTF">2020-04-30T03:20:00Z</dcterms:modified>
</cp:coreProperties>
</file>