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1ECFF60C" w14:textId="25A51F94"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863CDE" w:rsidRPr="00863CDE">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E07409">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7901C1CE" w14:textId="63780AFB" w:rsidR="00E07409" w:rsidRDefault="002958D4" w:rsidP="00E07409">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E07409" w:rsidRPr="00E07409">
        <w:rPr>
          <w:rFonts w:ascii="Times New Roman" w:eastAsia="Calibri" w:hAnsi="Times New Roman"/>
          <w:b/>
          <w:bCs/>
          <w:color w:val="000000"/>
          <w:sz w:val="24"/>
          <w:szCs w:val="24"/>
        </w:rPr>
        <w:t>на поставку цемента для нужд</w:t>
      </w:r>
    </w:p>
    <w:p w14:paraId="18F195C6" w14:textId="6C6CD6B1" w:rsidR="002958D4" w:rsidRPr="002958D4" w:rsidRDefault="00E07409" w:rsidP="00E07409">
      <w:pPr>
        <w:spacing w:after="0" w:line="240" w:lineRule="auto"/>
        <w:jc w:val="center"/>
        <w:rPr>
          <w:rFonts w:ascii="Times New Roman" w:eastAsia="Times New Roman" w:hAnsi="Times New Roman"/>
          <w:b/>
          <w:sz w:val="24"/>
          <w:szCs w:val="24"/>
          <w:lang w:eastAsia="ru-RU"/>
        </w:rPr>
      </w:pPr>
      <w:r w:rsidRPr="00E07409">
        <w:rPr>
          <w:rFonts w:ascii="Times New Roman" w:eastAsia="Calibri" w:hAnsi="Times New Roman"/>
          <w:b/>
          <w:bCs/>
          <w:color w:val="000000"/>
          <w:sz w:val="24"/>
          <w:szCs w:val="24"/>
        </w:rPr>
        <w:t>АО «Магаданэлектросеть.</w:t>
      </w:r>
      <w:r>
        <w:rPr>
          <w:rFonts w:ascii="Times New Roman" w:eastAsia="Calibri" w:hAnsi="Times New Roman"/>
          <w:b/>
          <w:bCs/>
          <w:color w:val="000000"/>
          <w:sz w:val="24"/>
          <w:szCs w:val="24"/>
        </w:rPr>
        <w:t xml:space="preserve"> </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28</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05</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4</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863CDE" w:rsidRPr="00F6221C">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0711E18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1F24A3">
        <w:rPr>
          <w:rFonts w:ascii="Times New Roman" w:eastAsia="Times New Roman" w:hAnsi="Times New Roman"/>
          <w:color w:val="000000"/>
          <w:sz w:val="22"/>
          <w:szCs w:val="22"/>
          <w:lang w:eastAsia="ar-SA"/>
        </w:rPr>
        <w:t>2</w:t>
      </w:r>
      <w:r w:rsidR="00863CDE">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0977FC5B"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863CDE">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1E0D05">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1E0D05">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1E0D05">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1E0D05">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1E0D05">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1E0D05">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1E0D05">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1E0D05">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1E0D05">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1E0D05">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1E0D05">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1E0D05">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1E0D05">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1E0D05">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1E0D05">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1E0D05">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1E0D05">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1E0D05">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1E0D05">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1E0D05">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1E0D05">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1E0D05">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1E0D05">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1E0D05">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1E0D05">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1E0D05">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1E0D05">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1E0D05">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1E0D05">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1E0D05">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1E0D05">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1E0D05">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1E0D05">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1E0D05">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1E0D05">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1E0D05">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1E0D05">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1E0D05">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1E0D05">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1E0D05">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1E0D05">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1E0D05">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1E0D05">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1E0D05">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1E0D05">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1E0D05">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1E0D05">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1E0D05">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1E0D05">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1E0D05">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1E0D05">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rFonts w:ascii="Times New Roman" w:hAnsi="Times New Roman"/>
          <w:sz w:val="24"/>
          <w:szCs w:val="24"/>
          <w:lang w:eastAsia="ru-RU"/>
        </w:rPr>
        <w:t>«Интернет»</w:t>
      </w:r>
      <w:proofErr w:type="gramEnd"/>
      <w:r w:rsidRPr="000F2C70">
        <w:rPr>
          <w:rFonts w:ascii="Times New Roman" w:hAnsi="Times New Roman"/>
          <w:sz w:val="24"/>
          <w:szCs w:val="24"/>
          <w:lang w:eastAsia="ru-RU"/>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rFonts w:ascii="Times New Roman" w:hAnsi="Times New Roman"/>
          <w:sz w:val="24"/>
          <w:szCs w:val="24"/>
          <w:lang w:eastAsia="ru-RU"/>
        </w:rPr>
        <w:t>того</w:t>
      </w:r>
      <w:proofErr w:type="gramEnd"/>
      <w:r w:rsidRPr="000F2C70">
        <w:rPr>
          <w:rFonts w:ascii="Times New Roman" w:hAnsi="Times New Roman"/>
          <w:sz w:val="24"/>
          <w:szCs w:val="24"/>
          <w:lang w:eastAsia="ru-RU"/>
        </w:rPr>
        <w:t xml:space="preserve">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proofErr w:type="gramStart"/>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Иные</w:t>
      </w:r>
      <w:proofErr w:type="gramEnd"/>
      <w:r w:rsidR="008731CF" w:rsidRPr="007C18BC">
        <w:rPr>
          <w:rFonts w:ascii="Times New Roman" w:hAnsi="Times New Roman"/>
          <w:sz w:val="24"/>
        </w:rPr>
        <w:t xml:space="preserve">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proofErr w:type="gramStart"/>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proofErr w:type="gramEnd"/>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4D3DA71C"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w:t>
      </w:r>
      <w:proofErr w:type="gramStart"/>
      <w:r w:rsidRPr="007C18BC">
        <w:rPr>
          <w:rFonts w:ascii="Times New Roman" w:hAnsi="Times New Roman"/>
          <w:sz w:val="24"/>
        </w:rPr>
        <w:t>видео-конференцсвязи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xml:space="preserve">, в соответствии с проектом </w:t>
      </w:r>
      <w:proofErr w:type="gramStart"/>
      <w:r w:rsidR="007543A6" w:rsidRPr="007C18BC">
        <w:rPr>
          <w:rFonts w:ascii="Times New Roman" w:hAnsi="Times New Roman"/>
          <w:sz w:val="24"/>
        </w:rPr>
        <w:t>договора(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151D3A52" w14:textId="57EEB605" w:rsidR="00E07409" w:rsidRPr="00E07409" w:rsidRDefault="008A3EB8" w:rsidP="00E07409">
            <w:pPr>
              <w:rPr>
                <w:rFonts w:ascii="Times New Roman" w:eastAsia="Times New Roman" w:hAnsi="Times New Roman"/>
                <w:bCs/>
                <w:sz w:val="24"/>
                <w:lang w:eastAsia="ru-RU"/>
              </w:rPr>
            </w:pPr>
            <w:r>
              <w:rPr>
                <w:rFonts w:ascii="Times New Roman" w:hAnsi="Times New Roman"/>
                <w:bCs/>
                <w:sz w:val="24"/>
              </w:rPr>
              <w:t xml:space="preserve">Поставка </w:t>
            </w:r>
            <w:r w:rsidR="00E07409" w:rsidRPr="00E07409">
              <w:rPr>
                <w:rFonts w:ascii="Times New Roman" w:eastAsia="Times New Roman" w:hAnsi="Times New Roman"/>
                <w:bCs/>
                <w:sz w:val="24"/>
                <w:lang w:eastAsia="ru-RU"/>
              </w:rPr>
              <w:t>цемента для нужд АО «Магаданэлектросеть.</w:t>
            </w:r>
          </w:p>
          <w:p w14:paraId="2451916B" w14:textId="1D530C45" w:rsidR="0075298C" w:rsidRPr="008D692C" w:rsidRDefault="0075298C" w:rsidP="008A3EB8">
            <w:pPr>
              <w:pStyle w:val="a"/>
              <w:numPr>
                <w:ilvl w:val="0"/>
                <w:numId w:val="0"/>
              </w:numPr>
              <w:jc w:val="left"/>
              <w:rPr>
                <w:rFonts w:ascii="Times New Roman" w:hAnsi="Times New Roman"/>
                <w:bCs/>
                <w:sz w:val="24"/>
              </w:rPr>
            </w:pP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08015264"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863CDE">
              <w:rPr>
                <w:rFonts w:ascii="Times New Roman" w:hAnsi="Times New Roman"/>
                <w:bCs/>
                <w:sz w:val="24"/>
              </w:rPr>
              <w:t>2</w:t>
            </w:r>
            <w:r w:rsidRPr="008D692C">
              <w:rPr>
                <w:rFonts w:ascii="Times New Roman" w:hAnsi="Times New Roman"/>
                <w:bCs/>
                <w:sz w:val="24"/>
              </w:rPr>
              <w:t xml:space="preserve"> год: индивидуальный номер </w:t>
            </w:r>
            <w:r w:rsidR="00863CDE">
              <w:rPr>
                <w:rFonts w:ascii="Times New Roman" w:hAnsi="Times New Roman"/>
                <w:bCs/>
                <w:sz w:val="24"/>
              </w:rPr>
              <w:t>2</w:t>
            </w:r>
            <w:r w:rsidR="00E07409">
              <w:rPr>
                <w:rFonts w:ascii="Times New Roman" w:hAnsi="Times New Roman"/>
                <w:bCs/>
                <w:sz w:val="24"/>
              </w:rPr>
              <w:t>8</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proofErr w:type="gramStart"/>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proofErr w:type="gramEnd"/>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19F9AE86" w:rsidR="00943E62" w:rsidRPr="00943E62" w:rsidRDefault="00E07409" w:rsidP="00943E62">
            <w:pPr>
              <w:pStyle w:val="a"/>
              <w:ind w:left="70" w:hanging="72"/>
              <w:rPr>
                <w:rFonts w:ascii="Times New Roman" w:hAnsi="Times New Roman"/>
                <w:sz w:val="24"/>
              </w:rPr>
            </w:pPr>
            <w:r>
              <w:rPr>
                <w:rFonts w:ascii="Times New Roman" w:hAnsi="Times New Roman"/>
                <w:sz w:val="24"/>
              </w:rPr>
              <w:t>466 700</w:t>
            </w:r>
            <w:r w:rsidR="00943E62" w:rsidRPr="00943E62">
              <w:rPr>
                <w:rFonts w:ascii="Times New Roman" w:hAnsi="Times New Roman"/>
                <w:sz w:val="24"/>
              </w:rPr>
              <w:t xml:space="preserve"> (</w:t>
            </w:r>
            <w:r>
              <w:rPr>
                <w:rFonts w:ascii="Times New Roman" w:hAnsi="Times New Roman"/>
                <w:sz w:val="24"/>
              </w:rPr>
              <w:t>четыреста шестьдесят шесть тысяч семьсот</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Pr>
                <w:rFonts w:ascii="Times New Roman" w:hAnsi="Times New Roman" w:hint="eastAsia"/>
                <w:sz w:val="24"/>
              </w:rPr>
              <w:t>е</w:t>
            </w:r>
            <w:r>
              <w:rPr>
                <w:rFonts w:ascii="Times New Roman" w:hAnsi="Times New Roman"/>
                <w:sz w:val="24"/>
              </w:rPr>
              <w:t>й</w:t>
            </w:r>
            <w:r w:rsidR="00943E62" w:rsidRPr="00943E62">
              <w:rPr>
                <w:rFonts w:ascii="Times New Roman" w:hAnsi="Times New Roman"/>
                <w:sz w:val="24"/>
              </w:rPr>
              <w:t xml:space="preserve"> </w:t>
            </w:r>
            <w:r>
              <w:rPr>
                <w:rFonts w:ascii="Times New Roman" w:hAnsi="Times New Roman"/>
                <w:sz w:val="24"/>
              </w:rPr>
              <w:t>00</w:t>
            </w:r>
            <w:r w:rsidR="00943E62" w:rsidRPr="00943E62">
              <w:rPr>
                <w:rFonts w:ascii="Times New Roman" w:hAnsi="Times New Roman"/>
                <w:sz w:val="24"/>
              </w:rPr>
              <w:t xml:space="preserve">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3EBC52C4" w:rsidR="00123505" w:rsidRPr="00123505" w:rsidRDefault="00246DF6" w:rsidP="00123505">
            <w:pPr>
              <w:pStyle w:val="a"/>
              <w:numPr>
                <w:ilvl w:val="0"/>
                <w:numId w:val="0"/>
              </w:numPr>
              <w:ind w:left="70"/>
              <w:rPr>
                <w:rFonts w:ascii="Times New Roman" w:hAnsi="Times New Roman"/>
                <w:sz w:val="24"/>
              </w:rPr>
            </w:pPr>
            <w:r>
              <w:rPr>
                <w:rFonts w:ascii="Times New Roman" w:hAnsi="Times New Roman"/>
                <w:sz w:val="24"/>
              </w:rPr>
              <w:t>388 916</w:t>
            </w:r>
            <w:r w:rsidR="00123505" w:rsidRPr="00123505">
              <w:rPr>
                <w:rFonts w:ascii="Times New Roman" w:hAnsi="Times New Roman"/>
                <w:sz w:val="24"/>
              </w:rPr>
              <w:t xml:space="preserve"> (</w:t>
            </w:r>
            <w:r>
              <w:rPr>
                <w:rFonts w:ascii="Times New Roman" w:hAnsi="Times New Roman"/>
                <w:sz w:val="24"/>
              </w:rPr>
              <w:t>триста восемьдесят восемь тысяч девятьсот шестнадцать</w:t>
            </w:r>
            <w:r w:rsidR="00123505" w:rsidRPr="00123505">
              <w:rPr>
                <w:rFonts w:ascii="Times New Roman" w:hAnsi="Times New Roman"/>
                <w:sz w:val="24"/>
              </w:rPr>
              <w:t>) рубл</w:t>
            </w:r>
            <w:r w:rsidR="0040382E">
              <w:rPr>
                <w:rFonts w:ascii="Times New Roman" w:hAnsi="Times New Roman"/>
                <w:sz w:val="24"/>
              </w:rPr>
              <w:t>ей</w:t>
            </w:r>
            <w:r w:rsidR="00123505" w:rsidRPr="00123505">
              <w:rPr>
                <w:rFonts w:ascii="Times New Roman" w:hAnsi="Times New Roman"/>
                <w:sz w:val="24"/>
              </w:rPr>
              <w:t xml:space="preserve"> </w:t>
            </w:r>
            <w:r>
              <w:rPr>
                <w:rFonts w:ascii="Times New Roman" w:hAnsi="Times New Roman"/>
                <w:sz w:val="24"/>
              </w:rPr>
              <w:t>67</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lastRenderedPageBreak/>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r w:rsidRPr="005515CB">
              <w:rPr>
                <w:rFonts w:ascii="Times New Roman" w:hAnsi="Times New Roman"/>
                <w:sz w:val="24"/>
              </w:rPr>
              <w:t xml:space="preserve">В цену товара должны быть включены все расходы, связанные с поставкой товара, в том числе: расходы на упаковку, доставку, </w:t>
            </w:r>
            <w:proofErr w:type="spellStart"/>
            <w:r w:rsidRPr="005515CB">
              <w:rPr>
                <w:rFonts w:ascii="Times New Roman" w:hAnsi="Times New Roman"/>
                <w:sz w:val="24"/>
              </w:rPr>
              <w:t>погрузочно</w:t>
            </w:r>
            <w:proofErr w:type="spellEnd"/>
            <w:r w:rsidRPr="005515CB">
              <w:rPr>
                <w:rFonts w:ascii="Times New Roman" w:hAnsi="Times New Roman"/>
                <w:sz w:val="24"/>
              </w:rPr>
              <w:t xml:space="preserve">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324C62A1"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r w:rsidR="00246DF6">
              <w:rPr>
                <w:rFonts w:ascii="Times New Roman" w:hAnsi="Times New Roman"/>
                <w:sz w:val="24"/>
                <w:lang w:eastAsia="en-US"/>
              </w:rPr>
              <w:t xml:space="preserve">, </w:t>
            </w:r>
            <w:r w:rsidR="00246DF6" w:rsidRPr="00246DF6">
              <w:rPr>
                <w:rFonts w:ascii="Times New Roman" w:hAnsi="Times New Roman" w:hint="eastAsia"/>
                <w:sz w:val="24"/>
                <w:lang w:eastAsia="en-US"/>
              </w:rPr>
              <w:t>обоснование</w:t>
            </w:r>
            <w:r w:rsidR="00246DF6" w:rsidRPr="00246DF6">
              <w:rPr>
                <w:rFonts w:ascii="Times New Roman" w:hAnsi="Times New Roman"/>
                <w:sz w:val="24"/>
                <w:lang w:eastAsia="en-US"/>
              </w:rPr>
              <w:t xml:space="preserve"> </w:t>
            </w:r>
            <w:r w:rsidR="00246DF6" w:rsidRPr="00246DF6">
              <w:rPr>
                <w:rFonts w:ascii="Times New Roman" w:hAnsi="Times New Roman" w:hint="eastAsia"/>
                <w:sz w:val="24"/>
                <w:lang w:eastAsia="en-US"/>
              </w:rPr>
              <w:t>НМЦ</w:t>
            </w:r>
            <w:r w:rsidR="00246DF6" w:rsidRPr="00246DF6">
              <w:rPr>
                <w:rFonts w:ascii="Times New Roman" w:hAnsi="Times New Roman"/>
                <w:sz w:val="24"/>
                <w:lang w:eastAsia="en-US"/>
              </w:rPr>
              <w:t xml:space="preserve"> </w:t>
            </w:r>
            <w:r w:rsidR="00246DF6" w:rsidRPr="00246DF6">
              <w:rPr>
                <w:rFonts w:ascii="Times New Roman" w:hAnsi="Times New Roman" w:hint="eastAsia"/>
                <w:sz w:val="24"/>
                <w:lang w:eastAsia="en-US"/>
              </w:rPr>
              <w:t>договора</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w:t>
            </w:r>
            <w:proofErr w:type="gramStart"/>
            <w:r w:rsidR="00D1723C">
              <w:rPr>
                <w:rFonts w:ascii="Times New Roman" w:hAnsi="Times New Roman"/>
                <w:sz w:val="24"/>
                <w:lang w:eastAsia="en-US"/>
              </w:rPr>
              <w:t xml:space="preserve">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риложении</w:t>
            </w:r>
            <w:proofErr w:type="gramEnd"/>
            <w:r>
              <w:rPr>
                <w:rFonts w:ascii="Times New Roman" w:hAnsi="Times New Roman"/>
                <w:sz w:val="24"/>
                <w:lang w:eastAsia="en-US"/>
              </w:rPr>
              <w:t xml:space="preserve">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74AC6F8C" w14:textId="77777777"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w:t>
            </w:r>
            <w:proofErr w:type="gramStart"/>
            <w:r w:rsidRPr="00123505">
              <w:rPr>
                <w:rFonts w:ascii="Times New Roman" w:hAnsi="Times New Roman"/>
                <w:sz w:val="24"/>
              </w:rPr>
              <w:t xml:space="preserve">цену </w:t>
            </w:r>
            <w:r>
              <w:rPr>
                <w:rFonts w:ascii="Times New Roman" w:hAnsi="Times New Roman"/>
                <w:sz w:val="24"/>
              </w:rPr>
              <w:t xml:space="preserve"> единицы</w:t>
            </w:r>
            <w:proofErr w:type="gramEnd"/>
            <w:r>
              <w:rPr>
                <w:rFonts w:ascii="Times New Roman" w:hAnsi="Times New Roman"/>
                <w:sz w:val="24"/>
              </w:rPr>
              <w:t xml:space="preserve"> продукции </w:t>
            </w:r>
            <w:r w:rsidRPr="00123505">
              <w:rPr>
                <w:rFonts w:ascii="Times New Roman" w:hAnsi="Times New Roman"/>
                <w:sz w:val="24"/>
              </w:rPr>
              <w:t>без НДС.</w:t>
            </w:r>
          </w:p>
          <w:p w14:paraId="04D615BE" w14:textId="65D69647" w:rsidR="00246DF6" w:rsidRDefault="00246DF6" w:rsidP="00073765">
            <w:pPr>
              <w:pStyle w:val="a"/>
              <w:ind w:left="70" w:hanging="70"/>
              <w:rPr>
                <w:rFonts w:ascii="Times New Roman" w:hAnsi="Times New Roman"/>
                <w:sz w:val="24"/>
                <w:lang w:eastAsia="en-US"/>
              </w:rPr>
            </w:pPr>
            <w:r w:rsidRPr="00246DF6">
              <w:rPr>
                <w:rFonts w:ascii="Times New Roman" w:hAnsi="Times New Roman" w:hint="eastAsia"/>
                <w:sz w:val="24"/>
                <w:lang w:eastAsia="en-US"/>
              </w:rPr>
              <w:t>Обоснование</w:t>
            </w:r>
            <w:r w:rsidRPr="00246DF6">
              <w:rPr>
                <w:rFonts w:ascii="Times New Roman" w:hAnsi="Times New Roman"/>
                <w:sz w:val="24"/>
                <w:lang w:eastAsia="en-US"/>
              </w:rPr>
              <w:t xml:space="preserve"> </w:t>
            </w:r>
            <w:r w:rsidRPr="00246DF6">
              <w:rPr>
                <w:rFonts w:ascii="Times New Roman" w:hAnsi="Times New Roman" w:hint="eastAsia"/>
                <w:sz w:val="24"/>
                <w:lang w:eastAsia="en-US"/>
              </w:rPr>
              <w:t>начальной</w:t>
            </w:r>
            <w:r w:rsidRPr="00246DF6">
              <w:rPr>
                <w:rFonts w:ascii="Times New Roman" w:hAnsi="Times New Roman"/>
                <w:sz w:val="24"/>
                <w:lang w:eastAsia="en-US"/>
              </w:rPr>
              <w:t xml:space="preserve"> (</w:t>
            </w:r>
            <w:r w:rsidRPr="00246DF6">
              <w:rPr>
                <w:rFonts w:ascii="Times New Roman" w:hAnsi="Times New Roman" w:hint="eastAsia"/>
                <w:sz w:val="24"/>
                <w:lang w:eastAsia="en-US"/>
              </w:rPr>
              <w:t>максимальной</w:t>
            </w:r>
            <w:r w:rsidRPr="00246DF6">
              <w:rPr>
                <w:rFonts w:ascii="Times New Roman" w:hAnsi="Times New Roman"/>
                <w:sz w:val="24"/>
                <w:lang w:eastAsia="en-US"/>
              </w:rPr>
              <w:t xml:space="preserve">) </w:t>
            </w:r>
            <w:r w:rsidRPr="00246DF6">
              <w:rPr>
                <w:rFonts w:ascii="Times New Roman" w:hAnsi="Times New Roman" w:hint="eastAsia"/>
                <w:sz w:val="24"/>
                <w:lang w:eastAsia="en-US"/>
              </w:rPr>
              <w:t>цены</w:t>
            </w:r>
            <w:r w:rsidRPr="00246DF6">
              <w:rPr>
                <w:rFonts w:ascii="Times New Roman" w:hAnsi="Times New Roman"/>
                <w:sz w:val="24"/>
                <w:lang w:eastAsia="en-US"/>
              </w:rPr>
              <w:t xml:space="preserve"> </w:t>
            </w:r>
            <w:r w:rsidRPr="00246DF6">
              <w:rPr>
                <w:rFonts w:ascii="Times New Roman" w:hAnsi="Times New Roman" w:hint="eastAsia"/>
                <w:sz w:val="24"/>
                <w:lang w:eastAsia="en-US"/>
              </w:rPr>
              <w:t>договора</w:t>
            </w:r>
            <w:r w:rsidRPr="00246DF6">
              <w:rPr>
                <w:rFonts w:ascii="Times New Roman" w:hAnsi="Times New Roman"/>
                <w:sz w:val="24"/>
                <w:lang w:eastAsia="en-US"/>
              </w:rPr>
              <w:t xml:space="preserve"> </w:t>
            </w:r>
            <w:r w:rsidRPr="00246DF6">
              <w:rPr>
                <w:rFonts w:ascii="Times New Roman" w:hAnsi="Times New Roman" w:hint="eastAsia"/>
                <w:sz w:val="24"/>
                <w:lang w:eastAsia="en-US"/>
              </w:rPr>
              <w:t>приведено</w:t>
            </w:r>
            <w:r w:rsidRPr="00246DF6">
              <w:rPr>
                <w:rFonts w:ascii="Times New Roman" w:hAnsi="Times New Roman"/>
                <w:sz w:val="24"/>
                <w:lang w:eastAsia="en-US"/>
              </w:rPr>
              <w:t xml:space="preserve"> </w:t>
            </w:r>
            <w:r w:rsidRPr="00246DF6">
              <w:rPr>
                <w:rFonts w:ascii="Times New Roman" w:hAnsi="Times New Roman" w:hint="eastAsia"/>
                <w:sz w:val="24"/>
                <w:lang w:eastAsia="en-US"/>
              </w:rPr>
              <w:t>в</w:t>
            </w:r>
            <w:r w:rsidRPr="00246DF6">
              <w:rPr>
                <w:rFonts w:ascii="Times New Roman" w:hAnsi="Times New Roman"/>
                <w:sz w:val="24"/>
                <w:lang w:eastAsia="en-US"/>
              </w:rPr>
              <w:t xml:space="preserve"> </w:t>
            </w:r>
            <w:r>
              <w:rPr>
                <w:rFonts w:ascii="Times New Roman" w:hAnsi="Times New Roman"/>
                <w:sz w:val="24"/>
                <w:lang w:eastAsia="en-US"/>
              </w:rPr>
              <w:t>Разделе 10</w:t>
            </w:r>
            <w:r w:rsidRPr="00246DF6">
              <w:rPr>
                <w:rFonts w:ascii="Times New Roman" w:hAnsi="Times New Roman"/>
                <w:sz w:val="24"/>
                <w:lang w:eastAsia="en-US"/>
              </w:rPr>
              <w:t xml:space="preserve"> </w:t>
            </w:r>
            <w:r>
              <w:rPr>
                <w:rFonts w:ascii="Times New Roman" w:hAnsi="Times New Roman"/>
                <w:sz w:val="24"/>
                <w:lang w:eastAsia="en-US"/>
              </w:rPr>
              <w:t>Извещения ЗК</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w:t>
            </w:r>
            <w:r w:rsidRPr="007C18BC">
              <w:rPr>
                <w:rFonts w:ascii="Times New Roman" w:hAnsi="Times New Roman"/>
                <w:bCs/>
                <w:sz w:val="24"/>
              </w:rPr>
              <w:lastRenderedPageBreak/>
              <w:t>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w:t>
            </w:r>
            <w:proofErr w:type="gramStart"/>
            <w:r w:rsidRPr="008C6E72">
              <w:rPr>
                <w:rFonts w:ascii="Times New Roman" w:eastAsia="Times New Roman" w:hAnsi="Times New Roman"/>
                <w:bCs/>
                <w:sz w:val="24"/>
                <w:lang w:eastAsia="ru-RU"/>
              </w:rPr>
              <w:t>товара  объем</w:t>
            </w:r>
            <w:proofErr w:type="gramEnd"/>
            <w:r w:rsidRPr="008C6E72">
              <w:rPr>
                <w:rFonts w:ascii="Times New Roman" w:eastAsia="Times New Roman" w:hAnsi="Times New Roman"/>
                <w:bCs/>
                <w:sz w:val="24"/>
                <w:lang w:eastAsia="ru-RU"/>
              </w:rPr>
              <w:t xml:space="preserve">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1261959A" w:rsidR="00863CDE" w:rsidRDefault="00246DF6" w:rsidP="007E05BB">
            <w:pPr>
              <w:pStyle w:val="a"/>
              <w:numPr>
                <w:ilvl w:val="0"/>
                <w:numId w:val="0"/>
              </w:numPr>
              <w:rPr>
                <w:rFonts w:ascii="Times New Roman" w:hAnsi="Times New Roman"/>
                <w:iCs/>
                <w:sz w:val="24"/>
              </w:rPr>
            </w:pPr>
            <w:r>
              <w:rPr>
                <w:rFonts w:ascii="Times New Roman" w:hAnsi="Times New Roman"/>
                <w:iCs/>
                <w:sz w:val="24"/>
              </w:rPr>
              <w:t>26 000</w:t>
            </w:r>
            <w:r w:rsidR="00863CDE">
              <w:rPr>
                <w:rFonts w:ascii="Times New Roman" w:hAnsi="Times New Roman"/>
                <w:iCs/>
                <w:sz w:val="24"/>
              </w:rPr>
              <w:t xml:space="preserve"> </w:t>
            </w:r>
            <w:r>
              <w:rPr>
                <w:rFonts w:ascii="Times New Roman" w:hAnsi="Times New Roman"/>
                <w:iCs/>
                <w:sz w:val="24"/>
              </w:rPr>
              <w:t>кг</w:t>
            </w:r>
            <w:r w:rsidR="00863CDE">
              <w:rPr>
                <w:rFonts w:ascii="Times New Roman" w:hAnsi="Times New Roman"/>
                <w:iCs/>
                <w:sz w:val="24"/>
              </w:rPr>
              <w:t>.</w:t>
            </w:r>
            <w:r>
              <w:rPr>
                <w:rFonts w:ascii="Times New Roman" w:hAnsi="Times New Roman"/>
                <w:iCs/>
                <w:sz w:val="24"/>
              </w:rPr>
              <w:t xml:space="preserve">, </w:t>
            </w:r>
            <w:r w:rsidR="005924EA" w:rsidRPr="005924EA">
              <w:rPr>
                <w:rFonts w:ascii="Times New Roman" w:hAnsi="Times New Roman" w:hint="eastAsia"/>
                <w:iCs/>
                <w:sz w:val="24"/>
              </w:rPr>
              <w:t>фасовка</w:t>
            </w:r>
            <w:r w:rsidR="005924EA" w:rsidRPr="005924EA">
              <w:rPr>
                <w:rFonts w:ascii="Times New Roman" w:hAnsi="Times New Roman"/>
                <w:iCs/>
                <w:sz w:val="24"/>
              </w:rPr>
              <w:t xml:space="preserve"> </w:t>
            </w:r>
            <w:proofErr w:type="gramStart"/>
            <w:r w:rsidR="005924EA" w:rsidRPr="005924EA">
              <w:rPr>
                <w:rFonts w:ascii="Times New Roman" w:hAnsi="Times New Roman" w:hint="eastAsia"/>
                <w:iCs/>
                <w:sz w:val="24"/>
              </w:rPr>
              <w:t>мешки</w:t>
            </w:r>
            <w:r w:rsidR="005924EA" w:rsidRPr="005924EA">
              <w:rPr>
                <w:rFonts w:ascii="Times New Roman" w:hAnsi="Times New Roman"/>
                <w:iCs/>
                <w:sz w:val="24"/>
              </w:rPr>
              <w:t xml:space="preserve">  </w:t>
            </w:r>
            <w:r w:rsidR="005924EA">
              <w:rPr>
                <w:rFonts w:ascii="Times New Roman" w:hAnsi="Times New Roman"/>
                <w:iCs/>
                <w:sz w:val="24"/>
              </w:rPr>
              <w:t>по</w:t>
            </w:r>
            <w:proofErr w:type="gramEnd"/>
            <w:r w:rsidR="005924EA">
              <w:rPr>
                <w:rFonts w:ascii="Times New Roman" w:hAnsi="Times New Roman"/>
                <w:iCs/>
                <w:sz w:val="24"/>
              </w:rPr>
              <w:t xml:space="preserve"> </w:t>
            </w:r>
            <w:r w:rsidR="005924EA" w:rsidRPr="005924EA">
              <w:rPr>
                <w:rFonts w:ascii="Times New Roman" w:hAnsi="Times New Roman"/>
                <w:iCs/>
                <w:sz w:val="24"/>
              </w:rPr>
              <w:t xml:space="preserve">50 </w:t>
            </w:r>
            <w:r w:rsidR="005924EA" w:rsidRPr="005924EA">
              <w:rPr>
                <w:rFonts w:ascii="Times New Roman" w:hAnsi="Times New Roman" w:hint="eastAsia"/>
                <w:iCs/>
                <w:sz w:val="24"/>
              </w:rPr>
              <w:t>кг</w:t>
            </w:r>
          </w:p>
          <w:p w14:paraId="3AD0D65D" w14:textId="0E7402D3"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 xml:space="preserve">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w:t>
            </w:r>
            <w:proofErr w:type="spellStart"/>
            <w:r w:rsidRPr="001E0DB9">
              <w:rPr>
                <w:rFonts w:ascii="Times New Roman" w:eastAsia="Calibri" w:hAnsi="Times New Roman"/>
                <w:sz w:val="24"/>
                <w:szCs w:val="24"/>
              </w:rPr>
              <w:t>влаго</w:t>
            </w:r>
            <w:proofErr w:type="spellEnd"/>
            <w:r w:rsidRPr="001E0DB9">
              <w:rPr>
                <w:rFonts w:ascii="Times New Roman" w:eastAsia="Calibri" w:hAnsi="Times New Roman"/>
                <w:sz w:val="24"/>
                <w:szCs w:val="24"/>
              </w:rPr>
              <w:t xml:space="preserve">-и </w:t>
            </w:r>
            <w:proofErr w:type="spellStart"/>
            <w:r w:rsidRPr="001E0DB9">
              <w:rPr>
                <w:rFonts w:ascii="Times New Roman" w:eastAsia="Calibri" w:hAnsi="Times New Roman"/>
                <w:sz w:val="24"/>
                <w:szCs w:val="24"/>
              </w:rPr>
              <w:t>пылезащищенность</w:t>
            </w:r>
            <w:proofErr w:type="spellEnd"/>
            <w:r w:rsidRPr="001E0DB9">
              <w:rPr>
                <w:rFonts w:ascii="Times New Roman" w:eastAsia="Calibri" w:hAnsi="Times New Roman"/>
                <w:sz w:val="24"/>
                <w:szCs w:val="24"/>
              </w:rPr>
              <w:t>.</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3472766F" w14:textId="76502976" w:rsidR="00863CDE" w:rsidRDefault="00863CDE" w:rsidP="00863CDE">
            <w:pPr>
              <w:pStyle w:val="a"/>
              <w:numPr>
                <w:ilvl w:val="0"/>
                <w:numId w:val="0"/>
              </w:numPr>
              <w:ind w:hanging="11"/>
              <w:rPr>
                <w:rFonts w:ascii="Times New Roman" w:hAnsi="Times New Roman"/>
                <w:sz w:val="24"/>
              </w:rPr>
            </w:pPr>
            <w:r>
              <w:rPr>
                <w:rFonts w:ascii="Times New Roman" w:hAnsi="Times New Roman"/>
                <w:sz w:val="24"/>
              </w:rPr>
              <w:t>З</w:t>
            </w:r>
            <w:r w:rsidRPr="002D7199">
              <w:rPr>
                <w:rFonts w:ascii="Times New Roman" w:hAnsi="Times New Roman"/>
                <w:sz w:val="24"/>
              </w:rPr>
              <w:t xml:space="preserve">аказчик оплачивает </w:t>
            </w:r>
            <w:r>
              <w:rPr>
                <w:rFonts w:ascii="Times New Roman" w:hAnsi="Times New Roman"/>
                <w:sz w:val="24"/>
              </w:rPr>
              <w:t>5</w:t>
            </w:r>
            <w:r w:rsidRPr="002D7199">
              <w:rPr>
                <w:rFonts w:ascii="Times New Roman" w:hAnsi="Times New Roman"/>
                <w:sz w:val="24"/>
              </w:rPr>
              <w:t xml:space="preserve">0% от стоимости Товара в течение 10 (десяти) </w:t>
            </w:r>
            <w:r>
              <w:rPr>
                <w:rFonts w:ascii="Times New Roman" w:hAnsi="Times New Roman"/>
                <w:sz w:val="24"/>
              </w:rPr>
              <w:t>рабочих</w:t>
            </w:r>
            <w:r w:rsidRPr="002D7199">
              <w:rPr>
                <w:rFonts w:ascii="Times New Roman" w:hAnsi="Times New Roman"/>
                <w:sz w:val="24"/>
              </w:rPr>
              <w:t xml:space="preserve"> дней с даты выставления счета Поставщиком, окончательный расчет в течение </w:t>
            </w:r>
            <w:r w:rsidR="005924EA">
              <w:rPr>
                <w:rFonts w:ascii="Times New Roman" w:hAnsi="Times New Roman"/>
                <w:sz w:val="24"/>
              </w:rPr>
              <w:t>7</w:t>
            </w:r>
            <w:r w:rsidRPr="002D7199">
              <w:rPr>
                <w:rFonts w:ascii="Times New Roman" w:hAnsi="Times New Roman"/>
                <w:sz w:val="24"/>
              </w:rPr>
              <w:t xml:space="preserve"> (</w:t>
            </w:r>
            <w:r w:rsidR="005924EA">
              <w:rPr>
                <w:rFonts w:ascii="Times New Roman" w:hAnsi="Times New Roman"/>
                <w:sz w:val="24"/>
              </w:rPr>
              <w:t>семь</w:t>
            </w:r>
            <w:r w:rsidRPr="002D7199">
              <w:rPr>
                <w:rFonts w:ascii="Times New Roman" w:hAnsi="Times New Roman"/>
                <w:sz w:val="24"/>
              </w:rPr>
              <w:t>)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14:paraId="1DA4C054" w14:textId="263642B6" w:rsidR="00765001" w:rsidRPr="007C18BC" w:rsidRDefault="00863CDE" w:rsidP="00863CDE">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45157857"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5924EA">
              <w:rPr>
                <w:rFonts w:ascii="Times New Roman" w:hAnsi="Times New Roman"/>
                <w:sz w:val="24"/>
              </w:rPr>
              <w:t>15</w:t>
            </w:r>
            <w:r w:rsidR="00154FCC">
              <w:rPr>
                <w:rFonts w:ascii="Times New Roman" w:hAnsi="Times New Roman"/>
                <w:sz w:val="24"/>
              </w:rPr>
              <w:t xml:space="preserve"> </w:t>
            </w:r>
            <w:r w:rsidR="005924EA">
              <w:rPr>
                <w:rFonts w:ascii="Times New Roman" w:hAnsi="Times New Roman"/>
                <w:sz w:val="24"/>
              </w:rPr>
              <w:t>июня</w:t>
            </w:r>
            <w:r w:rsidR="00154FCC">
              <w:rPr>
                <w:rFonts w:ascii="Times New Roman" w:hAnsi="Times New Roman"/>
                <w:sz w:val="24"/>
              </w:rPr>
              <w:t xml:space="preserve"> 202</w:t>
            </w:r>
            <w:r w:rsidR="00863CDE">
              <w:rPr>
                <w:rFonts w:ascii="Times New Roman" w:hAnsi="Times New Roman"/>
                <w:sz w:val="24"/>
              </w:rPr>
              <w:t>2</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0D3081EB" w14:textId="6A623269" w:rsidR="00765001" w:rsidRDefault="001B4D5A" w:rsidP="008F7B77">
            <w:pPr>
              <w:pStyle w:val="a"/>
              <w:numPr>
                <w:ilvl w:val="0"/>
                <w:numId w:val="0"/>
              </w:numPr>
              <w:rPr>
                <w:rFonts w:ascii="Times New Roman" w:hAnsi="Times New Roman"/>
                <w:bCs/>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lastRenderedPageBreak/>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w:t>
            </w:r>
          </w:p>
          <w:p w14:paraId="5434E12D" w14:textId="1F4FEA28" w:rsidR="00031AE5" w:rsidRDefault="00031AE5" w:rsidP="008F7B77">
            <w:pPr>
              <w:pStyle w:val="a"/>
              <w:numPr>
                <w:ilvl w:val="0"/>
                <w:numId w:val="0"/>
              </w:numPr>
              <w:rPr>
                <w:rFonts w:ascii="Times New Roman" w:hAnsi="Times New Roman"/>
                <w:bCs/>
                <w:sz w:val="24"/>
              </w:rPr>
            </w:pPr>
            <w:r w:rsidRPr="00031AE5">
              <w:rPr>
                <w:rFonts w:ascii="Times New Roman" w:hAnsi="Times New Roman" w:hint="eastAsia"/>
                <w:bCs/>
                <w:sz w:val="24"/>
              </w:rPr>
              <w:t>Качество</w:t>
            </w:r>
            <w:r w:rsidRPr="00031AE5">
              <w:rPr>
                <w:rFonts w:ascii="Times New Roman" w:hAnsi="Times New Roman"/>
                <w:bCs/>
                <w:sz w:val="24"/>
              </w:rPr>
              <w:t xml:space="preserve"> </w:t>
            </w:r>
            <w:r w:rsidRPr="00031AE5">
              <w:rPr>
                <w:rFonts w:ascii="Times New Roman" w:hAnsi="Times New Roman" w:hint="eastAsia"/>
                <w:bCs/>
                <w:sz w:val="24"/>
              </w:rPr>
              <w:t>Товара</w:t>
            </w:r>
            <w:r w:rsidRPr="00031AE5">
              <w:rPr>
                <w:rFonts w:ascii="Times New Roman" w:hAnsi="Times New Roman"/>
                <w:bCs/>
                <w:sz w:val="24"/>
              </w:rPr>
              <w:t xml:space="preserve"> </w:t>
            </w:r>
            <w:r w:rsidRPr="00031AE5">
              <w:rPr>
                <w:rFonts w:ascii="Times New Roman" w:hAnsi="Times New Roman" w:hint="eastAsia"/>
                <w:bCs/>
                <w:sz w:val="24"/>
              </w:rPr>
              <w:t>подтверждается</w:t>
            </w:r>
            <w:r w:rsidRPr="00031AE5">
              <w:rPr>
                <w:rFonts w:ascii="Times New Roman" w:hAnsi="Times New Roman"/>
                <w:bCs/>
                <w:sz w:val="24"/>
              </w:rPr>
              <w:t xml:space="preserve"> </w:t>
            </w:r>
            <w:r w:rsidRPr="00031AE5">
              <w:rPr>
                <w:rFonts w:ascii="Times New Roman" w:hAnsi="Times New Roman" w:hint="eastAsia"/>
                <w:bCs/>
                <w:sz w:val="24"/>
              </w:rPr>
              <w:t>сертификатом</w:t>
            </w:r>
            <w:r w:rsidRPr="00031AE5">
              <w:rPr>
                <w:rFonts w:ascii="Times New Roman" w:hAnsi="Times New Roman"/>
                <w:bCs/>
                <w:sz w:val="24"/>
              </w:rPr>
              <w:t xml:space="preserve"> </w:t>
            </w:r>
            <w:r w:rsidRPr="00031AE5">
              <w:rPr>
                <w:rFonts w:ascii="Times New Roman" w:hAnsi="Times New Roman" w:hint="eastAsia"/>
                <w:bCs/>
                <w:sz w:val="24"/>
              </w:rPr>
              <w:t>соответствия</w:t>
            </w:r>
            <w:r w:rsidRPr="00031AE5">
              <w:rPr>
                <w:rFonts w:ascii="Times New Roman" w:hAnsi="Times New Roman"/>
                <w:bCs/>
                <w:sz w:val="24"/>
              </w:rPr>
              <w:t xml:space="preserve"> </w:t>
            </w:r>
            <w:r w:rsidRPr="00031AE5">
              <w:rPr>
                <w:rFonts w:ascii="Times New Roman" w:hAnsi="Times New Roman" w:hint="eastAsia"/>
                <w:bCs/>
                <w:sz w:val="24"/>
              </w:rPr>
              <w:t>требованиям</w:t>
            </w:r>
            <w:r w:rsidRPr="00031AE5">
              <w:rPr>
                <w:rFonts w:ascii="Times New Roman" w:hAnsi="Times New Roman"/>
                <w:bCs/>
                <w:sz w:val="24"/>
              </w:rPr>
              <w:t xml:space="preserve"> </w:t>
            </w:r>
            <w:r w:rsidRPr="00031AE5">
              <w:rPr>
                <w:rFonts w:ascii="Times New Roman" w:hAnsi="Times New Roman" w:hint="eastAsia"/>
                <w:bCs/>
                <w:sz w:val="24"/>
              </w:rPr>
              <w:t>ГОСТ</w:t>
            </w:r>
            <w:r w:rsidRPr="00031AE5">
              <w:rPr>
                <w:rFonts w:ascii="Times New Roman" w:hAnsi="Times New Roman"/>
                <w:bCs/>
                <w:sz w:val="24"/>
              </w:rPr>
              <w:t xml:space="preserve"> 31108-2020 </w:t>
            </w:r>
            <w:r w:rsidRPr="00031AE5">
              <w:rPr>
                <w:rFonts w:ascii="Times New Roman" w:hAnsi="Times New Roman" w:hint="eastAsia"/>
                <w:bCs/>
                <w:sz w:val="24"/>
              </w:rPr>
              <w:t>в</w:t>
            </w:r>
            <w:r w:rsidRPr="00031AE5">
              <w:rPr>
                <w:rFonts w:ascii="Times New Roman" w:hAnsi="Times New Roman"/>
                <w:bCs/>
                <w:sz w:val="24"/>
              </w:rPr>
              <w:t xml:space="preserve"> </w:t>
            </w:r>
            <w:r w:rsidRPr="00031AE5">
              <w:rPr>
                <w:rFonts w:ascii="Times New Roman" w:hAnsi="Times New Roman" w:hint="eastAsia"/>
                <w:bCs/>
                <w:sz w:val="24"/>
              </w:rPr>
              <w:t>составе</w:t>
            </w:r>
            <w:r w:rsidRPr="00031AE5">
              <w:rPr>
                <w:rFonts w:ascii="Times New Roman" w:hAnsi="Times New Roman"/>
                <w:bCs/>
                <w:sz w:val="24"/>
              </w:rPr>
              <w:t xml:space="preserve"> </w:t>
            </w:r>
            <w:r w:rsidRPr="00031AE5">
              <w:rPr>
                <w:rFonts w:ascii="Times New Roman" w:hAnsi="Times New Roman" w:hint="eastAsia"/>
                <w:bCs/>
                <w:sz w:val="24"/>
              </w:rPr>
              <w:t>заявки</w:t>
            </w:r>
            <w:r w:rsidRPr="00031AE5">
              <w:rPr>
                <w:rFonts w:ascii="Times New Roman" w:hAnsi="Times New Roman"/>
                <w:bCs/>
                <w:sz w:val="24"/>
              </w:rPr>
              <w:t>.</w:t>
            </w:r>
          </w:p>
          <w:p w14:paraId="2D22FD9C" w14:textId="3D60C148" w:rsidR="00176C14" w:rsidRPr="00176C14" w:rsidRDefault="00176C14" w:rsidP="008F7B77">
            <w:pPr>
              <w:pStyle w:val="a"/>
              <w:numPr>
                <w:ilvl w:val="0"/>
                <w:numId w:val="0"/>
              </w:numPr>
              <w:rPr>
                <w:rFonts w:ascii="Times New Roman" w:hAnsi="Times New Roman"/>
                <w:b/>
                <w:sz w:val="24"/>
                <w:u w:val="single"/>
              </w:rPr>
            </w:pPr>
            <w:r w:rsidRPr="00176C14">
              <w:rPr>
                <w:rFonts w:ascii="Times New Roman" w:hAnsi="Times New Roman"/>
                <w:b/>
                <w:sz w:val="24"/>
                <w:u w:val="single"/>
              </w:rPr>
              <w:t>Сертификаты должны быть действующими на момент изготовления и поставки товара.</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3A519624"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031AE5">
              <w:rPr>
                <w:rFonts w:ascii="Times New Roman" w:hAnsi="Times New Roman"/>
                <w:bCs/>
                <w:spacing w:val="-6"/>
                <w:sz w:val="24"/>
              </w:rPr>
              <w:t>05</w:t>
            </w:r>
            <w:r w:rsidRPr="008D692C">
              <w:rPr>
                <w:rFonts w:ascii="Times New Roman" w:hAnsi="Times New Roman"/>
                <w:bCs/>
                <w:spacing w:val="-6"/>
                <w:sz w:val="24"/>
              </w:rPr>
              <w:t xml:space="preserve">» </w:t>
            </w:r>
            <w:r w:rsidR="00031AE5">
              <w:rPr>
                <w:rFonts w:ascii="Times New Roman" w:hAnsi="Times New Roman"/>
                <w:bCs/>
                <w:spacing w:val="-6"/>
                <w:sz w:val="24"/>
              </w:rPr>
              <w:t>апреля</w:t>
            </w:r>
            <w:r w:rsidR="00BC707D">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031AE5">
              <w:rPr>
                <w:rFonts w:ascii="Times New Roman" w:hAnsi="Times New Roman"/>
                <w:bCs/>
                <w:spacing w:val="-6"/>
                <w:sz w:val="24"/>
              </w:rPr>
              <w:t>14</w:t>
            </w:r>
            <w:r w:rsidRPr="008D692C">
              <w:rPr>
                <w:rFonts w:ascii="Times New Roman" w:hAnsi="Times New Roman"/>
                <w:bCs/>
                <w:spacing w:val="-6"/>
                <w:sz w:val="24"/>
              </w:rPr>
              <w:t xml:space="preserve">» </w:t>
            </w:r>
            <w:r w:rsidR="00031AE5">
              <w:rPr>
                <w:rFonts w:ascii="Times New Roman" w:hAnsi="Times New Roman"/>
                <w:bCs/>
                <w:spacing w:val="-6"/>
                <w:sz w:val="24"/>
              </w:rPr>
              <w:t>апреля</w:t>
            </w:r>
            <w:r w:rsidRPr="008D692C">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695C3892"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031AE5">
              <w:rPr>
                <w:rFonts w:ascii="Times New Roman" w:hAnsi="Times New Roman"/>
                <w:bCs/>
                <w:sz w:val="24"/>
              </w:rPr>
              <w:t>05</w:t>
            </w:r>
            <w:r>
              <w:rPr>
                <w:rFonts w:ascii="Times New Roman" w:hAnsi="Times New Roman"/>
                <w:bCs/>
                <w:sz w:val="24"/>
              </w:rPr>
              <w:t xml:space="preserve">» </w:t>
            </w:r>
            <w:r w:rsidR="00031AE5">
              <w:rPr>
                <w:rFonts w:ascii="Times New Roman" w:hAnsi="Times New Roman"/>
                <w:bCs/>
                <w:sz w:val="24"/>
              </w:rPr>
              <w:t xml:space="preserve">апреля </w:t>
            </w:r>
            <w:r>
              <w:rPr>
                <w:rFonts w:ascii="Times New Roman" w:hAnsi="Times New Roman"/>
                <w:bCs/>
                <w:sz w:val="24"/>
              </w:rPr>
              <w:t>20</w:t>
            </w:r>
            <w:r w:rsidR="00344CA6">
              <w:rPr>
                <w:rFonts w:ascii="Times New Roman" w:hAnsi="Times New Roman"/>
                <w:bCs/>
                <w:sz w:val="24"/>
              </w:rPr>
              <w:t>2</w:t>
            </w:r>
            <w:r w:rsidR="0088087C">
              <w:rPr>
                <w:rFonts w:ascii="Times New Roman" w:hAnsi="Times New Roman"/>
                <w:bCs/>
                <w:sz w:val="24"/>
              </w:rPr>
              <w:t>2</w:t>
            </w:r>
            <w:r w:rsidRPr="001A5B3E">
              <w:rPr>
                <w:rFonts w:ascii="Times New Roman" w:hAnsi="Times New Roman"/>
                <w:bCs/>
                <w:sz w:val="24"/>
              </w:rPr>
              <w:t xml:space="preserve"> г. по «</w:t>
            </w:r>
            <w:r w:rsidR="00031AE5">
              <w:rPr>
                <w:rFonts w:ascii="Times New Roman" w:hAnsi="Times New Roman"/>
                <w:bCs/>
                <w:sz w:val="24"/>
              </w:rPr>
              <w:t>11</w:t>
            </w:r>
            <w:r w:rsidR="00344CA6">
              <w:rPr>
                <w:rFonts w:ascii="Times New Roman" w:hAnsi="Times New Roman"/>
                <w:bCs/>
                <w:sz w:val="24"/>
              </w:rPr>
              <w:t>»</w:t>
            </w:r>
            <w:r w:rsidR="00087577">
              <w:rPr>
                <w:rFonts w:ascii="Times New Roman" w:hAnsi="Times New Roman"/>
                <w:bCs/>
                <w:sz w:val="24"/>
              </w:rPr>
              <w:t xml:space="preserve"> </w:t>
            </w:r>
            <w:r w:rsidR="00031AE5">
              <w:rPr>
                <w:rFonts w:ascii="Times New Roman" w:hAnsi="Times New Roman"/>
                <w:bCs/>
                <w:sz w:val="24"/>
              </w:rPr>
              <w:t>апреля</w:t>
            </w:r>
            <w:r w:rsidR="00344CA6">
              <w:rPr>
                <w:rFonts w:ascii="Times New Roman" w:hAnsi="Times New Roman"/>
                <w:bCs/>
                <w:sz w:val="24"/>
              </w:rPr>
              <w:t xml:space="preserve"> 202</w:t>
            </w:r>
            <w:r w:rsidR="0088087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16B76F2D"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031AE5">
              <w:rPr>
                <w:rFonts w:ascii="Times New Roman" w:hAnsi="Times New Roman"/>
                <w:bCs/>
                <w:spacing w:val="-6"/>
                <w:sz w:val="24"/>
              </w:rPr>
              <w:t>14</w:t>
            </w:r>
            <w:r w:rsidRPr="009966CB">
              <w:rPr>
                <w:rFonts w:ascii="Times New Roman" w:hAnsi="Times New Roman"/>
                <w:bCs/>
                <w:spacing w:val="-6"/>
                <w:sz w:val="24"/>
              </w:rPr>
              <w:t>»</w:t>
            </w:r>
            <w:r>
              <w:rPr>
                <w:rFonts w:ascii="Times New Roman" w:hAnsi="Times New Roman"/>
                <w:bCs/>
                <w:spacing w:val="-6"/>
                <w:sz w:val="24"/>
              </w:rPr>
              <w:t xml:space="preserve"> </w:t>
            </w:r>
            <w:r w:rsidR="00031AE5">
              <w:rPr>
                <w:rFonts w:ascii="Times New Roman" w:hAnsi="Times New Roman"/>
                <w:bCs/>
                <w:spacing w:val="-6"/>
                <w:sz w:val="24"/>
              </w:rPr>
              <w:t>апреля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 xml:space="preserve">нить </w:t>
            </w:r>
            <w:proofErr w:type="gramStart"/>
            <w:r>
              <w:rPr>
                <w:rFonts w:ascii="Times New Roman" w:hAnsi="Times New Roman"/>
                <w:b/>
                <w:bCs/>
                <w:i/>
                <w:spacing w:val="-6"/>
                <w:sz w:val="24"/>
              </w:rPr>
              <w:t>место,  дату</w:t>
            </w:r>
            <w:proofErr w:type="gramEnd"/>
            <w:r>
              <w:rPr>
                <w:rFonts w:ascii="Times New Roman" w:hAnsi="Times New Roman"/>
                <w:b/>
                <w:bCs/>
                <w:i/>
                <w:spacing w:val="-6"/>
                <w:sz w:val="24"/>
              </w:rPr>
              <w:t xml:space="preserve">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3EE5676A"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031AE5">
              <w:rPr>
                <w:rFonts w:ascii="Times New Roman" w:hAnsi="Times New Roman"/>
                <w:bCs/>
                <w:spacing w:val="-6"/>
                <w:sz w:val="24"/>
              </w:rPr>
              <w:t>15</w:t>
            </w:r>
            <w:r w:rsidRPr="009966CB">
              <w:rPr>
                <w:rFonts w:ascii="Times New Roman" w:hAnsi="Times New Roman"/>
                <w:bCs/>
                <w:spacing w:val="-6"/>
                <w:sz w:val="24"/>
              </w:rPr>
              <w:t>»</w:t>
            </w:r>
            <w:r>
              <w:rPr>
                <w:rFonts w:ascii="Times New Roman" w:hAnsi="Times New Roman"/>
                <w:bCs/>
                <w:spacing w:val="-6"/>
                <w:sz w:val="24"/>
              </w:rPr>
              <w:t xml:space="preserve"> </w:t>
            </w:r>
            <w:r w:rsidR="00031AE5">
              <w:rPr>
                <w:rFonts w:ascii="Times New Roman" w:hAnsi="Times New Roman"/>
                <w:bCs/>
                <w:spacing w:val="-6"/>
                <w:sz w:val="24"/>
              </w:rPr>
              <w:t>апреля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xml:space="preserve">, </w:t>
            </w:r>
            <w:r w:rsidRPr="007C18BC">
              <w:rPr>
                <w:rFonts w:ascii="Times New Roman" w:hAnsi="Times New Roman"/>
                <w:sz w:val="24"/>
              </w:rPr>
              <w:lastRenderedPageBreak/>
              <w:t>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lastRenderedPageBreak/>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r w:rsidR="00031AE5" w14:paraId="397A884C" w14:textId="77777777" w:rsidTr="00A04FC8">
        <w:tc>
          <w:tcPr>
            <w:tcW w:w="959" w:type="dxa"/>
            <w:tcBorders>
              <w:top w:val="single" w:sz="4" w:space="0" w:color="auto"/>
              <w:left w:val="single" w:sz="4" w:space="0" w:color="auto"/>
              <w:bottom w:val="single" w:sz="4" w:space="0" w:color="auto"/>
              <w:right w:val="single" w:sz="4" w:space="0" w:color="auto"/>
            </w:tcBorders>
          </w:tcPr>
          <w:p w14:paraId="25503F3C" w14:textId="77777777" w:rsidR="00031AE5" w:rsidRDefault="00031AE5"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1296AD14" w14:textId="567BED88" w:rsidR="00031AE5" w:rsidRDefault="00031AE5" w:rsidP="00031AE5">
            <w:r w:rsidRPr="004D13A9">
              <w:rPr>
                <w:rFonts w:ascii="Times New Roman" w:eastAsia="Times New Roman" w:hAnsi="Times New Roman"/>
                <w:bCs/>
                <w:sz w:val="24"/>
                <w:szCs w:val="24"/>
                <w:lang w:eastAsia="ru-RU"/>
              </w:rPr>
              <w:t xml:space="preserve">Качество Товара подтверждается сертификатом соответствия требованиям </w:t>
            </w:r>
            <w:r w:rsidRPr="004D13A9">
              <w:rPr>
                <w:rFonts w:ascii="Times New Roman" w:eastAsia="Times New Roman" w:hAnsi="Times New Roman"/>
                <w:bCs/>
                <w:color w:val="000000" w:themeColor="text1"/>
                <w:sz w:val="24"/>
                <w:szCs w:val="24"/>
                <w:lang w:eastAsia="ru-RU"/>
              </w:rPr>
              <w:t xml:space="preserve">ГОСТ 31108-2020 </w:t>
            </w:r>
            <w:r w:rsidRPr="004D13A9">
              <w:rPr>
                <w:rFonts w:ascii="Times New Roman" w:eastAsia="Times New Roman" w:hAnsi="Times New Roman"/>
                <w:bCs/>
                <w:sz w:val="24"/>
                <w:szCs w:val="24"/>
                <w:lang w:eastAsia="ru-RU"/>
              </w:rPr>
              <w:t>в составе заявки.</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1D88815F"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НМЦ  договора</w:t>
      </w:r>
      <w:proofErr w:type="gramEnd"/>
      <w:r>
        <w:rPr>
          <w:rFonts w:ascii="Times New Roman" w:eastAsia="Times New Roman" w:hAnsi="Times New Roman"/>
          <w:sz w:val="24"/>
          <w:szCs w:val="24"/>
          <w:lang w:eastAsia="ar-SA"/>
        </w:rPr>
        <w:t xml:space="preserve"> </w:t>
      </w:r>
      <w:r w:rsidR="000D329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664015">
        <w:rPr>
          <w:rFonts w:ascii="Times New Roman" w:eastAsia="Times New Roman" w:hAnsi="Times New Roman"/>
          <w:sz w:val="24"/>
          <w:szCs w:val="24"/>
          <w:lang w:eastAsia="ar-SA"/>
        </w:rPr>
        <w:t>466 700,00</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675"/>
        <w:gridCol w:w="1073"/>
        <w:gridCol w:w="1377"/>
        <w:gridCol w:w="1577"/>
      </w:tblGrid>
      <w:tr w:rsidR="000D329E" w:rsidRPr="003B22F2" w14:paraId="59843F87" w14:textId="77777777" w:rsidTr="000D329E">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675"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346C40F2" w14:textId="77777777" w:rsidTr="000D329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185F7E2"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4B836AC6" w14:textId="318AA698" w:rsidR="000D329E" w:rsidRPr="003B22F2" w:rsidRDefault="00664015" w:rsidP="000D329E">
            <w:pPr>
              <w:rPr>
                <w:rFonts w:ascii="Times New Roman" w:hAnsi="Times New Roman"/>
                <w:sz w:val="24"/>
                <w:szCs w:val="24"/>
              </w:rPr>
            </w:pPr>
            <w:r w:rsidRPr="00664015">
              <w:rPr>
                <w:rFonts w:ascii="Times New Roman" w:eastAsia="Times New Roman" w:hAnsi="Times New Roman"/>
                <w:sz w:val="22"/>
                <w:szCs w:val="22"/>
                <w:lang w:eastAsia="ru-RU"/>
              </w:rPr>
              <w:t xml:space="preserve">Портландцемент с </w:t>
            </w:r>
            <w:proofErr w:type="spellStart"/>
            <w:r w:rsidRPr="00664015">
              <w:rPr>
                <w:rFonts w:ascii="Times New Roman" w:eastAsia="Times New Roman" w:hAnsi="Times New Roman"/>
                <w:sz w:val="22"/>
                <w:szCs w:val="22"/>
                <w:lang w:eastAsia="ru-RU"/>
              </w:rPr>
              <w:t>пуццоланой</w:t>
            </w:r>
            <w:proofErr w:type="spellEnd"/>
            <w:r w:rsidRPr="00664015">
              <w:rPr>
                <w:rFonts w:ascii="Times New Roman" w:eastAsia="Times New Roman" w:hAnsi="Times New Roman"/>
                <w:sz w:val="22"/>
                <w:szCs w:val="22"/>
                <w:lang w:eastAsia="ru-RU"/>
              </w:rPr>
              <w:t xml:space="preserve"> ЦЕМ </w:t>
            </w:r>
            <w:r w:rsidRPr="00664015">
              <w:rPr>
                <w:rFonts w:ascii="Times New Roman" w:eastAsia="Times New Roman" w:hAnsi="Times New Roman"/>
                <w:sz w:val="22"/>
                <w:szCs w:val="22"/>
                <w:lang w:val="en-US" w:eastAsia="ru-RU"/>
              </w:rPr>
              <w:t>II</w:t>
            </w:r>
            <w:r w:rsidRPr="00664015">
              <w:rPr>
                <w:rFonts w:ascii="Times New Roman" w:eastAsia="Times New Roman" w:hAnsi="Times New Roman"/>
                <w:sz w:val="22"/>
                <w:szCs w:val="22"/>
                <w:lang w:eastAsia="ru-RU"/>
              </w:rPr>
              <w:t>/А-П 32,5 Б</w:t>
            </w:r>
          </w:p>
        </w:tc>
        <w:tc>
          <w:tcPr>
            <w:tcW w:w="675" w:type="dxa"/>
            <w:tcBorders>
              <w:top w:val="single" w:sz="4" w:space="0" w:color="auto"/>
              <w:left w:val="single" w:sz="4" w:space="0" w:color="auto"/>
              <w:bottom w:val="single" w:sz="4" w:space="0" w:color="auto"/>
              <w:right w:val="single" w:sz="4" w:space="0" w:color="auto"/>
            </w:tcBorders>
            <w:vAlign w:val="center"/>
          </w:tcPr>
          <w:p w14:paraId="0BA40753" w14:textId="1324EF06" w:rsidR="000D329E" w:rsidRPr="003B22F2" w:rsidRDefault="00664015" w:rsidP="000D329E">
            <w:pPr>
              <w:jc w:val="center"/>
              <w:rPr>
                <w:rFonts w:ascii="Times New Roman" w:hAnsi="Times New Roman"/>
                <w:sz w:val="24"/>
                <w:szCs w:val="24"/>
              </w:rPr>
            </w:pPr>
            <w:r>
              <w:rPr>
                <w:rFonts w:ascii="Times New Roman" w:hAnsi="Times New Roman"/>
                <w:sz w:val="24"/>
                <w:szCs w:val="24"/>
              </w:rPr>
              <w:t>кг</w:t>
            </w:r>
          </w:p>
        </w:tc>
        <w:tc>
          <w:tcPr>
            <w:tcW w:w="1073" w:type="dxa"/>
            <w:tcBorders>
              <w:top w:val="single" w:sz="4" w:space="0" w:color="auto"/>
              <w:left w:val="single" w:sz="4" w:space="0" w:color="auto"/>
              <w:bottom w:val="single" w:sz="4" w:space="0" w:color="auto"/>
              <w:right w:val="single" w:sz="4" w:space="0" w:color="auto"/>
            </w:tcBorders>
            <w:vAlign w:val="center"/>
          </w:tcPr>
          <w:p w14:paraId="2EB9A304" w14:textId="0983028C" w:rsidR="000D329E" w:rsidRPr="003B22F2" w:rsidRDefault="00664015" w:rsidP="000D329E">
            <w:pPr>
              <w:suppressAutoHyphens/>
              <w:snapToGrid w:val="0"/>
              <w:jc w:val="center"/>
              <w:rPr>
                <w:rFonts w:ascii="Times New Roman" w:hAnsi="Times New Roman"/>
                <w:sz w:val="24"/>
                <w:szCs w:val="24"/>
              </w:rPr>
            </w:pPr>
            <w:r>
              <w:rPr>
                <w:rFonts w:ascii="Times New Roman" w:hAnsi="Times New Roman"/>
                <w:sz w:val="24"/>
                <w:szCs w:val="24"/>
              </w:rPr>
              <w:t>26000</w:t>
            </w:r>
          </w:p>
        </w:tc>
        <w:tc>
          <w:tcPr>
            <w:tcW w:w="1377" w:type="dxa"/>
            <w:tcBorders>
              <w:top w:val="single" w:sz="4" w:space="0" w:color="auto"/>
              <w:left w:val="single" w:sz="4" w:space="0" w:color="auto"/>
              <w:bottom w:val="single" w:sz="4" w:space="0" w:color="auto"/>
              <w:right w:val="single" w:sz="4" w:space="0" w:color="auto"/>
            </w:tcBorders>
            <w:vAlign w:val="center"/>
          </w:tcPr>
          <w:p w14:paraId="22AF9C35" w14:textId="67EF0C98" w:rsidR="000D329E" w:rsidRPr="003B22F2" w:rsidRDefault="00664015" w:rsidP="000D329E">
            <w:pPr>
              <w:suppressAutoHyphens/>
              <w:snapToGrid w:val="0"/>
              <w:jc w:val="center"/>
              <w:rPr>
                <w:rFonts w:ascii="Times New Roman" w:hAnsi="Times New Roman"/>
                <w:sz w:val="24"/>
                <w:szCs w:val="24"/>
              </w:rPr>
            </w:pPr>
            <w:r>
              <w:rPr>
                <w:rFonts w:ascii="Times New Roman" w:hAnsi="Times New Roman"/>
                <w:sz w:val="24"/>
                <w:szCs w:val="24"/>
              </w:rPr>
              <w:t>17,95</w:t>
            </w:r>
          </w:p>
        </w:tc>
        <w:tc>
          <w:tcPr>
            <w:tcW w:w="1577" w:type="dxa"/>
            <w:tcBorders>
              <w:top w:val="single" w:sz="4" w:space="0" w:color="auto"/>
              <w:left w:val="single" w:sz="4" w:space="0" w:color="auto"/>
              <w:bottom w:val="single" w:sz="4" w:space="0" w:color="auto"/>
              <w:right w:val="single" w:sz="4" w:space="0" w:color="auto"/>
            </w:tcBorders>
            <w:vAlign w:val="center"/>
          </w:tcPr>
          <w:p w14:paraId="4608693B" w14:textId="1A11A299" w:rsidR="000D329E" w:rsidRPr="003B22F2" w:rsidRDefault="00664015" w:rsidP="000D329E">
            <w:pPr>
              <w:suppressAutoHyphens/>
              <w:snapToGrid w:val="0"/>
              <w:jc w:val="center"/>
              <w:rPr>
                <w:rFonts w:ascii="Times New Roman" w:hAnsi="Times New Roman"/>
                <w:b/>
                <w:sz w:val="24"/>
                <w:szCs w:val="24"/>
              </w:rPr>
            </w:pPr>
            <w:r>
              <w:rPr>
                <w:rFonts w:ascii="Times New Roman" w:hAnsi="Times New Roman"/>
                <w:b/>
                <w:sz w:val="24"/>
                <w:szCs w:val="24"/>
              </w:rPr>
              <w:t>466700</w:t>
            </w:r>
          </w:p>
        </w:tc>
      </w:tr>
    </w:tbl>
    <w:p w14:paraId="521F07AB" w14:textId="70678278" w:rsidR="00207FA0" w:rsidRDefault="00207FA0" w:rsidP="00207FA0">
      <w:pPr>
        <w:rPr>
          <w:rFonts w:ascii="Times New Roman" w:eastAsiaTheme="majorEastAsia" w:hAnsi="Times New Roman"/>
          <w:b/>
          <w:bCs/>
          <w:sz w:val="24"/>
        </w:rPr>
      </w:pPr>
    </w:p>
    <w:p w14:paraId="4E05345F" w14:textId="38B7073D" w:rsidR="00664015" w:rsidRDefault="00664015" w:rsidP="00207FA0">
      <w:pPr>
        <w:rPr>
          <w:rFonts w:ascii="Times New Roman" w:eastAsiaTheme="majorEastAsia" w:hAnsi="Times New Roman"/>
          <w:b/>
          <w:bCs/>
          <w:sz w:val="24"/>
        </w:rPr>
      </w:pPr>
    </w:p>
    <w:p w14:paraId="609D8A1F" w14:textId="16C8B4BC" w:rsidR="00664015" w:rsidRDefault="00664015" w:rsidP="00207FA0">
      <w:pPr>
        <w:rPr>
          <w:rFonts w:ascii="Times New Roman" w:eastAsiaTheme="majorEastAsia" w:hAnsi="Times New Roman"/>
          <w:b/>
          <w:bCs/>
          <w:sz w:val="24"/>
        </w:rPr>
      </w:pPr>
    </w:p>
    <w:p w14:paraId="2CCA523C" w14:textId="68C19BA4" w:rsidR="00664015" w:rsidRDefault="00664015" w:rsidP="00207FA0">
      <w:pPr>
        <w:rPr>
          <w:rFonts w:ascii="Times New Roman" w:eastAsiaTheme="majorEastAsia" w:hAnsi="Times New Roman"/>
          <w:b/>
          <w:bCs/>
          <w:sz w:val="24"/>
        </w:rPr>
      </w:pPr>
    </w:p>
    <w:p w14:paraId="667CC63B" w14:textId="5BCDB59A" w:rsidR="00664015" w:rsidRDefault="00664015" w:rsidP="00207FA0">
      <w:pPr>
        <w:rPr>
          <w:rFonts w:ascii="Times New Roman" w:eastAsiaTheme="majorEastAsia" w:hAnsi="Times New Roman"/>
          <w:b/>
          <w:bCs/>
          <w:sz w:val="24"/>
        </w:rPr>
      </w:pPr>
    </w:p>
    <w:p w14:paraId="7DBCAB8F" w14:textId="4A0E8C41" w:rsidR="00664015" w:rsidRDefault="00664015" w:rsidP="00207FA0">
      <w:pPr>
        <w:rPr>
          <w:rFonts w:ascii="Times New Roman" w:eastAsiaTheme="majorEastAsia" w:hAnsi="Times New Roman"/>
          <w:b/>
          <w:bCs/>
          <w:sz w:val="24"/>
        </w:rPr>
      </w:pPr>
    </w:p>
    <w:p w14:paraId="2B276478" w14:textId="214614AE" w:rsidR="00664015" w:rsidRDefault="00664015" w:rsidP="00207FA0">
      <w:pPr>
        <w:rPr>
          <w:rFonts w:ascii="Times New Roman" w:eastAsiaTheme="majorEastAsia" w:hAnsi="Times New Roman"/>
          <w:b/>
          <w:bCs/>
          <w:sz w:val="24"/>
        </w:rPr>
      </w:pPr>
    </w:p>
    <w:p w14:paraId="18941CD2" w14:textId="05227451" w:rsidR="00664015" w:rsidRDefault="00664015" w:rsidP="00207FA0">
      <w:pPr>
        <w:rPr>
          <w:rFonts w:ascii="Times New Roman" w:eastAsiaTheme="majorEastAsia" w:hAnsi="Times New Roman"/>
          <w:b/>
          <w:bCs/>
          <w:sz w:val="24"/>
        </w:rPr>
      </w:pPr>
    </w:p>
    <w:p w14:paraId="15D4FA9B" w14:textId="269EC21C" w:rsidR="00664015" w:rsidRDefault="00664015" w:rsidP="00207FA0">
      <w:pPr>
        <w:rPr>
          <w:rFonts w:ascii="Times New Roman" w:eastAsiaTheme="majorEastAsia" w:hAnsi="Times New Roman"/>
          <w:b/>
          <w:bCs/>
          <w:sz w:val="24"/>
        </w:rPr>
      </w:pPr>
    </w:p>
    <w:p w14:paraId="33896FAF" w14:textId="77777777" w:rsidR="00664015" w:rsidRDefault="00664015" w:rsidP="00207FA0">
      <w:pPr>
        <w:rPr>
          <w:rFonts w:ascii="Times New Roman" w:eastAsiaTheme="majorEastAsia" w:hAnsi="Times New Roman"/>
          <w:b/>
          <w:bCs/>
          <w:sz w:val="24"/>
        </w:rPr>
      </w:pPr>
    </w:p>
    <w:p w14:paraId="0ECDE8D5" w14:textId="31977AC2" w:rsidR="000D329E" w:rsidRDefault="000D329E" w:rsidP="00207FA0">
      <w:pPr>
        <w:rPr>
          <w:rFonts w:ascii="Times New Roman" w:eastAsiaTheme="majorEastAsia" w:hAnsi="Times New Roman"/>
          <w:b/>
          <w:bCs/>
          <w:sz w:val="24"/>
        </w:rPr>
      </w:pPr>
    </w:p>
    <w:p w14:paraId="1B4D40A4" w14:textId="0E123C19" w:rsidR="00664015" w:rsidRDefault="00664015" w:rsidP="00207FA0">
      <w:pPr>
        <w:rPr>
          <w:rFonts w:ascii="Times New Roman" w:eastAsiaTheme="majorEastAsia" w:hAnsi="Times New Roman"/>
          <w:b/>
          <w:bCs/>
          <w:sz w:val="24"/>
        </w:rPr>
      </w:pPr>
    </w:p>
    <w:p w14:paraId="6C9832F1" w14:textId="760EEE23" w:rsidR="00664015" w:rsidRDefault="00664015" w:rsidP="00207FA0">
      <w:pPr>
        <w:rPr>
          <w:rFonts w:ascii="Times New Roman" w:eastAsiaTheme="majorEastAsia" w:hAnsi="Times New Roman"/>
          <w:b/>
          <w:bCs/>
          <w:sz w:val="24"/>
        </w:rPr>
      </w:pPr>
    </w:p>
    <w:p w14:paraId="35D2B119" w14:textId="20FF677A" w:rsidR="00664015" w:rsidRDefault="00664015" w:rsidP="00207FA0">
      <w:pPr>
        <w:rPr>
          <w:rFonts w:ascii="Times New Roman" w:eastAsiaTheme="majorEastAsia" w:hAnsi="Times New Roman"/>
          <w:b/>
          <w:bCs/>
          <w:sz w:val="24"/>
        </w:rPr>
      </w:pPr>
    </w:p>
    <w:p w14:paraId="01318645" w14:textId="3B1E7270" w:rsidR="00664015" w:rsidRDefault="00664015" w:rsidP="00207FA0">
      <w:pPr>
        <w:rPr>
          <w:rFonts w:ascii="Times New Roman" w:eastAsiaTheme="majorEastAsia" w:hAnsi="Times New Roman"/>
          <w:b/>
          <w:bCs/>
          <w:sz w:val="24"/>
        </w:rPr>
      </w:pPr>
    </w:p>
    <w:p w14:paraId="1A18FDD8" w14:textId="6C0CF596" w:rsidR="00664015" w:rsidRDefault="00664015" w:rsidP="00207FA0">
      <w:pPr>
        <w:rPr>
          <w:rFonts w:ascii="Times New Roman" w:eastAsiaTheme="majorEastAsia" w:hAnsi="Times New Roman"/>
          <w:b/>
          <w:bCs/>
          <w:sz w:val="24"/>
        </w:rPr>
      </w:pPr>
    </w:p>
    <w:p w14:paraId="48367853" w14:textId="5C2C6D8F" w:rsidR="00664015" w:rsidRDefault="00664015" w:rsidP="00207FA0">
      <w:pPr>
        <w:rPr>
          <w:rFonts w:ascii="Times New Roman" w:eastAsiaTheme="majorEastAsia" w:hAnsi="Times New Roman"/>
          <w:b/>
          <w:bCs/>
          <w:sz w:val="24"/>
        </w:rPr>
      </w:pPr>
    </w:p>
    <w:p w14:paraId="2F73F086" w14:textId="5B90C51A" w:rsidR="00664015" w:rsidRDefault="00664015" w:rsidP="00207FA0">
      <w:pPr>
        <w:rPr>
          <w:rFonts w:ascii="Times New Roman" w:eastAsiaTheme="majorEastAsia" w:hAnsi="Times New Roman"/>
          <w:b/>
          <w:bCs/>
          <w:sz w:val="24"/>
        </w:rPr>
      </w:pPr>
    </w:p>
    <w:p w14:paraId="5BE64A5D" w14:textId="77777777" w:rsidR="00664015" w:rsidRDefault="00664015"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w:t>
      </w:r>
      <w:proofErr w:type="gramStart"/>
      <w:r w:rsidRPr="007C18BC">
        <w:rPr>
          <w:rFonts w:ascii="Times New Roman" w:eastAsia="Times New Roman" w:hAnsi="Times New Roman"/>
          <w:snapToGrid w:val="0"/>
          <w:sz w:val="24"/>
          <w:lang w:eastAsia="ru-RU"/>
        </w:rPr>
        <w:t>_»_</w:t>
      </w:r>
      <w:proofErr w:type="gramEnd"/>
      <w:r w:rsidRPr="007C18BC">
        <w:rPr>
          <w:rFonts w:ascii="Times New Roman" w:eastAsia="Times New Roman" w:hAnsi="Times New Roman"/>
          <w:snapToGrid w:val="0"/>
          <w:sz w:val="24"/>
          <w:lang w:eastAsia="ru-RU"/>
        </w:rPr>
        <w:t>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w:t>
      </w:r>
      <w:r w:rsidR="004948CC">
        <w:rPr>
          <w:rFonts w:ascii="Times New Roman" w:hAnsi="Times New Roman"/>
          <w:sz w:val="24"/>
        </w:rPr>
        <w:t>.</w:t>
      </w:r>
      <w:r w:rsidR="00007AB3">
        <w:rPr>
          <w:rFonts w:ascii="Times New Roman" w:hAnsi="Times New Roman"/>
          <w:sz w:val="24"/>
        </w:rPr>
        <w:t>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xml:space="preserve">, паспортные </w:t>
      </w:r>
      <w:proofErr w:type="gramStart"/>
      <w:r w:rsidR="00E1547E" w:rsidRPr="007C18BC">
        <w:rPr>
          <w:rFonts w:ascii="Times New Roman" w:hAnsi="Times New Roman"/>
          <w:iCs/>
          <w:snapToGrid w:val="0"/>
          <w:sz w:val="24"/>
          <w:vertAlign w:val="superscript"/>
        </w:rPr>
        <w:t>данные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7C18BC">
              <w:rPr>
                <w:rFonts w:ascii="Times New Roman" w:hAnsi="Times New Roman"/>
                <w:snapToGrid w:val="0"/>
                <w:sz w:val="24"/>
              </w:rPr>
              <w:t>…</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453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07DB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proofErr w:type="gramStart"/>
            <w:r w:rsidR="004F606F">
              <w:rPr>
                <w:rFonts w:ascii="Times New Roman" w:eastAsia="Times New Roman" w:hAnsi="Times New Roman"/>
                <w:snapToGrid w:val="0"/>
                <w:spacing w:val="-4"/>
                <w:sz w:val="20"/>
                <w:szCs w:val="20"/>
                <w:lang w:eastAsia="ru-RU"/>
              </w:rPr>
              <w:t xml:space="preserve">(  </w:t>
            </w:r>
            <w:proofErr w:type="gramEnd"/>
            <w:r w:rsidR="004F606F">
              <w:rPr>
                <w:rFonts w:ascii="Times New Roman" w:eastAsia="Times New Roman" w:hAnsi="Times New Roman"/>
                <w:snapToGrid w:val="0"/>
                <w:spacing w:val="-4"/>
                <w:sz w:val="20"/>
                <w:szCs w:val="20"/>
                <w:lang w:eastAsia="ru-RU"/>
              </w:rPr>
              <w:t xml:space="preserve">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0D6F8FA1" w14:textId="77777777" w:rsidR="00916E3B" w:rsidRPr="00037DDF" w:rsidRDefault="00916E3B" w:rsidP="00224EF7">
      <w:pPr>
        <w:pStyle w:val="3"/>
        <w:numPr>
          <w:ilvl w:val="0"/>
          <w:numId w:val="0"/>
        </w:numPr>
        <w:ind w:left="-284" w:firstLine="284"/>
        <w:rPr>
          <w:rFonts w:ascii="Times New Roman" w:hAnsi="Times New Roman"/>
          <w:sz w:val="20"/>
          <w:szCs w:val="20"/>
        </w:rPr>
        <w:sectPr w:rsidR="00916E3B" w:rsidRPr="00037DDF" w:rsidSect="00AA6C7F">
          <w:pgSz w:w="11906" w:h="16838"/>
          <w:pgMar w:top="1134" w:right="707" w:bottom="851" w:left="1418" w:header="709" w:footer="709" w:gutter="0"/>
          <w:cols w:space="708"/>
          <w:titlePg/>
          <w:docGrid w:linePitch="360"/>
        </w:sectPr>
      </w:pPr>
    </w:p>
    <w:p w14:paraId="0BE5DB7F" w14:textId="77777777" w:rsidR="00E704CA" w:rsidRPr="00037DDF" w:rsidRDefault="00E704CA" w:rsidP="00224EF7">
      <w:pPr>
        <w:pStyle w:val="3"/>
        <w:numPr>
          <w:ilvl w:val="0"/>
          <w:numId w:val="0"/>
        </w:numPr>
        <w:ind w:left="-284" w:firstLine="284"/>
        <w:rPr>
          <w:rFonts w:ascii="Times New Roman" w:hAnsi="Times New Roman"/>
          <w:sz w:val="20"/>
          <w:szCs w:val="20"/>
        </w:rPr>
        <w:sectPr w:rsidR="00E704CA" w:rsidRPr="00037DDF" w:rsidSect="00916E3B">
          <w:type w:val="continuous"/>
          <w:pgSz w:w="11906" w:h="16838"/>
          <w:pgMar w:top="1134" w:right="707" w:bottom="851" w:left="1418" w:header="709" w:footer="709" w:gutter="0"/>
          <w:cols w:space="708"/>
          <w:titlePg/>
          <w:docGrid w:linePitch="360"/>
        </w:sectPr>
      </w:pPr>
    </w:p>
    <w:p w14:paraId="1DC875DA" w14:textId="52AA8C2F" w:rsidR="00D36D84" w:rsidRPr="007C18BC" w:rsidRDefault="00037DDF" w:rsidP="00037DDF">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Pr>
          <w:rFonts w:ascii="Times New Roman" w:hAnsi="Times New Roman"/>
          <w:sz w:val="24"/>
        </w:rPr>
        <w:lastRenderedPageBreak/>
        <w:t xml:space="preserve"> </w:t>
      </w:r>
      <w:bookmarkStart w:id="605" w:name="_Toc311975357"/>
      <w:bookmarkEnd w:id="599"/>
      <w:bookmarkEnd w:id="601"/>
      <w:bookmarkEnd w:id="602"/>
      <w:bookmarkEnd w:id="603"/>
      <w:bookmarkEnd w:id="604"/>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5"/>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Настоящим заявляем (декларируем), что страной происхождения товара </w:t>
      </w:r>
      <w:proofErr w:type="gramStart"/>
      <w:r>
        <w:rPr>
          <w:rFonts w:ascii="Times New Roman" w:eastAsia="Times New Roman" w:hAnsi="Times New Roman"/>
          <w:snapToGrid w:val="0"/>
          <w:sz w:val="24"/>
          <w:lang w:eastAsia="ru-RU"/>
        </w:rPr>
        <w:t>является:</w:t>
      </w:r>
      <w:r w:rsidR="00866880">
        <w:rPr>
          <w:rFonts w:ascii="Times New Roman" w:eastAsia="Times New Roman" w:hAnsi="Times New Roman"/>
          <w:snapToGrid w:val="0"/>
          <w:sz w:val="24"/>
          <w:lang w:eastAsia="ru-RU"/>
        </w:rPr>
        <w:t>_</w:t>
      </w:r>
      <w:proofErr w:type="gramEnd"/>
      <w:r w:rsidR="00866880">
        <w:rPr>
          <w:rFonts w:ascii="Times New Roman" w:eastAsia="Times New Roman" w:hAnsi="Times New Roman"/>
          <w:snapToGrid w:val="0"/>
          <w:sz w:val="24"/>
          <w:lang w:eastAsia="ru-RU"/>
        </w:rPr>
        <w:t>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277"/>
        <w:gridCol w:w="1956"/>
        <w:gridCol w:w="1963"/>
        <w:gridCol w:w="1873"/>
      </w:tblGrid>
      <w:tr w:rsidR="00664015" w:rsidRPr="00664015" w14:paraId="0D9C661A" w14:textId="77777777" w:rsidTr="00576AEB">
        <w:trPr>
          <w:trHeight w:val="458"/>
        </w:trPr>
        <w:tc>
          <w:tcPr>
            <w:tcW w:w="6008" w:type="dxa"/>
            <w:gridSpan w:val="3"/>
            <w:shd w:val="clear" w:color="auto" w:fill="auto"/>
            <w:vAlign w:val="center"/>
          </w:tcPr>
          <w:p w14:paraId="401807E4"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Calibri" w:hAnsi="Times New Roman"/>
                <w:b/>
                <w:bCs/>
                <w:color w:val="00000A"/>
                <w:sz w:val="22"/>
                <w:szCs w:val="22"/>
                <w:lang w:eastAsia="ru-RU"/>
              </w:rPr>
              <w:t>Установленные заказчиком требования к техническим характеристикам товара</w:t>
            </w:r>
          </w:p>
        </w:tc>
        <w:tc>
          <w:tcPr>
            <w:tcW w:w="1881" w:type="dxa"/>
          </w:tcPr>
          <w:p w14:paraId="74F38C5E" w14:textId="77777777" w:rsidR="00664015" w:rsidRPr="00664015" w:rsidRDefault="00664015" w:rsidP="00664015">
            <w:pPr>
              <w:spacing w:after="0" w:line="240" w:lineRule="auto"/>
              <w:jc w:val="center"/>
              <w:rPr>
                <w:rFonts w:ascii="Times New Roman" w:eastAsia="Calibri" w:hAnsi="Times New Roman"/>
                <w:b/>
                <w:bCs/>
                <w:color w:val="00000A"/>
                <w:sz w:val="22"/>
                <w:szCs w:val="22"/>
                <w:lang w:eastAsia="ru-RU"/>
              </w:rPr>
            </w:pPr>
          </w:p>
        </w:tc>
        <w:tc>
          <w:tcPr>
            <w:tcW w:w="1881" w:type="dxa"/>
          </w:tcPr>
          <w:p w14:paraId="3E5CEA7C" w14:textId="77777777" w:rsidR="00664015" w:rsidRPr="00664015" w:rsidRDefault="00664015" w:rsidP="00664015">
            <w:pPr>
              <w:spacing w:after="0" w:line="240" w:lineRule="auto"/>
              <w:jc w:val="center"/>
              <w:rPr>
                <w:rFonts w:ascii="Times New Roman" w:eastAsia="Calibri" w:hAnsi="Times New Roman"/>
                <w:b/>
                <w:bCs/>
                <w:color w:val="00000A"/>
                <w:sz w:val="22"/>
                <w:szCs w:val="22"/>
                <w:lang w:eastAsia="ru-RU"/>
              </w:rPr>
            </w:pPr>
          </w:p>
        </w:tc>
      </w:tr>
      <w:tr w:rsidR="00664015" w:rsidRPr="00664015" w14:paraId="7DDB88A0" w14:textId="77777777" w:rsidTr="00576AEB">
        <w:trPr>
          <w:trHeight w:val="1394"/>
        </w:trPr>
        <w:tc>
          <w:tcPr>
            <w:tcW w:w="4038" w:type="dxa"/>
            <w:gridSpan w:val="2"/>
            <w:shd w:val="clear" w:color="auto" w:fill="auto"/>
            <w:vAlign w:val="center"/>
            <w:hideMark/>
          </w:tcPr>
          <w:p w14:paraId="440598C2"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Times New Roman" w:hAnsi="Times New Roman"/>
                <w:b/>
                <w:bCs/>
                <w:color w:val="000000"/>
                <w:sz w:val="24"/>
                <w:szCs w:val="24"/>
                <w:lang w:eastAsia="ru-RU"/>
              </w:rPr>
              <w:t>Наименование, характеристики, параметры товара</w:t>
            </w:r>
          </w:p>
        </w:tc>
        <w:tc>
          <w:tcPr>
            <w:tcW w:w="1970" w:type="dxa"/>
            <w:shd w:val="clear" w:color="auto" w:fill="auto"/>
            <w:vAlign w:val="center"/>
            <w:hideMark/>
          </w:tcPr>
          <w:p w14:paraId="25C235DA"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Times New Roman" w:hAnsi="Times New Roman"/>
                <w:b/>
                <w:bCs/>
                <w:color w:val="000000"/>
                <w:sz w:val="24"/>
                <w:szCs w:val="24"/>
                <w:lang w:eastAsia="ru-RU"/>
              </w:rPr>
              <w:t>Требуемое значение, величина параметра</w:t>
            </w:r>
          </w:p>
        </w:tc>
        <w:tc>
          <w:tcPr>
            <w:tcW w:w="1881" w:type="dxa"/>
            <w:tcBorders>
              <w:top w:val="single" w:sz="4" w:space="0" w:color="00000A"/>
              <w:left w:val="single" w:sz="4" w:space="0" w:color="00000A"/>
              <w:bottom w:val="single" w:sz="4" w:space="0" w:color="00000A"/>
              <w:right w:val="single" w:sz="4" w:space="0" w:color="auto"/>
            </w:tcBorders>
            <w:shd w:val="clear" w:color="auto" w:fill="auto"/>
          </w:tcPr>
          <w:p w14:paraId="2698AAD6"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Arial Unicode MS" w:hAnsi="Times New Roman" w:cs="Mangal"/>
                <w:b/>
                <w:bCs/>
                <w:kern w:val="1"/>
                <w:sz w:val="22"/>
                <w:szCs w:val="22"/>
                <w:lang w:eastAsia="hi-IN" w:bidi="hi-IN"/>
              </w:rPr>
              <w:t>Предложения участника закупки по техническим характеристикам товара</w:t>
            </w:r>
          </w:p>
        </w:tc>
        <w:tc>
          <w:tcPr>
            <w:tcW w:w="1881" w:type="dxa"/>
            <w:tcBorders>
              <w:top w:val="single" w:sz="4" w:space="0" w:color="00000A"/>
              <w:left w:val="single" w:sz="4" w:space="0" w:color="auto"/>
              <w:bottom w:val="single" w:sz="4" w:space="0" w:color="00000A"/>
              <w:right w:val="single" w:sz="4" w:space="0" w:color="00000A"/>
            </w:tcBorders>
            <w:shd w:val="clear" w:color="auto" w:fill="auto"/>
          </w:tcPr>
          <w:p w14:paraId="49DEA7E3"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Arial Unicode MS" w:hAnsi="Times New Roman" w:cs="Mangal"/>
                <w:b/>
                <w:bCs/>
                <w:kern w:val="1"/>
                <w:sz w:val="22"/>
                <w:szCs w:val="22"/>
                <w:lang w:eastAsia="hi-IN" w:bidi="hi-IN"/>
              </w:rPr>
              <w:t>Страна происхождения</w:t>
            </w:r>
          </w:p>
        </w:tc>
      </w:tr>
      <w:tr w:rsidR="00664015" w:rsidRPr="00664015" w14:paraId="063EE6D8" w14:textId="77777777" w:rsidTr="00576AEB">
        <w:trPr>
          <w:trHeight w:val="20"/>
        </w:trPr>
        <w:tc>
          <w:tcPr>
            <w:tcW w:w="700" w:type="dxa"/>
            <w:shd w:val="clear" w:color="auto" w:fill="auto"/>
            <w:noWrap/>
            <w:vAlign w:val="center"/>
            <w:hideMark/>
          </w:tcPr>
          <w:p w14:paraId="6A15682B"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1</w:t>
            </w:r>
          </w:p>
        </w:tc>
        <w:tc>
          <w:tcPr>
            <w:tcW w:w="3338" w:type="dxa"/>
            <w:shd w:val="clear" w:color="auto" w:fill="auto"/>
            <w:vAlign w:val="center"/>
            <w:hideMark/>
          </w:tcPr>
          <w:p w14:paraId="524A382D" w14:textId="77777777" w:rsidR="00664015" w:rsidRPr="00664015" w:rsidRDefault="00664015" w:rsidP="00664015">
            <w:pPr>
              <w:spacing w:after="0" w:line="240" w:lineRule="auto"/>
              <w:rPr>
                <w:rFonts w:ascii="Times New Roman" w:eastAsia="Times New Roman" w:hAnsi="Times New Roman"/>
                <w:b/>
                <w:bCs/>
                <w:color w:val="000000"/>
                <w:sz w:val="24"/>
                <w:szCs w:val="24"/>
                <w:lang w:eastAsia="ru-RU"/>
              </w:rPr>
            </w:pPr>
            <w:r w:rsidRPr="00664015">
              <w:rPr>
                <w:rFonts w:ascii="Times New Roman" w:eastAsia="Times New Roman" w:hAnsi="Times New Roman"/>
                <w:b/>
                <w:bCs/>
                <w:color w:val="000000"/>
                <w:sz w:val="24"/>
                <w:szCs w:val="24"/>
                <w:lang w:eastAsia="ru-RU"/>
              </w:rPr>
              <w:t xml:space="preserve">Портландцемент с </w:t>
            </w:r>
            <w:proofErr w:type="spellStart"/>
            <w:r w:rsidRPr="00664015">
              <w:rPr>
                <w:rFonts w:ascii="Times New Roman" w:eastAsia="Times New Roman" w:hAnsi="Times New Roman"/>
                <w:b/>
                <w:bCs/>
                <w:color w:val="000000"/>
                <w:sz w:val="24"/>
                <w:szCs w:val="24"/>
                <w:lang w:eastAsia="ru-RU"/>
              </w:rPr>
              <w:t>пуццоланой</w:t>
            </w:r>
            <w:proofErr w:type="spellEnd"/>
            <w:r w:rsidRPr="00664015">
              <w:rPr>
                <w:rFonts w:ascii="Times New Roman" w:eastAsia="Times New Roman" w:hAnsi="Times New Roman"/>
                <w:b/>
                <w:bCs/>
                <w:color w:val="000000"/>
                <w:sz w:val="24"/>
                <w:szCs w:val="24"/>
                <w:lang w:eastAsia="ru-RU"/>
              </w:rPr>
              <w:br/>
              <w:t xml:space="preserve">ЦЕМ II/A-П 32,5 </w:t>
            </w:r>
            <w:proofErr w:type="gramStart"/>
            <w:r w:rsidRPr="00664015">
              <w:rPr>
                <w:rFonts w:ascii="Times New Roman" w:eastAsia="Times New Roman" w:hAnsi="Times New Roman"/>
                <w:b/>
                <w:bCs/>
                <w:color w:val="000000"/>
                <w:sz w:val="24"/>
                <w:szCs w:val="24"/>
                <w:lang w:eastAsia="ru-RU"/>
              </w:rPr>
              <w:t>Б  по</w:t>
            </w:r>
            <w:proofErr w:type="gramEnd"/>
            <w:r w:rsidRPr="00664015">
              <w:rPr>
                <w:rFonts w:ascii="Times New Roman" w:eastAsia="Times New Roman" w:hAnsi="Times New Roman"/>
                <w:b/>
                <w:bCs/>
                <w:color w:val="000000"/>
                <w:sz w:val="24"/>
                <w:szCs w:val="24"/>
                <w:lang w:eastAsia="ru-RU"/>
              </w:rPr>
              <w:t xml:space="preserve"> ГОСТ 31108-2020</w:t>
            </w:r>
          </w:p>
        </w:tc>
        <w:tc>
          <w:tcPr>
            <w:tcW w:w="1970" w:type="dxa"/>
            <w:shd w:val="clear" w:color="auto" w:fill="auto"/>
            <w:vAlign w:val="center"/>
            <w:hideMark/>
          </w:tcPr>
          <w:p w14:paraId="0459E82C"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Соответствие  </w:t>
            </w:r>
          </w:p>
        </w:tc>
        <w:tc>
          <w:tcPr>
            <w:tcW w:w="1881" w:type="dxa"/>
          </w:tcPr>
          <w:p w14:paraId="082CA0F3"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c>
          <w:tcPr>
            <w:tcW w:w="1881" w:type="dxa"/>
          </w:tcPr>
          <w:p w14:paraId="33275043"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r>
      <w:tr w:rsidR="00664015" w:rsidRPr="00664015" w14:paraId="5DD6A53E" w14:textId="77777777" w:rsidTr="00576AEB">
        <w:trPr>
          <w:trHeight w:val="20"/>
        </w:trPr>
        <w:tc>
          <w:tcPr>
            <w:tcW w:w="700" w:type="dxa"/>
            <w:shd w:val="clear" w:color="auto" w:fill="auto"/>
            <w:vAlign w:val="center"/>
            <w:hideMark/>
          </w:tcPr>
          <w:p w14:paraId="362AB167"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1.1</w:t>
            </w:r>
          </w:p>
        </w:tc>
        <w:tc>
          <w:tcPr>
            <w:tcW w:w="3338" w:type="dxa"/>
            <w:shd w:val="clear" w:color="auto" w:fill="auto"/>
            <w:vAlign w:val="center"/>
            <w:hideMark/>
          </w:tcPr>
          <w:p w14:paraId="1EE49A75" w14:textId="77777777" w:rsidR="00664015" w:rsidRPr="00664015" w:rsidRDefault="00664015" w:rsidP="00664015">
            <w:pPr>
              <w:spacing w:after="0" w:line="240" w:lineRule="auto"/>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Класс, подкласс прочности цемента: 32,5 Б</w:t>
            </w:r>
          </w:p>
        </w:tc>
        <w:tc>
          <w:tcPr>
            <w:tcW w:w="1970" w:type="dxa"/>
            <w:shd w:val="clear" w:color="auto" w:fill="auto"/>
            <w:vAlign w:val="center"/>
            <w:hideMark/>
          </w:tcPr>
          <w:p w14:paraId="43062C68"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Соответствие</w:t>
            </w:r>
          </w:p>
        </w:tc>
        <w:tc>
          <w:tcPr>
            <w:tcW w:w="1881" w:type="dxa"/>
          </w:tcPr>
          <w:p w14:paraId="5EE26A92"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c>
          <w:tcPr>
            <w:tcW w:w="1881" w:type="dxa"/>
          </w:tcPr>
          <w:p w14:paraId="2F1F463F"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r>
      <w:tr w:rsidR="00664015" w:rsidRPr="00664015" w14:paraId="7B710A3F" w14:textId="77777777" w:rsidTr="00576AEB">
        <w:trPr>
          <w:trHeight w:val="20"/>
        </w:trPr>
        <w:tc>
          <w:tcPr>
            <w:tcW w:w="700" w:type="dxa"/>
            <w:shd w:val="clear" w:color="auto" w:fill="auto"/>
            <w:vAlign w:val="center"/>
            <w:hideMark/>
          </w:tcPr>
          <w:p w14:paraId="0E8E2ADF"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1.2</w:t>
            </w:r>
          </w:p>
        </w:tc>
        <w:tc>
          <w:tcPr>
            <w:tcW w:w="3338" w:type="dxa"/>
            <w:shd w:val="clear" w:color="auto" w:fill="auto"/>
            <w:vAlign w:val="center"/>
            <w:hideMark/>
          </w:tcPr>
          <w:p w14:paraId="7F0F5D56" w14:textId="77777777" w:rsidR="00664015" w:rsidRPr="00664015" w:rsidRDefault="00664015" w:rsidP="00664015">
            <w:pPr>
              <w:spacing w:after="0" w:line="240" w:lineRule="auto"/>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Вещественный состав вспомогательного компонента пуццоланы:</w:t>
            </w:r>
            <w:r w:rsidRPr="00664015">
              <w:rPr>
                <w:rFonts w:ascii="Times New Roman" w:eastAsia="Times New Roman" w:hAnsi="Times New Roman"/>
                <w:color w:val="000000"/>
                <w:sz w:val="24"/>
                <w:szCs w:val="24"/>
                <w:lang w:eastAsia="ru-RU"/>
              </w:rPr>
              <w:br/>
              <w:t xml:space="preserve"> % массы</w:t>
            </w:r>
          </w:p>
        </w:tc>
        <w:tc>
          <w:tcPr>
            <w:tcW w:w="1970" w:type="dxa"/>
            <w:shd w:val="clear" w:color="auto" w:fill="auto"/>
            <w:vAlign w:val="center"/>
            <w:hideMark/>
          </w:tcPr>
          <w:p w14:paraId="0B7CB284"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не менее 6 и не более 20</w:t>
            </w:r>
          </w:p>
        </w:tc>
        <w:tc>
          <w:tcPr>
            <w:tcW w:w="1881" w:type="dxa"/>
          </w:tcPr>
          <w:p w14:paraId="49D9389C"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c>
          <w:tcPr>
            <w:tcW w:w="1881" w:type="dxa"/>
          </w:tcPr>
          <w:p w14:paraId="2D5D9D87"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r>
      <w:tr w:rsidR="00664015" w:rsidRPr="00664015" w14:paraId="4956CACB" w14:textId="77777777" w:rsidTr="00576AEB">
        <w:trPr>
          <w:trHeight w:val="20"/>
        </w:trPr>
        <w:tc>
          <w:tcPr>
            <w:tcW w:w="700" w:type="dxa"/>
            <w:shd w:val="clear" w:color="auto" w:fill="auto"/>
            <w:vAlign w:val="center"/>
            <w:hideMark/>
          </w:tcPr>
          <w:p w14:paraId="3AA31AA8"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1.3</w:t>
            </w:r>
          </w:p>
        </w:tc>
        <w:tc>
          <w:tcPr>
            <w:tcW w:w="3338" w:type="dxa"/>
            <w:shd w:val="clear" w:color="auto" w:fill="auto"/>
            <w:vAlign w:val="center"/>
            <w:hideMark/>
          </w:tcPr>
          <w:p w14:paraId="1E427DF8" w14:textId="77777777" w:rsidR="00664015" w:rsidRPr="00664015" w:rsidRDefault="00664015" w:rsidP="00664015">
            <w:pPr>
              <w:spacing w:after="0" w:line="240" w:lineRule="auto"/>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 xml:space="preserve">Прочность на </w:t>
            </w:r>
            <w:proofErr w:type="gramStart"/>
            <w:r w:rsidRPr="00664015">
              <w:rPr>
                <w:rFonts w:ascii="Times New Roman" w:eastAsia="Times New Roman" w:hAnsi="Times New Roman"/>
                <w:color w:val="000000"/>
                <w:sz w:val="24"/>
                <w:szCs w:val="24"/>
                <w:lang w:eastAsia="ru-RU"/>
              </w:rPr>
              <w:t>сжатие,  в</w:t>
            </w:r>
            <w:proofErr w:type="gramEnd"/>
            <w:r w:rsidRPr="00664015">
              <w:rPr>
                <w:rFonts w:ascii="Times New Roman" w:eastAsia="Times New Roman" w:hAnsi="Times New Roman"/>
                <w:color w:val="000000"/>
                <w:sz w:val="24"/>
                <w:szCs w:val="24"/>
                <w:lang w:eastAsia="ru-RU"/>
              </w:rPr>
              <w:t xml:space="preserve"> возрасте 28 </w:t>
            </w:r>
            <w:proofErr w:type="spellStart"/>
            <w:r w:rsidRPr="00664015">
              <w:rPr>
                <w:rFonts w:ascii="Times New Roman" w:eastAsia="Times New Roman" w:hAnsi="Times New Roman"/>
                <w:color w:val="000000"/>
                <w:sz w:val="24"/>
                <w:szCs w:val="24"/>
                <w:lang w:eastAsia="ru-RU"/>
              </w:rPr>
              <w:t>сут</w:t>
            </w:r>
            <w:proofErr w:type="spellEnd"/>
            <w:r w:rsidRPr="00664015">
              <w:rPr>
                <w:rFonts w:ascii="Times New Roman" w:eastAsia="Times New Roman" w:hAnsi="Times New Roman"/>
                <w:color w:val="000000"/>
                <w:sz w:val="24"/>
                <w:szCs w:val="24"/>
                <w:lang w:eastAsia="ru-RU"/>
              </w:rPr>
              <w:t>, МПа</w:t>
            </w:r>
          </w:p>
        </w:tc>
        <w:tc>
          <w:tcPr>
            <w:tcW w:w="1970" w:type="dxa"/>
            <w:shd w:val="clear" w:color="auto" w:fill="auto"/>
            <w:vAlign w:val="center"/>
            <w:hideMark/>
          </w:tcPr>
          <w:p w14:paraId="77E74BE3"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не менее 32,5 и не более 52,5</w:t>
            </w:r>
          </w:p>
        </w:tc>
        <w:tc>
          <w:tcPr>
            <w:tcW w:w="1881" w:type="dxa"/>
          </w:tcPr>
          <w:p w14:paraId="7F573786"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c>
          <w:tcPr>
            <w:tcW w:w="1881" w:type="dxa"/>
          </w:tcPr>
          <w:p w14:paraId="4FFA1DD1"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r>
      <w:tr w:rsidR="00664015" w:rsidRPr="00664015" w14:paraId="3BD57CAB" w14:textId="77777777" w:rsidTr="00576AEB">
        <w:trPr>
          <w:trHeight w:val="20"/>
        </w:trPr>
        <w:tc>
          <w:tcPr>
            <w:tcW w:w="700" w:type="dxa"/>
            <w:shd w:val="clear" w:color="auto" w:fill="auto"/>
            <w:vAlign w:val="center"/>
            <w:hideMark/>
          </w:tcPr>
          <w:p w14:paraId="21AEAEDB"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1.4</w:t>
            </w:r>
          </w:p>
        </w:tc>
        <w:tc>
          <w:tcPr>
            <w:tcW w:w="3338" w:type="dxa"/>
            <w:shd w:val="clear" w:color="auto" w:fill="auto"/>
            <w:vAlign w:val="center"/>
            <w:hideMark/>
          </w:tcPr>
          <w:p w14:paraId="4576CA9F" w14:textId="77777777" w:rsidR="00664015" w:rsidRPr="00664015" w:rsidRDefault="00664015" w:rsidP="00664015">
            <w:pPr>
              <w:spacing w:after="0" w:line="240" w:lineRule="auto"/>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 xml:space="preserve">По прочности на сжатие в возрасте 2 (7) </w:t>
            </w:r>
            <w:proofErr w:type="spellStart"/>
            <w:r w:rsidRPr="00664015">
              <w:rPr>
                <w:rFonts w:ascii="Times New Roman" w:eastAsia="Times New Roman" w:hAnsi="Times New Roman"/>
                <w:color w:val="000000"/>
                <w:sz w:val="24"/>
                <w:szCs w:val="24"/>
                <w:lang w:eastAsia="ru-RU"/>
              </w:rPr>
              <w:t>сут</w:t>
            </w:r>
            <w:proofErr w:type="spellEnd"/>
            <w:r w:rsidRPr="00664015">
              <w:rPr>
                <w:rFonts w:ascii="Times New Roman" w:eastAsia="Times New Roman" w:hAnsi="Times New Roman"/>
                <w:color w:val="000000"/>
                <w:sz w:val="24"/>
                <w:szCs w:val="24"/>
                <w:lang w:eastAsia="ru-RU"/>
              </w:rPr>
              <w:t>: быстротвердеющий (Б)</w:t>
            </w:r>
          </w:p>
        </w:tc>
        <w:tc>
          <w:tcPr>
            <w:tcW w:w="1970" w:type="dxa"/>
            <w:shd w:val="clear" w:color="auto" w:fill="auto"/>
            <w:vAlign w:val="center"/>
            <w:hideMark/>
          </w:tcPr>
          <w:p w14:paraId="7947FF0A"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Соответствие</w:t>
            </w:r>
          </w:p>
        </w:tc>
        <w:tc>
          <w:tcPr>
            <w:tcW w:w="1881" w:type="dxa"/>
          </w:tcPr>
          <w:p w14:paraId="5A101532"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c>
          <w:tcPr>
            <w:tcW w:w="1881" w:type="dxa"/>
          </w:tcPr>
          <w:p w14:paraId="360A1507"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r>
      <w:tr w:rsidR="00664015" w:rsidRPr="00664015" w14:paraId="2EFF8ACE" w14:textId="77777777" w:rsidTr="00576AEB">
        <w:trPr>
          <w:trHeight w:val="20"/>
        </w:trPr>
        <w:tc>
          <w:tcPr>
            <w:tcW w:w="700" w:type="dxa"/>
            <w:shd w:val="clear" w:color="auto" w:fill="auto"/>
            <w:vAlign w:val="center"/>
            <w:hideMark/>
          </w:tcPr>
          <w:p w14:paraId="081C7EC5"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1.5</w:t>
            </w:r>
          </w:p>
        </w:tc>
        <w:tc>
          <w:tcPr>
            <w:tcW w:w="3338" w:type="dxa"/>
            <w:shd w:val="clear" w:color="auto" w:fill="auto"/>
            <w:vAlign w:val="center"/>
            <w:hideMark/>
          </w:tcPr>
          <w:p w14:paraId="48380C74" w14:textId="77777777" w:rsidR="00664015" w:rsidRPr="00664015" w:rsidRDefault="00664015" w:rsidP="00664015">
            <w:pPr>
              <w:spacing w:after="0" w:line="240" w:lineRule="auto"/>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 xml:space="preserve">Упаковка: мешки по ГОСТ 2226-2013  </w:t>
            </w:r>
          </w:p>
        </w:tc>
        <w:tc>
          <w:tcPr>
            <w:tcW w:w="1970" w:type="dxa"/>
            <w:shd w:val="clear" w:color="auto" w:fill="auto"/>
            <w:vAlign w:val="center"/>
            <w:hideMark/>
          </w:tcPr>
          <w:p w14:paraId="2942A385"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Соответствие</w:t>
            </w:r>
          </w:p>
        </w:tc>
        <w:tc>
          <w:tcPr>
            <w:tcW w:w="1881" w:type="dxa"/>
          </w:tcPr>
          <w:p w14:paraId="7C87F5F0"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c>
          <w:tcPr>
            <w:tcW w:w="1881" w:type="dxa"/>
          </w:tcPr>
          <w:p w14:paraId="06F2E31D"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365869A3" w14:textId="77777777" w:rsidR="00830190" w:rsidRPr="00830190" w:rsidRDefault="00830190" w:rsidP="00830190">
      <w:pPr>
        <w:tabs>
          <w:tab w:val="left" w:pos="284"/>
        </w:tabs>
        <w:spacing w:after="0"/>
        <w:ind w:firstLine="567"/>
        <w:jc w:val="both"/>
        <w:rPr>
          <w:rFonts w:ascii="Times New Roman" w:eastAsia="Times New Roman" w:hAnsi="Times New Roman"/>
          <w:b/>
          <w:sz w:val="24"/>
          <w:szCs w:val="24"/>
          <w:lang w:eastAsia="ru-RU"/>
        </w:rPr>
      </w:pPr>
      <w:r w:rsidRPr="00830190">
        <w:rPr>
          <w:rFonts w:ascii="Times New Roman" w:eastAsia="Times New Roman" w:hAnsi="Times New Roman"/>
          <w:b/>
          <w:sz w:val="24"/>
          <w:szCs w:val="24"/>
          <w:lang w:eastAsia="ru-RU"/>
        </w:rPr>
        <w:t xml:space="preserve">Требования к химическому, минеральному составу, строительно-техническим свойствам, санитарно-эпидемиологическим свойствам Товара: </w:t>
      </w:r>
    </w:p>
    <w:p w14:paraId="78D95559" w14:textId="77777777" w:rsidR="00830190" w:rsidRPr="00830190" w:rsidRDefault="00830190" w:rsidP="00830190">
      <w:pPr>
        <w:autoSpaceDN w:val="0"/>
        <w:spacing w:after="0"/>
        <w:jc w:val="center"/>
        <w:rPr>
          <w:rFonts w:ascii="Times New Roman" w:eastAsia="Times New Roman" w:hAnsi="Times New Roman"/>
          <w:sz w:val="24"/>
          <w:szCs w:val="24"/>
          <w:lang w:eastAsia="ru-RU"/>
        </w:rPr>
      </w:pPr>
      <w:r w:rsidRPr="00830190">
        <w:rPr>
          <w:rFonts w:ascii="Times New Roman" w:eastAsia="Times New Roman" w:hAnsi="Times New Roman"/>
          <w:sz w:val="24"/>
          <w:szCs w:val="24"/>
          <w:lang w:eastAsia="ru-RU"/>
        </w:rPr>
        <w:t xml:space="preserve">Портландцемент с </w:t>
      </w:r>
      <w:proofErr w:type="spellStart"/>
      <w:r w:rsidRPr="00830190">
        <w:rPr>
          <w:rFonts w:ascii="Times New Roman" w:eastAsia="Times New Roman" w:hAnsi="Times New Roman"/>
          <w:sz w:val="24"/>
          <w:szCs w:val="24"/>
          <w:lang w:eastAsia="ru-RU"/>
        </w:rPr>
        <w:t>пуццоланой</w:t>
      </w:r>
      <w:proofErr w:type="spellEnd"/>
      <w:r w:rsidRPr="00830190">
        <w:rPr>
          <w:rFonts w:ascii="Times New Roman" w:eastAsia="Times New Roman" w:hAnsi="Times New Roman"/>
          <w:sz w:val="24"/>
          <w:szCs w:val="24"/>
          <w:lang w:eastAsia="ru-RU"/>
        </w:rPr>
        <w:t xml:space="preserve"> ЦЕМ </w:t>
      </w:r>
      <w:r w:rsidRPr="00830190">
        <w:rPr>
          <w:rFonts w:ascii="Times New Roman" w:eastAsia="Times New Roman" w:hAnsi="Times New Roman"/>
          <w:sz w:val="24"/>
          <w:szCs w:val="24"/>
          <w:lang w:val="en-US" w:eastAsia="ru-RU"/>
        </w:rPr>
        <w:t>II</w:t>
      </w:r>
      <w:r w:rsidRPr="00830190">
        <w:rPr>
          <w:rFonts w:ascii="Times New Roman" w:eastAsia="Times New Roman" w:hAnsi="Times New Roman"/>
          <w:sz w:val="24"/>
          <w:szCs w:val="24"/>
          <w:lang w:eastAsia="ru-RU"/>
        </w:rPr>
        <w:t>/А-П 32,5 Б</w:t>
      </w:r>
      <w:r w:rsidRPr="00830190">
        <w:rPr>
          <w:rFonts w:ascii="Times New Roman" w:eastAsia="Times New Roman" w:hAnsi="Times New Roman"/>
          <w:b/>
          <w:iCs/>
          <w:sz w:val="24"/>
          <w:szCs w:val="24"/>
          <w:lang w:eastAsia="ru-RU"/>
        </w:rPr>
        <w:t xml:space="preserve"> </w:t>
      </w:r>
      <w:r w:rsidRPr="00830190">
        <w:rPr>
          <w:rFonts w:ascii="Times New Roman" w:eastAsia="Times New Roman" w:hAnsi="Times New Roman"/>
          <w:sz w:val="24"/>
          <w:szCs w:val="24"/>
          <w:lang w:eastAsia="ru-RU"/>
        </w:rPr>
        <w:t>должен иметь следующие показатели:</w:t>
      </w:r>
    </w:p>
    <w:p w14:paraId="44AC2DF2" w14:textId="77777777" w:rsidR="00830190" w:rsidRPr="00830190" w:rsidRDefault="00830190" w:rsidP="00830190">
      <w:pPr>
        <w:autoSpaceDN w:val="0"/>
        <w:spacing w:after="0"/>
        <w:jc w:val="right"/>
        <w:rPr>
          <w:rFonts w:ascii="Times New Roman" w:eastAsia="Times New Roman" w:hAnsi="Times New Roman"/>
          <w:sz w:val="24"/>
          <w:szCs w:val="24"/>
          <w:lang w:eastAsia="ru-RU"/>
        </w:rPr>
      </w:pPr>
      <w:r w:rsidRPr="00830190">
        <w:rPr>
          <w:rFonts w:ascii="Times New Roman" w:eastAsia="Times New Roman" w:hAnsi="Times New Roman"/>
          <w:sz w:val="22"/>
          <w:szCs w:val="22"/>
          <w:lang w:eastAsia="ru-RU"/>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63"/>
        <w:gridCol w:w="709"/>
        <w:gridCol w:w="1417"/>
        <w:gridCol w:w="2098"/>
        <w:gridCol w:w="1842"/>
      </w:tblGrid>
      <w:tr w:rsidR="00830190" w:rsidRPr="00830190" w14:paraId="11F6F3C3" w14:textId="77777777" w:rsidTr="00830190">
        <w:trPr>
          <w:trHeight w:val="491"/>
        </w:trPr>
        <w:tc>
          <w:tcPr>
            <w:tcW w:w="3573" w:type="dxa"/>
            <w:gridSpan w:val="2"/>
            <w:shd w:val="clear" w:color="auto" w:fill="auto"/>
            <w:vAlign w:val="center"/>
          </w:tcPr>
          <w:p w14:paraId="1C6B6513" w14:textId="77777777" w:rsidR="00830190" w:rsidRPr="00830190" w:rsidRDefault="00830190" w:rsidP="00830190">
            <w:pPr>
              <w:autoSpaceDN w:val="0"/>
              <w:spacing w:after="0" w:line="240" w:lineRule="auto"/>
              <w:jc w:val="center"/>
              <w:rPr>
                <w:rFonts w:ascii="Times New Roman" w:eastAsia="Times New Roman" w:hAnsi="Times New Roman"/>
                <w:b/>
                <w:sz w:val="24"/>
                <w:szCs w:val="24"/>
                <w:lang w:eastAsia="ru-RU"/>
              </w:rPr>
            </w:pPr>
            <w:r w:rsidRPr="00830190">
              <w:rPr>
                <w:rFonts w:ascii="Times New Roman" w:eastAsia="Times New Roman" w:hAnsi="Times New Roman"/>
                <w:b/>
                <w:sz w:val="24"/>
                <w:szCs w:val="24"/>
                <w:lang w:eastAsia="ru-RU"/>
              </w:rPr>
              <w:t>Показатели</w:t>
            </w:r>
          </w:p>
        </w:tc>
        <w:tc>
          <w:tcPr>
            <w:tcW w:w="709" w:type="dxa"/>
            <w:shd w:val="clear" w:color="auto" w:fill="auto"/>
            <w:vAlign w:val="center"/>
          </w:tcPr>
          <w:p w14:paraId="5F113A4E" w14:textId="77777777" w:rsidR="00830190" w:rsidRPr="00830190" w:rsidRDefault="00830190" w:rsidP="00830190">
            <w:pPr>
              <w:autoSpaceDN w:val="0"/>
              <w:spacing w:after="0" w:line="240" w:lineRule="auto"/>
              <w:jc w:val="center"/>
              <w:rPr>
                <w:rFonts w:ascii="Times New Roman" w:eastAsia="Times New Roman" w:hAnsi="Times New Roman"/>
                <w:b/>
                <w:sz w:val="24"/>
                <w:szCs w:val="24"/>
                <w:lang w:eastAsia="ru-RU"/>
              </w:rPr>
            </w:pPr>
            <w:r w:rsidRPr="00830190">
              <w:rPr>
                <w:rFonts w:ascii="Times New Roman" w:eastAsia="Times New Roman" w:hAnsi="Times New Roman"/>
                <w:b/>
                <w:sz w:val="24"/>
                <w:szCs w:val="24"/>
                <w:lang w:eastAsia="ru-RU"/>
              </w:rPr>
              <w:t>Ед. изм.</w:t>
            </w:r>
          </w:p>
        </w:tc>
        <w:tc>
          <w:tcPr>
            <w:tcW w:w="1417" w:type="dxa"/>
            <w:shd w:val="clear" w:color="auto" w:fill="auto"/>
            <w:vAlign w:val="center"/>
          </w:tcPr>
          <w:p w14:paraId="32F6A937" w14:textId="77777777" w:rsidR="00830190" w:rsidRPr="00830190" w:rsidRDefault="00830190" w:rsidP="00830190">
            <w:pPr>
              <w:autoSpaceDN w:val="0"/>
              <w:spacing w:after="0" w:line="240" w:lineRule="auto"/>
              <w:jc w:val="center"/>
              <w:rPr>
                <w:rFonts w:ascii="Times New Roman" w:eastAsia="Times New Roman" w:hAnsi="Times New Roman"/>
                <w:b/>
                <w:sz w:val="24"/>
                <w:szCs w:val="24"/>
                <w:lang w:eastAsia="ru-RU"/>
              </w:rPr>
            </w:pPr>
            <w:r w:rsidRPr="00830190">
              <w:rPr>
                <w:rFonts w:ascii="Times New Roman" w:eastAsia="Times New Roman" w:hAnsi="Times New Roman"/>
                <w:b/>
                <w:sz w:val="24"/>
                <w:szCs w:val="24"/>
                <w:lang w:eastAsia="ru-RU"/>
              </w:rPr>
              <w:t>Требования заказчика</w:t>
            </w:r>
          </w:p>
        </w:tc>
        <w:tc>
          <w:tcPr>
            <w:tcW w:w="2098" w:type="dxa"/>
          </w:tcPr>
          <w:p w14:paraId="3BC66584" w14:textId="77777777" w:rsidR="00830190" w:rsidRPr="00830190" w:rsidRDefault="00830190" w:rsidP="00830190">
            <w:pPr>
              <w:autoSpaceDN w:val="0"/>
              <w:spacing w:after="0" w:line="240" w:lineRule="auto"/>
              <w:jc w:val="center"/>
              <w:rPr>
                <w:rFonts w:ascii="Times New Roman" w:eastAsia="Times New Roman" w:hAnsi="Times New Roman"/>
                <w:b/>
                <w:sz w:val="24"/>
                <w:szCs w:val="24"/>
                <w:lang w:eastAsia="ru-RU"/>
              </w:rPr>
            </w:pPr>
            <w:r w:rsidRPr="00830190">
              <w:rPr>
                <w:rFonts w:ascii="Times New Roman" w:eastAsia="Arial Unicode MS" w:hAnsi="Times New Roman" w:cs="Mangal"/>
                <w:b/>
                <w:bCs/>
                <w:kern w:val="1"/>
                <w:sz w:val="22"/>
                <w:szCs w:val="22"/>
                <w:lang w:eastAsia="hi-IN" w:bidi="hi-IN"/>
              </w:rPr>
              <w:t xml:space="preserve">Предложения участника закупки по техническим </w:t>
            </w:r>
            <w:r w:rsidRPr="00830190">
              <w:rPr>
                <w:rFonts w:ascii="Times New Roman" w:eastAsia="Arial Unicode MS" w:hAnsi="Times New Roman" w:cs="Mangal"/>
                <w:b/>
                <w:bCs/>
                <w:kern w:val="1"/>
                <w:sz w:val="22"/>
                <w:szCs w:val="22"/>
                <w:lang w:eastAsia="hi-IN" w:bidi="hi-IN"/>
              </w:rPr>
              <w:lastRenderedPageBreak/>
              <w:t>характеристикам товара</w:t>
            </w:r>
          </w:p>
        </w:tc>
        <w:tc>
          <w:tcPr>
            <w:tcW w:w="1842" w:type="dxa"/>
          </w:tcPr>
          <w:p w14:paraId="45315E2E" w14:textId="77777777" w:rsidR="00830190" w:rsidRPr="00830190" w:rsidRDefault="00830190" w:rsidP="00830190">
            <w:pPr>
              <w:autoSpaceDN w:val="0"/>
              <w:spacing w:after="0" w:line="240" w:lineRule="auto"/>
              <w:jc w:val="center"/>
              <w:rPr>
                <w:rFonts w:ascii="Times New Roman" w:eastAsia="Times New Roman" w:hAnsi="Times New Roman"/>
                <w:b/>
                <w:sz w:val="24"/>
                <w:szCs w:val="24"/>
                <w:lang w:eastAsia="ru-RU"/>
              </w:rPr>
            </w:pPr>
            <w:r w:rsidRPr="00830190">
              <w:rPr>
                <w:rFonts w:ascii="Times New Roman" w:eastAsia="Arial Unicode MS" w:hAnsi="Times New Roman" w:cs="Mangal"/>
                <w:b/>
                <w:bCs/>
                <w:kern w:val="1"/>
                <w:sz w:val="22"/>
                <w:szCs w:val="22"/>
                <w:lang w:eastAsia="hi-IN" w:bidi="hi-IN"/>
              </w:rPr>
              <w:lastRenderedPageBreak/>
              <w:t>Страна происхождения</w:t>
            </w:r>
          </w:p>
        </w:tc>
      </w:tr>
      <w:tr w:rsidR="00830190" w:rsidRPr="00830190" w14:paraId="728468CA" w14:textId="77777777" w:rsidTr="00830190">
        <w:trPr>
          <w:trHeight w:val="499"/>
        </w:trPr>
        <w:tc>
          <w:tcPr>
            <w:tcW w:w="5699" w:type="dxa"/>
            <w:gridSpan w:val="4"/>
            <w:shd w:val="clear" w:color="auto" w:fill="auto"/>
            <w:vAlign w:val="center"/>
          </w:tcPr>
          <w:p w14:paraId="49F24CA4" w14:textId="77777777" w:rsidR="00830190" w:rsidRPr="00830190" w:rsidRDefault="00830190" w:rsidP="00830190">
            <w:pPr>
              <w:numPr>
                <w:ilvl w:val="0"/>
                <w:numId w:val="46"/>
              </w:numPr>
              <w:autoSpaceDN w:val="0"/>
              <w:spacing w:after="0" w:line="240" w:lineRule="auto"/>
              <w:jc w:val="center"/>
              <w:rPr>
                <w:rFonts w:ascii="Times New Roman" w:eastAsia="Times New Roman" w:hAnsi="Times New Roman"/>
                <w:b/>
                <w:sz w:val="22"/>
                <w:szCs w:val="22"/>
                <w:lang w:eastAsia="ru-RU"/>
              </w:rPr>
            </w:pPr>
            <w:r w:rsidRPr="00830190">
              <w:rPr>
                <w:rFonts w:ascii="Times New Roman" w:eastAsia="Times New Roman" w:hAnsi="Times New Roman"/>
                <w:b/>
                <w:sz w:val="22"/>
                <w:szCs w:val="22"/>
                <w:lang w:eastAsia="ru-RU"/>
              </w:rPr>
              <w:t>Строительно-технические свойства цемента</w:t>
            </w:r>
          </w:p>
        </w:tc>
        <w:tc>
          <w:tcPr>
            <w:tcW w:w="2098" w:type="dxa"/>
          </w:tcPr>
          <w:p w14:paraId="6F731062" w14:textId="77777777" w:rsidR="00830190" w:rsidRPr="00830190" w:rsidRDefault="00830190" w:rsidP="00830190">
            <w:pPr>
              <w:autoSpaceDN w:val="0"/>
              <w:spacing w:after="0" w:line="240" w:lineRule="auto"/>
              <w:ind w:left="360"/>
              <w:jc w:val="center"/>
              <w:rPr>
                <w:rFonts w:ascii="Times New Roman" w:eastAsia="Times New Roman" w:hAnsi="Times New Roman"/>
                <w:b/>
                <w:sz w:val="22"/>
                <w:szCs w:val="22"/>
                <w:lang w:eastAsia="ru-RU"/>
              </w:rPr>
            </w:pPr>
          </w:p>
        </w:tc>
        <w:tc>
          <w:tcPr>
            <w:tcW w:w="1842" w:type="dxa"/>
          </w:tcPr>
          <w:p w14:paraId="2C487384" w14:textId="77777777" w:rsidR="00830190" w:rsidRPr="00830190" w:rsidRDefault="00830190" w:rsidP="00830190">
            <w:pPr>
              <w:autoSpaceDN w:val="0"/>
              <w:spacing w:after="0" w:line="240" w:lineRule="auto"/>
              <w:ind w:left="360"/>
              <w:jc w:val="center"/>
              <w:rPr>
                <w:rFonts w:ascii="Times New Roman" w:eastAsia="Times New Roman" w:hAnsi="Times New Roman"/>
                <w:b/>
                <w:sz w:val="22"/>
                <w:szCs w:val="22"/>
                <w:lang w:eastAsia="ru-RU"/>
              </w:rPr>
            </w:pPr>
          </w:p>
        </w:tc>
      </w:tr>
      <w:tr w:rsidR="00830190" w:rsidRPr="00830190" w14:paraId="146FF0E0" w14:textId="77777777" w:rsidTr="00830190">
        <w:trPr>
          <w:trHeight w:val="348"/>
        </w:trPr>
        <w:tc>
          <w:tcPr>
            <w:tcW w:w="2410" w:type="dxa"/>
            <w:vMerge w:val="restart"/>
            <w:shd w:val="clear" w:color="auto" w:fill="auto"/>
            <w:vAlign w:val="center"/>
          </w:tcPr>
          <w:p w14:paraId="5CB5056B" w14:textId="77777777" w:rsidR="00830190" w:rsidRPr="00830190" w:rsidRDefault="00830190" w:rsidP="00830190">
            <w:pPr>
              <w:autoSpaceDN w:val="0"/>
              <w:spacing w:after="0" w:line="240" w:lineRule="auto"/>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Предел прочности при сжатии</w:t>
            </w:r>
          </w:p>
        </w:tc>
        <w:tc>
          <w:tcPr>
            <w:tcW w:w="1163" w:type="dxa"/>
            <w:shd w:val="clear" w:color="auto" w:fill="auto"/>
            <w:vAlign w:val="center"/>
          </w:tcPr>
          <w:p w14:paraId="279DB36A" w14:textId="77777777" w:rsidR="00830190" w:rsidRPr="00830190" w:rsidRDefault="00830190" w:rsidP="00830190">
            <w:pPr>
              <w:autoSpaceDN w:val="0"/>
              <w:spacing w:after="0" w:line="240" w:lineRule="auto"/>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в возрасте 7 суток</w:t>
            </w:r>
          </w:p>
        </w:tc>
        <w:tc>
          <w:tcPr>
            <w:tcW w:w="709" w:type="dxa"/>
            <w:shd w:val="clear" w:color="auto" w:fill="auto"/>
            <w:vAlign w:val="center"/>
          </w:tcPr>
          <w:p w14:paraId="67F89F4E"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МПа</w:t>
            </w:r>
          </w:p>
        </w:tc>
        <w:tc>
          <w:tcPr>
            <w:tcW w:w="1417" w:type="dxa"/>
            <w:shd w:val="clear" w:color="auto" w:fill="auto"/>
            <w:vAlign w:val="center"/>
          </w:tcPr>
          <w:p w14:paraId="48045D36"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не менее 16,0</w:t>
            </w:r>
          </w:p>
        </w:tc>
        <w:tc>
          <w:tcPr>
            <w:tcW w:w="2098" w:type="dxa"/>
          </w:tcPr>
          <w:p w14:paraId="6A78AD57"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329EE2CF"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2D82FBC0" w14:textId="77777777" w:rsidTr="00830190">
        <w:trPr>
          <w:trHeight w:val="365"/>
        </w:trPr>
        <w:tc>
          <w:tcPr>
            <w:tcW w:w="2410" w:type="dxa"/>
            <w:vMerge/>
            <w:shd w:val="clear" w:color="auto" w:fill="auto"/>
            <w:vAlign w:val="center"/>
          </w:tcPr>
          <w:p w14:paraId="25787467" w14:textId="77777777" w:rsidR="00830190" w:rsidRPr="00830190" w:rsidRDefault="00830190" w:rsidP="00830190">
            <w:pPr>
              <w:autoSpaceDN w:val="0"/>
              <w:spacing w:after="0" w:line="240" w:lineRule="auto"/>
              <w:rPr>
                <w:rFonts w:ascii="Times New Roman" w:eastAsia="Times New Roman" w:hAnsi="Times New Roman"/>
                <w:sz w:val="22"/>
                <w:szCs w:val="22"/>
                <w:lang w:eastAsia="ru-RU"/>
              </w:rPr>
            </w:pPr>
          </w:p>
        </w:tc>
        <w:tc>
          <w:tcPr>
            <w:tcW w:w="1163" w:type="dxa"/>
            <w:shd w:val="clear" w:color="auto" w:fill="auto"/>
            <w:vAlign w:val="center"/>
          </w:tcPr>
          <w:p w14:paraId="191661A5" w14:textId="77777777" w:rsidR="00830190" w:rsidRPr="00830190" w:rsidRDefault="00830190" w:rsidP="00830190">
            <w:pPr>
              <w:autoSpaceDN w:val="0"/>
              <w:spacing w:after="0" w:line="240" w:lineRule="auto"/>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в возрасте 28 суток</w:t>
            </w:r>
          </w:p>
        </w:tc>
        <w:tc>
          <w:tcPr>
            <w:tcW w:w="709" w:type="dxa"/>
            <w:shd w:val="clear" w:color="auto" w:fill="auto"/>
            <w:vAlign w:val="center"/>
          </w:tcPr>
          <w:p w14:paraId="0AACC2B3"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МПа</w:t>
            </w:r>
          </w:p>
        </w:tc>
        <w:tc>
          <w:tcPr>
            <w:tcW w:w="1417" w:type="dxa"/>
            <w:shd w:val="clear" w:color="auto" w:fill="auto"/>
            <w:vAlign w:val="center"/>
          </w:tcPr>
          <w:p w14:paraId="20B5F2A5"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не менее 32,5</w:t>
            </w:r>
          </w:p>
          <w:p w14:paraId="7F2A5E75"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не более 52,5</w:t>
            </w:r>
          </w:p>
        </w:tc>
        <w:tc>
          <w:tcPr>
            <w:tcW w:w="2098" w:type="dxa"/>
          </w:tcPr>
          <w:p w14:paraId="1776A964"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3E4D109C"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3940A09C" w14:textId="77777777" w:rsidTr="00830190">
        <w:trPr>
          <w:trHeight w:val="471"/>
        </w:trPr>
        <w:tc>
          <w:tcPr>
            <w:tcW w:w="3573" w:type="dxa"/>
            <w:gridSpan w:val="2"/>
            <w:shd w:val="clear" w:color="auto" w:fill="auto"/>
            <w:vAlign w:val="center"/>
          </w:tcPr>
          <w:p w14:paraId="1500CEBE" w14:textId="77777777" w:rsidR="00830190" w:rsidRPr="00830190" w:rsidRDefault="00830190" w:rsidP="00830190">
            <w:pPr>
              <w:autoSpaceDN w:val="0"/>
              <w:spacing w:after="0" w:line="240" w:lineRule="auto"/>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Начало схватывания</w:t>
            </w:r>
          </w:p>
        </w:tc>
        <w:tc>
          <w:tcPr>
            <w:tcW w:w="709" w:type="dxa"/>
            <w:shd w:val="clear" w:color="auto" w:fill="auto"/>
            <w:vAlign w:val="center"/>
          </w:tcPr>
          <w:p w14:paraId="5B080844"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мин</w:t>
            </w:r>
          </w:p>
        </w:tc>
        <w:tc>
          <w:tcPr>
            <w:tcW w:w="1417" w:type="dxa"/>
            <w:shd w:val="clear" w:color="auto" w:fill="auto"/>
            <w:vAlign w:val="center"/>
          </w:tcPr>
          <w:p w14:paraId="5E321036"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не ранее 75</w:t>
            </w:r>
          </w:p>
        </w:tc>
        <w:tc>
          <w:tcPr>
            <w:tcW w:w="2098" w:type="dxa"/>
          </w:tcPr>
          <w:p w14:paraId="41A4DCF5"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6CBD67B6"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1A563738" w14:textId="77777777" w:rsidTr="00830190">
        <w:trPr>
          <w:trHeight w:val="406"/>
        </w:trPr>
        <w:tc>
          <w:tcPr>
            <w:tcW w:w="3573" w:type="dxa"/>
            <w:gridSpan w:val="2"/>
            <w:shd w:val="clear" w:color="auto" w:fill="auto"/>
            <w:vAlign w:val="center"/>
          </w:tcPr>
          <w:p w14:paraId="7F5E654C" w14:textId="77777777" w:rsidR="00830190" w:rsidRPr="00830190" w:rsidRDefault="00830190" w:rsidP="00830190">
            <w:pPr>
              <w:autoSpaceDN w:val="0"/>
              <w:spacing w:after="0" w:line="240" w:lineRule="auto"/>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Содержание вспомогательного компонента</w:t>
            </w:r>
          </w:p>
        </w:tc>
        <w:tc>
          <w:tcPr>
            <w:tcW w:w="709" w:type="dxa"/>
            <w:shd w:val="clear" w:color="auto" w:fill="auto"/>
            <w:vAlign w:val="center"/>
          </w:tcPr>
          <w:p w14:paraId="636112A3"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w:t>
            </w:r>
          </w:p>
        </w:tc>
        <w:tc>
          <w:tcPr>
            <w:tcW w:w="1417" w:type="dxa"/>
            <w:shd w:val="clear" w:color="auto" w:fill="auto"/>
            <w:vAlign w:val="center"/>
          </w:tcPr>
          <w:p w14:paraId="1E14E523"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от 6 до 20</w:t>
            </w:r>
          </w:p>
        </w:tc>
        <w:tc>
          <w:tcPr>
            <w:tcW w:w="2098" w:type="dxa"/>
          </w:tcPr>
          <w:p w14:paraId="22A7351A"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03ACE191"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1D7BD238" w14:textId="77777777" w:rsidTr="00830190">
        <w:trPr>
          <w:trHeight w:val="413"/>
        </w:trPr>
        <w:tc>
          <w:tcPr>
            <w:tcW w:w="3573" w:type="dxa"/>
            <w:gridSpan w:val="2"/>
            <w:shd w:val="clear" w:color="auto" w:fill="auto"/>
            <w:vAlign w:val="center"/>
          </w:tcPr>
          <w:p w14:paraId="78911404" w14:textId="77777777" w:rsidR="00830190" w:rsidRPr="00830190" w:rsidRDefault="00830190" w:rsidP="00830190">
            <w:pPr>
              <w:autoSpaceDN w:val="0"/>
              <w:spacing w:after="0" w:line="240" w:lineRule="auto"/>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Равномерность изменения объема (расширение)</w:t>
            </w:r>
          </w:p>
        </w:tc>
        <w:tc>
          <w:tcPr>
            <w:tcW w:w="709" w:type="dxa"/>
            <w:shd w:val="clear" w:color="auto" w:fill="auto"/>
            <w:vAlign w:val="center"/>
          </w:tcPr>
          <w:p w14:paraId="70B9D1E4"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мм</w:t>
            </w:r>
          </w:p>
        </w:tc>
        <w:tc>
          <w:tcPr>
            <w:tcW w:w="1417" w:type="dxa"/>
            <w:shd w:val="clear" w:color="auto" w:fill="auto"/>
            <w:vAlign w:val="center"/>
          </w:tcPr>
          <w:p w14:paraId="23B5FC29"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не более 10</w:t>
            </w:r>
          </w:p>
        </w:tc>
        <w:tc>
          <w:tcPr>
            <w:tcW w:w="2098" w:type="dxa"/>
          </w:tcPr>
          <w:p w14:paraId="17976CC4"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273453B3"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0F9C9588" w14:textId="77777777" w:rsidTr="00830190">
        <w:trPr>
          <w:trHeight w:val="419"/>
        </w:trPr>
        <w:tc>
          <w:tcPr>
            <w:tcW w:w="3573" w:type="dxa"/>
            <w:gridSpan w:val="2"/>
            <w:shd w:val="clear" w:color="auto" w:fill="auto"/>
            <w:vAlign w:val="center"/>
          </w:tcPr>
          <w:p w14:paraId="323C802B" w14:textId="77777777" w:rsidR="00830190" w:rsidRPr="00830190" w:rsidRDefault="00830190" w:rsidP="00830190">
            <w:pPr>
              <w:autoSpaceDN w:val="0"/>
              <w:spacing w:after="0" w:line="240" w:lineRule="auto"/>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Потери массы при прокалывании</w:t>
            </w:r>
          </w:p>
        </w:tc>
        <w:tc>
          <w:tcPr>
            <w:tcW w:w="709" w:type="dxa"/>
            <w:shd w:val="clear" w:color="auto" w:fill="auto"/>
            <w:vAlign w:val="center"/>
          </w:tcPr>
          <w:p w14:paraId="560DB295"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w:t>
            </w:r>
          </w:p>
        </w:tc>
        <w:tc>
          <w:tcPr>
            <w:tcW w:w="1417" w:type="dxa"/>
            <w:shd w:val="clear" w:color="auto" w:fill="auto"/>
            <w:vAlign w:val="center"/>
          </w:tcPr>
          <w:p w14:paraId="6688EA79"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не более 5,0</w:t>
            </w:r>
          </w:p>
        </w:tc>
        <w:tc>
          <w:tcPr>
            <w:tcW w:w="2098" w:type="dxa"/>
          </w:tcPr>
          <w:p w14:paraId="2D9816D3"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3EB06196"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11E83212" w14:textId="77777777" w:rsidTr="00830190">
        <w:trPr>
          <w:trHeight w:val="414"/>
        </w:trPr>
        <w:tc>
          <w:tcPr>
            <w:tcW w:w="3573" w:type="dxa"/>
            <w:gridSpan w:val="2"/>
            <w:shd w:val="clear" w:color="auto" w:fill="auto"/>
            <w:vAlign w:val="center"/>
          </w:tcPr>
          <w:p w14:paraId="05213450" w14:textId="77777777" w:rsidR="00830190" w:rsidRPr="00830190" w:rsidRDefault="00830190" w:rsidP="00830190">
            <w:pPr>
              <w:autoSpaceDN w:val="0"/>
              <w:spacing w:after="0" w:line="240" w:lineRule="auto"/>
              <w:rPr>
                <w:rFonts w:ascii="Times New Roman" w:eastAsia="Times New Roman" w:hAnsi="Times New Roman"/>
                <w:sz w:val="22"/>
                <w:szCs w:val="22"/>
                <w:vertAlign w:val="subscript"/>
                <w:lang w:eastAsia="ru-RU"/>
              </w:rPr>
            </w:pPr>
            <w:r w:rsidRPr="00830190">
              <w:rPr>
                <w:rFonts w:ascii="Times New Roman" w:eastAsia="Times New Roman" w:hAnsi="Times New Roman"/>
                <w:sz w:val="22"/>
                <w:szCs w:val="22"/>
                <w:lang w:eastAsia="ru-RU"/>
              </w:rPr>
              <w:t>Содержание оксида серы (</w:t>
            </w:r>
            <w:r w:rsidRPr="00830190">
              <w:rPr>
                <w:rFonts w:ascii="Times New Roman" w:eastAsia="Times New Roman" w:hAnsi="Times New Roman"/>
                <w:sz w:val="22"/>
                <w:szCs w:val="22"/>
                <w:lang w:val="en-US" w:eastAsia="ru-RU"/>
              </w:rPr>
              <w:t>VI</w:t>
            </w:r>
            <w:r w:rsidRPr="00830190">
              <w:rPr>
                <w:rFonts w:ascii="Times New Roman" w:eastAsia="Times New Roman" w:hAnsi="Times New Roman"/>
                <w:sz w:val="22"/>
                <w:szCs w:val="22"/>
                <w:lang w:eastAsia="ru-RU"/>
              </w:rPr>
              <w:t xml:space="preserve">) </w:t>
            </w:r>
            <w:r w:rsidRPr="00830190">
              <w:rPr>
                <w:rFonts w:ascii="Times New Roman" w:eastAsia="Times New Roman" w:hAnsi="Times New Roman"/>
                <w:sz w:val="22"/>
                <w:szCs w:val="22"/>
                <w:lang w:val="en-US" w:eastAsia="ru-RU"/>
              </w:rPr>
              <w:t>SO</w:t>
            </w:r>
            <w:r w:rsidRPr="00830190">
              <w:rPr>
                <w:rFonts w:ascii="Times New Roman" w:eastAsia="Times New Roman" w:hAnsi="Times New Roman"/>
                <w:sz w:val="22"/>
                <w:szCs w:val="22"/>
                <w:vertAlign w:val="subscript"/>
                <w:lang w:eastAsia="ru-RU"/>
              </w:rPr>
              <w:t>3</w:t>
            </w:r>
          </w:p>
        </w:tc>
        <w:tc>
          <w:tcPr>
            <w:tcW w:w="709" w:type="dxa"/>
            <w:shd w:val="clear" w:color="auto" w:fill="auto"/>
            <w:vAlign w:val="center"/>
          </w:tcPr>
          <w:p w14:paraId="65E0937D"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w:t>
            </w:r>
          </w:p>
        </w:tc>
        <w:tc>
          <w:tcPr>
            <w:tcW w:w="1417" w:type="dxa"/>
            <w:shd w:val="clear" w:color="auto" w:fill="auto"/>
            <w:vAlign w:val="center"/>
          </w:tcPr>
          <w:p w14:paraId="7387059D"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r w:rsidRPr="00830190">
              <w:rPr>
                <w:rFonts w:ascii="Times New Roman" w:eastAsia="Times New Roman" w:hAnsi="Times New Roman"/>
                <w:sz w:val="22"/>
                <w:szCs w:val="22"/>
                <w:lang w:eastAsia="ru-RU"/>
              </w:rPr>
              <w:t>не более 3,5</w:t>
            </w:r>
          </w:p>
        </w:tc>
        <w:tc>
          <w:tcPr>
            <w:tcW w:w="2098" w:type="dxa"/>
          </w:tcPr>
          <w:p w14:paraId="1DEF44C2"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7F2D8F87"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652F0262" w14:textId="77777777" w:rsidTr="00830190">
        <w:trPr>
          <w:trHeight w:val="405"/>
        </w:trPr>
        <w:tc>
          <w:tcPr>
            <w:tcW w:w="3573" w:type="dxa"/>
            <w:gridSpan w:val="2"/>
            <w:shd w:val="clear" w:color="auto" w:fill="auto"/>
            <w:vAlign w:val="center"/>
          </w:tcPr>
          <w:p w14:paraId="13D5921E" w14:textId="77777777" w:rsidR="00830190" w:rsidRPr="00830190" w:rsidRDefault="00830190" w:rsidP="00830190">
            <w:pPr>
              <w:autoSpaceDN w:val="0"/>
              <w:spacing w:after="0" w:line="240" w:lineRule="auto"/>
              <w:rPr>
                <w:rFonts w:ascii="Times New Roman" w:eastAsia="Times New Roman" w:hAnsi="Times New Roman"/>
                <w:sz w:val="22"/>
                <w:szCs w:val="22"/>
                <w:lang w:val="en-US" w:eastAsia="ru-RU"/>
              </w:rPr>
            </w:pPr>
            <w:r w:rsidRPr="00830190">
              <w:rPr>
                <w:rFonts w:ascii="Times New Roman" w:eastAsia="Times New Roman" w:hAnsi="Times New Roman"/>
                <w:sz w:val="22"/>
                <w:szCs w:val="22"/>
                <w:lang w:eastAsia="ru-RU"/>
              </w:rPr>
              <w:t xml:space="preserve">Содержание хлорида – иона </w:t>
            </w:r>
            <w:r w:rsidRPr="00830190">
              <w:rPr>
                <w:rFonts w:ascii="Times New Roman" w:eastAsia="Times New Roman" w:hAnsi="Times New Roman"/>
                <w:sz w:val="22"/>
                <w:szCs w:val="22"/>
                <w:lang w:val="en-US" w:eastAsia="ru-RU"/>
              </w:rPr>
              <w:t>CI</w:t>
            </w:r>
          </w:p>
        </w:tc>
        <w:tc>
          <w:tcPr>
            <w:tcW w:w="709" w:type="dxa"/>
            <w:shd w:val="clear" w:color="auto" w:fill="auto"/>
            <w:vAlign w:val="center"/>
          </w:tcPr>
          <w:p w14:paraId="03533782"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w:t>
            </w:r>
          </w:p>
        </w:tc>
        <w:tc>
          <w:tcPr>
            <w:tcW w:w="1417" w:type="dxa"/>
            <w:shd w:val="clear" w:color="auto" w:fill="auto"/>
            <w:vAlign w:val="center"/>
          </w:tcPr>
          <w:p w14:paraId="2A8528F4"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r w:rsidRPr="00830190">
              <w:rPr>
                <w:rFonts w:ascii="Times New Roman" w:eastAsia="Times New Roman" w:hAnsi="Times New Roman"/>
                <w:sz w:val="22"/>
                <w:szCs w:val="22"/>
                <w:lang w:eastAsia="ru-RU"/>
              </w:rPr>
              <w:t>не более 0,10</w:t>
            </w:r>
          </w:p>
        </w:tc>
        <w:tc>
          <w:tcPr>
            <w:tcW w:w="2098" w:type="dxa"/>
          </w:tcPr>
          <w:p w14:paraId="5180F15B"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5AB8234C"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00C0A039" w14:textId="77777777" w:rsidTr="00830190">
        <w:trPr>
          <w:trHeight w:val="425"/>
        </w:trPr>
        <w:tc>
          <w:tcPr>
            <w:tcW w:w="5699" w:type="dxa"/>
            <w:gridSpan w:val="4"/>
            <w:shd w:val="clear" w:color="auto" w:fill="auto"/>
            <w:vAlign w:val="center"/>
          </w:tcPr>
          <w:p w14:paraId="577B5965" w14:textId="77777777" w:rsidR="00830190" w:rsidRPr="00830190" w:rsidRDefault="00830190" w:rsidP="00830190">
            <w:pPr>
              <w:numPr>
                <w:ilvl w:val="0"/>
                <w:numId w:val="46"/>
              </w:numPr>
              <w:autoSpaceDN w:val="0"/>
              <w:spacing w:after="0" w:line="240" w:lineRule="auto"/>
              <w:jc w:val="center"/>
              <w:rPr>
                <w:rFonts w:ascii="Times New Roman" w:eastAsia="Times New Roman" w:hAnsi="Times New Roman"/>
                <w:b/>
                <w:sz w:val="22"/>
                <w:szCs w:val="22"/>
                <w:lang w:eastAsia="ru-RU"/>
              </w:rPr>
            </w:pPr>
            <w:r w:rsidRPr="00830190">
              <w:rPr>
                <w:rFonts w:ascii="Times New Roman" w:eastAsia="Times New Roman" w:hAnsi="Times New Roman"/>
                <w:b/>
                <w:sz w:val="22"/>
                <w:szCs w:val="22"/>
                <w:lang w:eastAsia="ru-RU"/>
              </w:rPr>
              <w:t>Химический состав клинкера</w:t>
            </w:r>
          </w:p>
        </w:tc>
        <w:tc>
          <w:tcPr>
            <w:tcW w:w="2098" w:type="dxa"/>
          </w:tcPr>
          <w:p w14:paraId="322151D5" w14:textId="77777777" w:rsidR="00830190" w:rsidRPr="00830190" w:rsidRDefault="00830190" w:rsidP="00830190">
            <w:pPr>
              <w:autoSpaceDN w:val="0"/>
              <w:spacing w:after="0" w:line="240" w:lineRule="auto"/>
              <w:ind w:left="360"/>
              <w:jc w:val="center"/>
              <w:rPr>
                <w:rFonts w:ascii="Times New Roman" w:eastAsia="Times New Roman" w:hAnsi="Times New Roman"/>
                <w:b/>
                <w:sz w:val="22"/>
                <w:szCs w:val="22"/>
                <w:lang w:eastAsia="ru-RU"/>
              </w:rPr>
            </w:pPr>
          </w:p>
        </w:tc>
        <w:tc>
          <w:tcPr>
            <w:tcW w:w="1842" w:type="dxa"/>
          </w:tcPr>
          <w:p w14:paraId="434D1F90" w14:textId="77777777" w:rsidR="00830190" w:rsidRPr="00830190" w:rsidRDefault="00830190" w:rsidP="00830190">
            <w:pPr>
              <w:autoSpaceDN w:val="0"/>
              <w:spacing w:after="0" w:line="240" w:lineRule="auto"/>
              <w:ind w:left="360"/>
              <w:jc w:val="center"/>
              <w:rPr>
                <w:rFonts w:ascii="Times New Roman" w:eastAsia="Times New Roman" w:hAnsi="Times New Roman"/>
                <w:b/>
                <w:sz w:val="22"/>
                <w:szCs w:val="22"/>
                <w:lang w:eastAsia="ru-RU"/>
              </w:rPr>
            </w:pPr>
          </w:p>
        </w:tc>
      </w:tr>
      <w:tr w:rsidR="00830190" w:rsidRPr="00830190" w14:paraId="42B9F193" w14:textId="77777777" w:rsidTr="00830190">
        <w:trPr>
          <w:trHeight w:val="443"/>
        </w:trPr>
        <w:tc>
          <w:tcPr>
            <w:tcW w:w="3573" w:type="dxa"/>
            <w:gridSpan w:val="2"/>
            <w:shd w:val="clear" w:color="auto" w:fill="auto"/>
            <w:vAlign w:val="center"/>
          </w:tcPr>
          <w:p w14:paraId="78CF5410" w14:textId="77777777" w:rsidR="00830190" w:rsidRPr="00830190" w:rsidRDefault="00830190" w:rsidP="00830190">
            <w:pPr>
              <w:autoSpaceDN w:val="0"/>
              <w:spacing w:after="0" w:line="240" w:lineRule="auto"/>
              <w:rPr>
                <w:rFonts w:ascii="Times New Roman" w:eastAsia="Times New Roman" w:hAnsi="Times New Roman"/>
                <w:sz w:val="22"/>
                <w:szCs w:val="22"/>
                <w:lang w:val="en-US" w:eastAsia="ru-RU"/>
              </w:rPr>
            </w:pPr>
            <w:r w:rsidRPr="00830190">
              <w:rPr>
                <w:rFonts w:ascii="Times New Roman" w:eastAsia="Times New Roman" w:hAnsi="Times New Roman"/>
                <w:sz w:val="22"/>
                <w:szCs w:val="22"/>
                <w:lang w:eastAsia="ru-RU"/>
              </w:rPr>
              <w:t xml:space="preserve">Оксид кальция </w:t>
            </w:r>
            <w:proofErr w:type="spellStart"/>
            <w:r w:rsidRPr="00830190">
              <w:rPr>
                <w:rFonts w:ascii="Times New Roman" w:eastAsia="Times New Roman" w:hAnsi="Times New Roman"/>
                <w:sz w:val="22"/>
                <w:szCs w:val="22"/>
                <w:lang w:val="en-US" w:eastAsia="ru-RU"/>
              </w:rPr>
              <w:t>CaO</w:t>
            </w:r>
            <w:proofErr w:type="spellEnd"/>
          </w:p>
        </w:tc>
        <w:tc>
          <w:tcPr>
            <w:tcW w:w="709" w:type="dxa"/>
            <w:vMerge w:val="restart"/>
            <w:shd w:val="clear" w:color="auto" w:fill="auto"/>
            <w:vAlign w:val="center"/>
          </w:tcPr>
          <w:p w14:paraId="44D8F435"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w:t>
            </w:r>
          </w:p>
        </w:tc>
        <w:tc>
          <w:tcPr>
            <w:tcW w:w="1417" w:type="dxa"/>
            <w:vMerge w:val="restart"/>
            <w:shd w:val="clear" w:color="auto" w:fill="auto"/>
            <w:vAlign w:val="center"/>
          </w:tcPr>
          <w:p w14:paraId="521D6726"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roofErr w:type="spellStart"/>
            <w:r w:rsidRPr="00830190">
              <w:rPr>
                <w:rFonts w:ascii="Times New Roman" w:eastAsia="Times New Roman" w:hAnsi="Times New Roman"/>
                <w:sz w:val="22"/>
                <w:szCs w:val="22"/>
                <w:lang w:val="en-US" w:eastAsia="ru-RU"/>
              </w:rPr>
              <w:t>CaO</w:t>
            </w:r>
            <w:proofErr w:type="spellEnd"/>
            <w:r w:rsidRPr="00830190">
              <w:rPr>
                <w:rFonts w:ascii="Times New Roman" w:eastAsia="Times New Roman" w:hAnsi="Times New Roman"/>
                <w:sz w:val="22"/>
                <w:szCs w:val="22"/>
                <w:lang w:eastAsia="ru-RU"/>
              </w:rPr>
              <w:t>/</w:t>
            </w:r>
            <w:r w:rsidRPr="00830190">
              <w:rPr>
                <w:rFonts w:ascii="Times New Roman" w:eastAsia="Times New Roman" w:hAnsi="Times New Roman"/>
                <w:sz w:val="22"/>
                <w:szCs w:val="22"/>
                <w:lang w:val="en-US" w:eastAsia="ru-RU"/>
              </w:rPr>
              <w:t>SiO</w:t>
            </w:r>
            <w:r w:rsidRPr="00830190">
              <w:rPr>
                <w:rFonts w:ascii="Times New Roman" w:eastAsia="Times New Roman" w:hAnsi="Times New Roman"/>
                <w:sz w:val="22"/>
                <w:szCs w:val="22"/>
                <w:vertAlign w:val="subscript"/>
                <w:lang w:val="en-US" w:eastAsia="ru-RU"/>
              </w:rPr>
              <w:t>2</w:t>
            </w:r>
            <w:r w:rsidRPr="00830190">
              <w:rPr>
                <w:rFonts w:ascii="Times New Roman" w:eastAsia="Times New Roman" w:hAnsi="Times New Roman"/>
                <w:sz w:val="22"/>
                <w:szCs w:val="22"/>
                <w:vertAlign w:val="subscript"/>
                <w:lang w:eastAsia="ru-RU"/>
              </w:rPr>
              <w:t xml:space="preserve"> </w:t>
            </w:r>
            <w:r w:rsidRPr="00830190">
              <w:rPr>
                <w:rFonts w:ascii="Times New Roman" w:eastAsia="Times New Roman" w:hAnsi="Times New Roman"/>
                <w:sz w:val="22"/>
                <w:szCs w:val="22"/>
                <w:lang w:val="en-US" w:eastAsia="ru-RU"/>
              </w:rPr>
              <w:t>&gt;</w:t>
            </w:r>
            <w:r w:rsidRPr="00830190">
              <w:rPr>
                <w:rFonts w:ascii="Times New Roman" w:eastAsia="Times New Roman" w:hAnsi="Times New Roman"/>
                <w:sz w:val="22"/>
                <w:szCs w:val="22"/>
                <w:lang w:eastAsia="ru-RU"/>
              </w:rPr>
              <w:t xml:space="preserve"> 2,0</w:t>
            </w:r>
          </w:p>
        </w:tc>
        <w:tc>
          <w:tcPr>
            <w:tcW w:w="2098" w:type="dxa"/>
          </w:tcPr>
          <w:p w14:paraId="4D0B0B19"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p>
        </w:tc>
        <w:tc>
          <w:tcPr>
            <w:tcW w:w="1842" w:type="dxa"/>
          </w:tcPr>
          <w:p w14:paraId="3BB5A64F"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p>
        </w:tc>
      </w:tr>
      <w:tr w:rsidR="00830190" w:rsidRPr="00830190" w14:paraId="577EE8D1" w14:textId="77777777" w:rsidTr="00830190">
        <w:trPr>
          <w:trHeight w:val="421"/>
        </w:trPr>
        <w:tc>
          <w:tcPr>
            <w:tcW w:w="3573" w:type="dxa"/>
            <w:gridSpan w:val="2"/>
            <w:shd w:val="clear" w:color="auto" w:fill="auto"/>
            <w:vAlign w:val="center"/>
          </w:tcPr>
          <w:p w14:paraId="72757C2D" w14:textId="77777777" w:rsidR="00830190" w:rsidRPr="00830190" w:rsidRDefault="00830190" w:rsidP="00830190">
            <w:pPr>
              <w:autoSpaceDN w:val="0"/>
              <w:spacing w:after="0" w:line="240" w:lineRule="auto"/>
              <w:rPr>
                <w:rFonts w:ascii="Times New Roman" w:eastAsia="Times New Roman" w:hAnsi="Times New Roman"/>
                <w:sz w:val="22"/>
                <w:szCs w:val="22"/>
                <w:vertAlign w:val="subscript"/>
                <w:lang w:val="en-US" w:eastAsia="ru-RU"/>
              </w:rPr>
            </w:pPr>
            <w:r w:rsidRPr="00830190">
              <w:rPr>
                <w:rFonts w:ascii="Times New Roman" w:eastAsia="Times New Roman" w:hAnsi="Times New Roman"/>
                <w:sz w:val="22"/>
                <w:szCs w:val="22"/>
                <w:lang w:eastAsia="ru-RU"/>
              </w:rPr>
              <w:t>Оксид кремния</w:t>
            </w:r>
            <w:r w:rsidRPr="00830190">
              <w:rPr>
                <w:rFonts w:ascii="Times New Roman" w:eastAsia="Times New Roman" w:hAnsi="Times New Roman"/>
                <w:sz w:val="22"/>
                <w:szCs w:val="22"/>
                <w:lang w:val="en-US" w:eastAsia="ru-RU"/>
              </w:rPr>
              <w:t xml:space="preserve"> SiO</w:t>
            </w:r>
            <w:r w:rsidRPr="00830190">
              <w:rPr>
                <w:rFonts w:ascii="Times New Roman" w:eastAsia="Times New Roman" w:hAnsi="Times New Roman"/>
                <w:sz w:val="22"/>
                <w:szCs w:val="22"/>
                <w:vertAlign w:val="subscript"/>
                <w:lang w:val="en-US" w:eastAsia="ru-RU"/>
              </w:rPr>
              <w:t>2</w:t>
            </w:r>
          </w:p>
        </w:tc>
        <w:tc>
          <w:tcPr>
            <w:tcW w:w="709" w:type="dxa"/>
            <w:vMerge/>
            <w:shd w:val="clear" w:color="auto" w:fill="auto"/>
            <w:vAlign w:val="center"/>
          </w:tcPr>
          <w:p w14:paraId="2029BA25"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417" w:type="dxa"/>
            <w:vMerge/>
            <w:shd w:val="clear" w:color="auto" w:fill="auto"/>
            <w:vAlign w:val="center"/>
          </w:tcPr>
          <w:p w14:paraId="7BD6D137"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p>
        </w:tc>
        <w:tc>
          <w:tcPr>
            <w:tcW w:w="2098" w:type="dxa"/>
          </w:tcPr>
          <w:p w14:paraId="7B251886"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p>
        </w:tc>
        <w:tc>
          <w:tcPr>
            <w:tcW w:w="1842" w:type="dxa"/>
          </w:tcPr>
          <w:p w14:paraId="592ABC19"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p>
        </w:tc>
      </w:tr>
      <w:tr w:rsidR="00830190" w:rsidRPr="00830190" w14:paraId="500A2B53" w14:textId="77777777" w:rsidTr="00830190">
        <w:trPr>
          <w:trHeight w:val="414"/>
        </w:trPr>
        <w:tc>
          <w:tcPr>
            <w:tcW w:w="3573" w:type="dxa"/>
            <w:gridSpan w:val="2"/>
            <w:shd w:val="clear" w:color="auto" w:fill="auto"/>
            <w:vAlign w:val="center"/>
          </w:tcPr>
          <w:p w14:paraId="3AB67CAF" w14:textId="77777777" w:rsidR="00830190" w:rsidRPr="00830190" w:rsidRDefault="00830190" w:rsidP="00830190">
            <w:pPr>
              <w:autoSpaceDN w:val="0"/>
              <w:spacing w:after="0" w:line="240" w:lineRule="auto"/>
              <w:rPr>
                <w:rFonts w:ascii="Times New Roman" w:eastAsia="Times New Roman" w:hAnsi="Times New Roman"/>
                <w:sz w:val="22"/>
                <w:szCs w:val="22"/>
                <w:vertAlign w:val="subscript"/>
                <w:lang w:val="en-US" w:eastAsia="ru-RU"/>
              </w:rPr>
            </w:pPr>
            <w:r w:rsidRPr="00830190">
              <w:rPr>
                <w:rFonts w:ascii="Times New Roman" w:eastAsia="Times New Roman" w:hAnsi="Times New Roman"/>
                <w:sz w:val="22"/>
                <w:szCs w:val="22"/>
                <w:lang w:eastAsia="ru-RU"/>
              </w:rPr>
              <w:t>Оксид магния</w:t>
            </w:r>
            <w:r w:rsidRPr="00830190">
              <w:rPr>
                <w:rFonts w:ascii="Times New Roman" w:eastAsia="Times New Roman" w:hAnsi="Times New Roman"/>
                <w:sz w:val="22"/>
                <w:szCs w:val="22"/>
                <w:lang w:val="en-US" w:eastAsia="ru-RU"/>
              </w:rPr>
              <w:t xml:space="preserve"> MgO</w:t>
            </w:r>
          </w:p>
        </w:tc>
        <w:tc>
          <w:tcPr>
            <w:tcW w:w="709" w:type="dxa"/>
            <w:shd w:val="clear" w:color="auto" w:fill="auto"/>
            <w:vAlign w:val="center"/>
          </w:tcPr>
          <w:p w14:paraId="05DA087D"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w:t>
            </w:r>
          </w:p>
        </w:tc>
        <w:tc>
          <w:tcPr>
            <w:tcW w:w="1417" w:type="dxa"/>
            <w:shd w:val="clear" w:color="auto" w:fill="auto"/>
            <w:vAlign w:val="center"/>
          </w:tcPr>
          <w:p w14:paraId="18845EC2"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r w:rsidRPr="00830190">
              <w:rPr>
                <w:rFonts w:ascii="Times New Roman" w:eastAsia="Times New Roman" w:hAnsi="Times New Roman"/>
                <w:sz w:val="22"/>
                <w:szCs w:val="22"/>
                <w:lang w:eastAsia="ru-RU"/>
              </w:rPr>
              <w:t>не более 5,0</w:t>
            </w:r>
          </w:p>
        </w:tc>
        <w:tc>
          <w:tcPr>
            <w:tcW w:w="2098" w:type="dxa"/>
          </w:tcPr>
          <w:p w14:paraId="2933E68F"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4720CAA0"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498947F4" w14:textId="77777777" w:rsidTr="00830190">
        <w:trPr>
          <w:trHeight w:val="379"/>
        </w:trPr>
        <w:tc>
          <w:tcPr>
            <w:tcW w:w="5699" w:type="dxa"/>
            <w:gridSpan w:val="4"/>
            <w:shd w:val="clear" w:color="auto" w:fill="auto"/>
            <w:vAlign w:val="center"/>
          </w:tcPr>
          <w:p w14:paraId="312CE8C5" w14:textId="77777777" w:rsidR="00830190" w:rsidRPr="00830190" w:rsidRDefault="00830190" w:rsidP="00830190">
            <w:pPr>
              <w:numPr>
                <w:ilvl w:val="0"/>
                <w:numId w:val="46"/>
              </w:numPr>
              <w:autoSpaceDN w:val="0"/>
              <w:spacing w:after="0" w:line="240" w:lineRule="auto"/>
              <w:jc w:val="center"/>
              <w:rPr>
                <w:rFonts w:ascii="Times New Roman" w:eastAsia="Times New Roman" w:hAnsi="Times New Roman"/>
                <w:b/>
                <w:sz w:val="22"/>
                <w:szCs w:val="22"/>
                <w:lang w:eastAsia="ru-RU"/>
              </w:rPr>
            </w:pPr>
            <w:r w:rsidRPr="00830190">
              <w:rPr>
                <w:rFonts w:ascii="Times New Roman" w:eastAsia="Times New Roman" w:hAnsi="Times New Roman"/>
                <w:b/>
                <w:sz w:val="22"/>
                <w:szCs w:val="22"/>
                <w:lang w:eastAsia="ru-RU"/>
              </w:rPr>
              <w:t>Минералогический состав клинкера (расчетный)</w:t>
            </w:r>
          </w:p>
        </w:tc>
        <w:tc>
          <w:tcPr>
            <w:tcW w:w="2098" w:type="dxa"/>
          </w:tcPr>
          <w:p w14:paraId="22EA8A56" w14:textId="77777777" w:rsidR="00830190" w:rsidRPr="00830190" w:rsidRDefault="00830190" w:rsidP="00830190">
            <w:pPr>
              <w:autoSpaceDN w:val="0"/>
              <w:spacing w:after="0" w:line="240" w:lineRule="auto"/>
              <w:ind w:left="360"/>
              <w:jc w:val="center"/>
              <w:rPr>
                <w:rFonts w:ascii="Times New Roman" w:eastAsia="Times New Roman" w:hAnsi="Times New Roman"/>
                <w:b/>
                <w:sz w:val="22"/>
                <w:szCs w:val="22"/>
                <w:lang w:eastAsia="ru-RU"/>
              </w:rPr>
            </w:pPr>
          </w:p>
        </w:tc>
        <w:tc>
          <w:tcPr>
            <w:tcW w:w="1842" w:type="dxa"/>
          </w:tcPr>
          <w:p w14:paraId="1AC9C4A2" w14:textId="77777777" w:rsidR="00830190" w:rsidRPr="00830190" w:rsidRDefault="00830190" w:rsidP="00830190">
            <w:pPr>
              <w:autoSpaceDN w:val="0"/>
              <w:spacing w:after="0" w:line="240" w:lineRule="auto"/>
              <w:ind w:left="360"/>
              <w:jc w:val="center"/>
              <w:rPr>
                <w:rFonts w:ascii="Times New Roman" w:eastAsia="Times New Roman" w:hAnsi="Times New Roman"/>
                <w:b/>
                <w:sz w:val="22"/>
                <w:szCs w:val="22"/>
                <w:lang w:eastAsia="ru-RU"/>
              </w:rPr>
            </w:pPr>
          </w:p>
        </w:tc>
      </w:tr>
      <w:tr w:rsidR="00830190" w:rsidRPr="00830190" w14:paraId="3F3C6325" w14:textId="77777777" w:rsidTr="00830190">
        <w:trPr>
          <w:trHeight w:val="427"/>
        </w:trPr>
        <w:tc>
          <w:tcPr>
            <w:tcW w:w="3573" w:type="dxa"/>
            <w:gridSpan w:val="2"/>
            <w:shd w:val="clear" w:color="auto" w:fill="auto"/>
            <w:vAlign w:val="center"/>
          </w:tcPr>
          <w:p w14:paraId="329A31F6" w14:textId="77777777" w:rsidR="00830190" w:rsidRPr="00830190" w:rsidRDefault="00830190" w:rsidP="00830190">
            <w:pPr>
              <w:autoSpaceDN w:val="0"/>
              <w:spacing w:after="0" w:line="240" w:lineRule="auto"/>
              <w:rPr>
                <w:rFonts w:ascii="Times New Roman" w:eastAsia="Times New Roman" w:hAnsi="Times New Roman"/>
                <w:sz w:val="22"/>
                <w:szCs w:val="22"/>
                <w:lang w:val="en-US" w:eastAsia="ru-RU"/>
              </w:rPr>
            </w:pPr>
            <w:proofErr w:type="spellStart"/>
            <w:r w:rsidRPr="00830190">
              <w:rPr>
                <w:rFonts w:ascii="Times New Roman" w:eastAsia="Times New Roman" w:hAnsi="Times New Roman"/>
                <w:sz w:val="22"/>
                <w:szCs w:val="22"/>
                <w:lang w:eastAsia="ru-RU"/>
              </w:rPr>
              <w:t>Трехкальциевый</w:t>
            </w:r>
            <w:proofErr w:type="spellEnd"/>
            <w:r w:rsidRPr="00830190">
              <w:rPr>
                <w:rFonts w:ascii="Times New Roman" w:eastAsia="Times New Roman" w:hAnsi="Times New Roman"/>
                <w:sz w:val="22"/>
                <w:szCs w:val="22"/>
                <w:lang w:eastAsia="ru-RU"/>
              </w:rPr>
              <w:t xml:space="preserve"> силикат</w:t>
            </w:r>
            <w:r w:rsidRPr="00830190">
              <w:rPr>
                <w:rFonts w:ascii="Times New Roman" w:eastAsia="Times New Roman" w:hAnsi="Times New Roman"/>
                <w:sz w:val="22"/>
                <w:szCs w:val="22"/>
                <w:lang w:val="en-US" w:eastAsia="ru-RU"/>
              </w:rPr>
              <w:t xml:space="preserve"> (C</w:t>
            </w:r>
            <w:r w:rsidRPr="00830190">
              <w:rPr>
                <w:rFonts w:ascii="Times New Roman" w:eastAsia="Times New Roman" w:hAnsi="Times New Roman"/>
                <w:sz w:val="22"/>
                <w:szCs w:val="22"/>
                <w:vertAlign w:val="subscript"/>
                <w:lang w:val="en-US" w:eastAsia="ru-RU"/>
              </w:rPr>
              <w:t>3</w:t>
            </w:r>
            <w:r w:rsidRPr="00830190">
              <w:rPr>
                <w:rFonts w:ascii="Times New Roman" w:eastAsia="Times New Roman" w:hAnsi="Times New Roman"/>
                <w:sz w:val="22"/>
                <w:szCs w:val="22"/>
                <w:lang w:val="en-US" w:eastAsia="ru-RU"/>
              </w:rPr>
              <w:t>S)</w:t>
            </w:r>
          </w:p>
        </w:tc>
        <w:tc>
          <w:tcPr>
            <w:tcW w:w="709" w:type="dxa"/>
            <w:vMerge w:val="restart"/>
            <w:shd w:val="clear" w:color="auto" w:fill="auto"/>
            <w:vAlign w:val="center"/>
          </w:tcPr>
          <w:p w14:paraId="607B676F"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w:t>
            </w:r>
          </w:p>
        </w:tc>
        <w:tc>
          <w:tcPr>
            <w:tcW w:w="1417" w:type="dxa"/>
            <w:vMerge w:val="restart"/>
            <w:shd w:val="clear" w:color="auto" w:fill="auto"/>
            <w:vAlign w:val="center"/>
          </w:tcPr>
          <w:p w14:paraId="793BE895"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val="en-US" w:eastAsia="ru-RU"/>
              </w:rPr>
              <w:t>C</w:t>
            </w:r>
            <w:r w:rsidRPr="00830190">
              <w:rPr>
                <w:rFonts w:ascii="Times New Roman" w:eastAsia="Times New Roman" w:hAnsi="Times New Roman"/>
                <w:sz w:val="22"/>
                <w:szCs w:val="22"/>
                <w:vertAlign w:val="subscript"/>
                <w:lang w:val="en-US" w:eastAsia="ru-RU"/>
              </w:rPr>
              <w:t>3</w:t>
            </w:r>
            <w:r w:rsidRPr="00830190">
              <w:rPr>
                <w:rFonts w:ascii="Times New Roman" w:eastAsia="Times New Roman" w:hAnsi="Times New Roman"/>
                <w:sz w:val="22"/>
                <w:szCs w:val="22"/>
                <w:lang w:val="en-US" w:eastAsia="ru-RU"/>
              </w:rPr>
              <w:t xml:space="preserve">S </w:t>
            </w:r>
            <w:r w:rsidRPr="00830190">
              <w:rPr>
                <w:rFonts w:ascii="Times New Roman" w:eastAsia="Times New Roman" w:hAnsi="Times New Roman"/>
                <w:sz w:val="22"/>
                <w:szCs w:val="22"/>
                <w:lang w:eastAsia="ru-RU"/>
              </w:rPr>
              <w:t xml:space="preserve">+ </w:t>
            </w:r>
            <w:r w:rsidRPr="00830190">
              <w:rPr>
                <w:rFonts w:ascii="Times New Roman" w:eastAsia="Times New Roman" w:hAnsi="Times New Roman"/>
                <w:sz w:val="22"/>
                <w:szCs w:val="22"/>
                <w:lang w:val="en-US" w:eastAsia="ru-RU"/>
              </w:rPr>
              <w:t>C</w:t>
            </w:r>
            <w:r w:rsidRPr="00830190">
              <w:rPr>
                <w:rFonts w:ascii="Times New Roman" w:eastAsia="Times New Roman" w:hAnsi="Times New Roman"/>
                <w:sz w:val="22"/>
                <w:szCs w:val="22"/>
                <w:vertAlign w:val="subscript"/>
                <w:lang w:val="en-US" w:eastAsia="ru-RU"/>
              </w:rPr>
              <w:t>2</w:t>
            </w:r>
            <w:r w:rsidRPr="00830190">
              <w:rPr>
                <w:rFonts w:ascii="Times New Roman" w:eastAsia="Times New Roman" w:hAnsi="Times New Roman"/>
                <w:sz w:val="22"/>
                <w:szCs w:val="22"/>
                <w:lang w:val="en-US" w:eastAsia="ru-RU"/>
              </w:rPr>
              <w:t>S</w:t>
            </w:r>
            <w:r w:rsidRPr="00830190">
              <w:rPr>
                <w:rFonts w:ascii="Times New Roman" w:eastAsia="Times New Roman" w:hAnsi="Times New Roman"/>
                <w:sz w:val="22"/>
                <w:szCs w:val="22"/>
                <w:lang w:eastAsia="ru-RU"/>
              </w:rPr>
              <w:t xml:space="preserve"> </w:t>
            </w:r>
            <w:r w:rsidRPr="00830190">
              <w:rPr>
                <w:rFonts w:ascii="Times New Roman" w:eastAsia="Times New Roman" w:hAnsi="Times New Roman"/>
                <w:sz w:val="22"/>
                <w:szCs w:val="22"/>
                <w:lang w:val="en-US" w:eastAsia="ru-RU"/>
              </w:rPr>
              <w:t>&gt;</w:t>
            </w:r>
            <w:r w:rsidRPr="00830190">
              <w:rPr>
                <w:rFonts w:ascii="Times New Roman" w:eastAsia="Times New Roman" w:hAnsi="Times New Roman"/>
                <w:sz w:val="22"/>
                <w:szCs w:val="22"/>
                <w:lang w:eastAsia="ru-RU"/>
              </w:rPr>
              <w:t xml:space="preserve"> 67,0</w:t>
            </w:r>
          </w:p>
        </w:tc>
        <w:tc>
          <w:tcPr>
            <w:tcW w:w="2098" w:type="dxa"/>
          </w:tcPr>
          <w:p w14:paraId="0A56A57A"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p>
        </w:tc>
        <w:tc>
          <w:tcPr>
            <w:tcW w:w="1842" w:type="dxa"/>
          </w:tcPr>
          <w:p w14:paraId="3916EAD9"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val="en-US" w:eastAsia="ru-RU"/>
              </w:rPr>
            </w:pPr>
          </w:p>
        </w:tc>
      </w:tr>
      <w:tr w:rsidR="00830190" w:rsidRPr="00830190" w14:paraId="0E4CFE38" w14:textId="77777777" w:rsidTr="00830190">
        <w:trPr>
          <w:trHeight w:val="405"/>
        </w:trPr>
        <w:tc>
          <w:tcPr>
            <w:tcW w:w="3573" w:type="dxa"/>
            <w:gridSpan w:val="2"/>
            <w:shd w:val="clear" w:color="auto" w:fill="auto"/>
            <w:vAlign w:val="center"/>
          </w:tcPr>
          <w:p w14:paraId="0AB453E4" w14:textId="77777777" w:rsidR="00830190" w:rsidRPr="00830190" w:rsidRDefault="00830190" w:rsidP="00830190">
            <w:pPr>
              <w:autoSpaceDN w:val="0"/>
              <w:spacing w:after="0" w:line="240" w:lineRule="auto"/>
              <w:rPr>
                <w:rFonts w:ascii="Times New Roman" w:eastAsia="Times New Roman" w:hAnsi="Times New Roman"/>
                <w:sz w:val="22"/>
                <w:szCs w:val="22"/>
                <w:lang w:val="en-US" w:eastAsia="ru-RU"/>
              </w:rPr>
            </w:pPr>
            <w:proofErr w:type="spellStart"/>
            <w:r w:rsidRPr="00830190">
              <w:rPr>
                <w:rFonts w:ascii="Times New Roman" w:eastAsia="Times New Roman" w:hAnsi="Times New Roman"/>
                <w:sz w:val="22"/>
                <w:szCs w:val="22"/>
                <w:lang w:eastAsia="ru-RU"/>
              </w:rPr>
              <w:t>Двухкальциевый</w:t>
            </w:r>
            <w:proofErr w:type="spellEnd"/>
            <w:r w:rsidRPr="00830190">
              <w:rPr>
                <w:rFonts w:ascii="Times New Roman" w:eastAsia="Times New Roman" w:hAnsi="Times New Roman"/>
                <w:sz w:val="22"/>
                <w:szCs w:val="22"/>
                <w:lang w:eastAsia="ru-RU"/>
              </w:rPr>
              <w:t xml:space="preserve"> силикат</w:t>
            </w:r>
            <w:r w:rsidRPr="00830190">
              <w:rPr>
                <w:rFonts w:ascii="Times New Roman" w:eastAsia="Times New Roman" w:hAnsi="Times New Roman"/>
                <w:sz w:val="22"/>
                <w:szCs w:val="22"/>
                <w:lang w:val="en-US" w:eastAsia="ru-RU"/>
              </w:rPr>
              <w:t xml:space="preserve"> (C</w:t>
            </w:r>
            <w:r w:rsidRPr="00830190">
              <w:rPr>
                <w:rFonts w:ascii="Times New Roman" w:eastAsia="Times New Roman" w:hAnsi="Times New Roman"/>
                <w:sz w:val="22"/>
                <w:szCs w:val="22"/>
                <w:vertAlign w:val="subscript"/>
                <w:lang w:val="en-US" w:eastAsia="ru-RU"/>
              </w:rPr>
              <w:t>2</w:t>
            </w:r>
            <w:r w:rsidRPr="00830190">
              <w:rPr>
                <w:rFonts w:ascii="Times New Roman" w:eastAsia="Times New Roman" w:hAnsi="Times New Roman"/>
                <w:sz w:val="22"/>
                <w:szCs w:val="22"/>
                <w:lang w:val="en-US" w:eastAsia="ru-RU"/>
              </w:rPr>
              <w:t>S)</w:t>
            </w:r>
          </w:p>
        </w:tc>
        <w:tc>
          <w:tcPr>
            <w:tcW w:w="709" w:type="dxa"/>
            <w:vMerge/>
            <w:shd w:val="clear" w:color="auto" w:fill="auto"/>
            <w:vAlign w:val="center"/>
          </w:tcPr>
          <w:p w14:paraId="43031650"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417" w:type="dxa"/>
            <w:vMerge/>
            <w:shd w:val="clear" w:color="auto" w:fill="auto"/>
            <w:vAlign w:val="center"/>
          </w:tcPr>
          <w:p w14:paraId="687BD5A6"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2098" w:type="dxa"/>
          </w:tcPr>
          <w:p w14:paraId="71C0324B"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75566426"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r w:rsidR="00830190" w:rsidRPr="00830190" w14:paraId="0DD5D629" w14:textId="77777777" w:rsidTr="00830190">
        <w:trPr>
          <w:trHeight w:val="425"/>
        </w:trPr>
        <w:tc>
          <w:tcPr>
            <w:tcW w:w="5699" w:type="dxa"/>
            <w:gridSpan w:val="4"/>
            <w:shd w:val="clear" w:color="auto" w:fill="auto"/>
            <w:vAlign w:val="center"/>
          </w:tcPr>
          <w:p w14:paraId="3AC159ED" w14:textId="77777777" w:rsidR="00830190" w:rsidRPr="00830190" w:rsidRDefault="00830190" w:rsidP="00830190">
            <w:pPr>
              <w:numPr>
                <w:ilvl w:val="0"/>
                <w:numId w:val="46"/>
              </w:numPr>
              <w:autoSpaceDN w:val="0"/>
              <w:spacing w:after="0" w:line="240" w:lineRule="auto"/>
              <w:jc w:val="center"/>
              <w:rPr>
                <w:rFonts w:ascii="Times New Roman" w:eastAsia="Times New Roman" w:hAnsi="Times New Roman"/>
                <w:b/>
                <w:sz w:val="22"/>
                <w:szCs w:val="22"/>
                <w:lang w:eastAsia="ru-RU"/>
              </w:rPr>
            </w:pPr>
            <w:r w:rsidRPr="00830190">
              <w:rPr>
                <w:rFonts w:ascii="Times New Roman" w:eastAsia="Times New Roman" w:hAnsi="Times New Roman"/>
                <w:b/>
                <w:sz w:val="22"/>
                <w:szCs w:val="22"/>
                <w:lang w:eastAsia="ru-RU"/>
              </w:rPr>
              <w:t>Санитарно-эпидемиологические свойства цемента</w:t>
            </w:r>
          </w:p>
        </w:tc>
        <w:tc>
          <w:tcPr>
            <w:tcW w:w="2098" w:type="dxa"/>
          </w:tcPr>
          <w:p w14:paraId="26A399B0" w14:textId="77777777" w:rsidR="00830190" w:rsidRPr="00830190" w:rsidRDefault="00830190" w:rsidP="00830190">
            <w:pPr>
              <w:autoSpaceDN w:val="0"/>
              <w:spacing w:after="0" w:line="240" w:lineRule="auto"/>
              <w:ind w:left="360"/>
              <w:jc w:val="center"/>
              <w:rPr>
                <w:rFonts w:ascii="Times New Roman" w:eastAsia="Times New Roman" w:hAnsi="Times New Roman"/>
                <w:b/>
                <w:sz w:val="22"/>
                <w:szCs w:val="22"/>
                <w:lang w:eastAsia="ru-RU"/>
              </w:rPr>
            </w:pPr>
          </w:p>
        </w:tc>
        <w:tc>
          <w:tcPr>
            <w:tcW w:w="1842" w:type="dxa"/>
          </w:tcPr>
          <w:p w14:paraId="6D4BBE71" w14:textId="77777777" w:rsidR="00830190" w:rsidRPr="00830190" w:rsidRDefault="00830190" w:rsidP="00830190">
            <w:pPr>
              <w:autoSpaceDN w:val="0"/>
              <w:spacing w:after="0" w:line="240" w:lineRule="auto"/>
              <w:ind w:left="360"/>
              <w:jc w:val="center"/>
              <w:rPr>
                <w:rFonts w:ascii="Times New Roman" w:eastAsia="Times New Roman" w:hAnsi="Times New Roman"/>
                <w:b/>
                <w:sz w:val="22"/>
                <w:szCs w:val="22"/>
                <w:lang w:eastAsia="ru-RU"/>
              </w:rPr>
            </w:pPr>
          </w:p>
        </w:tc>
      </w:tr>
      <w:tr w:rsidR="00830190" w:rsidRPr="00830190" w14:paraId="0D1E4B7F" w14:textId="77777777" w:rsidTr="00830190">
        <w:trPr>
          <w:trHeight w:val="687"/>
        </w:trPr>
        <w:tc>
          <w:tcPr>
            <w:tcW w:w="3573" w:type="dxa"/>
            <w:gridSpan w:val="2"/>
            <w:shd w:val="clear" w:color="auto" w:fill="auto"/>
            <w:vAlign w:val="center"/>
          </w:tcPr>
          <w:p w14:paraId="5F85A5F4" w14:textId="77777777" w:rsidR="00830190" w:rsidRPr="00830190" w:rsidRDefault="00830190" w:rsidP="00830190">
            <w:pPr>
              <w:autoSpaceDN w:val="0"/>
              <w:spacing w:after="0" w:line="240" w:lineRule="auto"/>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 xml:space="preserve">Удельная эффективная активность естественных радионуклидов А </w:t>
            </w:r>
            <w:proofErr w:type="spellStart"/>
            <w:r w:rsidRPr="00830190">
              <w:rPr>
                <w:rFonts w:ascii="Times New Roman" w:eastAsia="Times New Roman" w:hAnsi="Times New Roman"/>
                <w:sz w:val="22"/>
                <w:szCs w:val="22"/>
                <w:lang w:eastAsia="ru-RU"/>
              </w:rPr>
              <w:t>эфф</w:t>
            </w:r>
            <w:proofErr w:type="spellEnd"/>
          </w:p>
        </w:tc>
        <w:tc>
          <w:tcPr>
            <w:tcW w:w="709" w:type="dxa"/>
            <w:shd w:val="clear" w:color="auto" w:fill="auto"/>
            <w:vAlign w:val="center"/>
          </w:tcPr>
          <w:p w14:paraId="253C7149"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Бк/кг</w:t>
            </w:r>
          </w:p>
        </w:tc>
        <w:tc>
          <w:tcPr>
            <w:tcW w:w="1417" w:type="dxa"/>
            <w:shd w:val="clear" w:color="auto" w:fill="auto"/>
            <w:vAlign w:val="center"/>
          </w:tcPr>
          <w:p w14:paraId="1AD2C9B9"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r w:rsidRPr="00830190">
              <w:rPr>
                <w:rFonts w:ascii="Times New Roman" w:eastAsia="Times New Roman" w:hAnsi="Times New Roman"/>
                <w:sz w:val="22"/>
                <w:szCs w:val="22"/>
                <w:lang w:eastAsia="ru-RU"/>
              </w:rPr>
              <w:t>не более 370</w:t>
            </w:r>
          </w:p>
        </w:tc>
        <w:tc>
          <w:tcPr>
            <w:tcW w:w="2098" w:type="dxa"/>
          </w:tcPr>
          <w:p w14:paraId="23918DA2"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c>
          <w:tcPr>
            <w:tcW w:w="1842" w:type="dxa"/>
          </w:tcPr>
          <w:p w14:paraId="21F34802" w14:textId="77777777" w:rsidR="00830190" w:rsidRPr="00830190" w:rsidRDefault="00830190" w:rsidP="00830190">
            <w:pPr>
              <w:autoSpaceDN w:val="0"/>
              <w:spacing w:after="0" w:line="240" w:lineRule="auto"/>
              <w:jc w:val="center"/>
              <w:rPr>
                <w:rFonts w:ascii="Times New Roman" w:eastAsia="Times New Roman" w:hAnsi="Times New Roman"/>
                <w:sz w:val="22"/>
                <w:szCs w:val="22"/>
                <w:lang w:eastAsia="ru-RU"/>
              </w:rPr>
            </w:pPr>
          </w:p>
        </w:tc>
      </w:tr>
    </w:tbl>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(2) При заполнении </w:t>
      </w:r>
      <w:proofErr w:type="gramStart"/>
      <w:r w:rsidRPr="0072406A">
        <w:rPr>
          <w:rFonts w:ascii="Times New Roman" w:eastAsia="Times New Roman" w:hAnsi="Times New Roman"/>
          <w:sz w:val="24"/>
          <w:szCs w:val="24"/>
          <w:lang w:eastAsia="ru-RU"/>
        </w:rPr>
        <w:t>ячеек  в</w:t>
      </w:r>
      <w:proofErr w:type="gramEnd"/>
      <w:r w:rsidRPr="0072406A">
        <w:rPr>
          <w:rFonts w:ascii="Times New Roman" w:eastAsia="Times New Roman" w:hAnsi="Times New Roman"/>
          <w:sz w:val="24"/>
          <w:szCs w:val="24"/>
          <w:lang w:eastAsia="ru-RU"/>
        </w:rPr>
        <w:t xml:space="preserve">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lastRenderedPageBreak/>
        <w:t xml:space="preserve">(4) Конкретные показатели применяемых материалов должны быть указаны для всех используемых марок. </w:t>
      </w:r>
      <w:proofErr w:type="gramStart"/>
      <w:r w:rsidRPr="0072406A">
        <w:rPr>
          <w:rFonts w:ascii="Times New Roman" w:eastAsia="Calibri" w:hAnsi="Times New Roman"/>
          <w:sz w:val="24"/>
          <w:szCs w:val="24"/>
          <w:lang w:eastAsia="ru-RU"/>
        </w:rPr>
        <w:t>Все показатели</w:t>
      </w:r>
      <w:proofErr w:type="gramEnd"/>
      <w:r w:rsidRPr="0072406A">
        <w:rPr>
          <w:rFonts w:ascii="Times New Roman" w:eastAsia="Calibri" w:hAnsi="Times New Roman"/>
          <w:sz w:val="24"/>
          <w:szCs w:val="24"/>
          <w:lang w:eastAsia="ru-RU"/>
        </w:rPr>
        <w:t xml:space="preserve">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xml:space="preserve">»,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(7)  Если в документации (техническом задании) установлено несколько значений или диапазонов значений параметра, </w:t>
      </w:r>
      <w:proofErr w:type="gramStart"/>
      <w:r w:rsidRPr="0072406A">
        <w:rPr>
          <w:rFonts w:ascii="Times New Roman" w:eastAsia="Calibri" w:hAnsi="Times New Roman"/>
          <w:color w:val="000000"/>
          <w:sz w:val="24"/>
          <w:szCs w:val="24"/>
          <w:lang w:eastAsia="ru-RU"/>
        </w:rPr>
        <w:t>которые  перечисляются</w:t>
      </w:r>
      <w:proofErr w:type="gramEnd"/>
      <w:r w:rsidRPr="0072406A">
        <w:rPr>
          <w:rFonts w:ascii="Times New Roman" w:eastAsia="Calibri" w:hAnsi="Times New Roman"/>
          <w:color w:val="000000"/>
          <w:sz w:val="24"/>
          <w:szCs w:val="24"/>
          <w:lang w:eastAsia="ru-RU"/>
        </w:rPr>
        <w:t xml:space="preserve">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w:t>
      </w:r>
      <w:proofErr w:type="gramStart"/>
      <w:r w:rsidRPr="0072406A">
        <w:rPr>
          <w:rFonts w:ascii="Times New Roman" w:eastAsia="Calibri" w:hAnsi="Times New Roman"/>
          <w:color w:val="000000"/>
          <w:sz w:val="24"/>
          <w:szCs w:val="24"/>
          <w:lang w:eastAsia="ru-RU"/>
        </w:rPr>
        <w:t>все 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w:t>
      </w:r>
      <w:proofErr w:type="gramStart"/>
      <w:r w:rsidRPr="0072406A">
        <w:rPr>
          <w:rFonts w:ascii="Times New Roman" w:eastAsia="Calibri" w:hAnsi="Times New Roman"/>
          <w:color w:val="000000"/>
          <w:sz w:val="24"/>
          <w:szCs w:val="24"/>
          <w:lang w:eastAsia="ru-RU"/>
        </w:rPr>
        <w:t>задании)  установлено</w:t>
      </w:r>
      <w:proofErr w:type="gramEnd"/>
      <w:r w:rsidRPr="0072406A">
        <w:rPr>
          <w:rFonts w:ascii="Times New Roman" w:eastAsia="Calibri" w:hAnsi="Times New Roman"/>
          <w:color w:val="000000"/>
          <w:sz w:val="24"/>
          <w:szCs w:val="24"/>
          <w:lang w:eastAsia="ru-RU"/>
        </w:rPr>
        <w:t xml:space="preserve">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w:t>
      </w:r>
      <w:proofErr w:type="gramStart"/>
      <w:r w:rsidRPr="0072406A">
        <w:rPr>
          <w:rFonts w:ascii="Times New Roman" w:eastAsia="Calibri" w:hAnsi="Times New Roman"/>
          <w:color w:val="000000"/>
          <w:sz w:val="24"/>
          <w:szCs w:val="24"/>
          <w:lang w:eastAsia="ru-RU"/>
        </w:rPr>
        <w:t>задании)  требование</w:t>
      </w:r>
      <w:proofErr w:type="gramEnd"/>
      <w:r w:rsidRPr="0072406A">
        <w:rPr>
          <w:rFonts w:ascii="Times New Roman" w:eastAsia="Calibri" w:hAnsi="Times New Roman"/>
          <w:color w:val="000000"/>
          <w:sz w:val="24"/>
          <w:szCs w:val="24"/>
          <w:lang w:eastAsia="ru-RU"/>
        </w:rPr>
        <w:t xml:space="preserve">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w:t>
      </w:r>
      <w:r w:rsidRPr="0072406A">
        <w:rPr>
          <w:rFonts w:ascii="Times New Roman" w:eastAsia="Calibri" w:hAnsi="Times New Roman"/>
          <w:sz w:val="24"/>
          <w:szCs w:val="24"/>
          <w:lang w:eastAsia="ru-RU"/>
        </w:rPr>
        <w:lastRenderedPageBreak/>
        <w:t>«хуже»,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w:t>
      </w:r>
      <w:r w:rsidRPr="0072406A">
        <w:rPr>
          <w:rFonts w:ascii="Times New Roman" w:eastAsia="Calibri" w:hAnsi="Times New Roman"/>
          <w:color w:val="000000"/>
          <w:sz w:val="24"/>
          <w:szCs w:val="24"/>
          <w:lang w:eastAsia="ru-RU"/>
        </w:rPr>
        <w:lastRenderedPageBreak/>
        <w:t xml:space="preserve">считать, что она установлена в миллиметрах, в случае, если при описании значения массы (веса) </w:t>
      </w:r>
      <w:proofErr w:type="spell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w:t>
      </w:r>
      <w:proofErr w:type="gramStart"/>
      <w:r w:rsidRPr="0072406A">
        <w:rPr>
          <w:rFonts w:ascii="Times New Roman" w:eastAsia="Calibri" w:hAnsi="Times New Roman"/>
          <w:color w:val="000000"/>
          <w:sz w:val="24"/>
          <w:szCs w:val="24"/>
          <w:lang w:eastAsia="ru-RU"/>
        </w:rPr>
        <w:t>значений показателя</w:t>
      </w:r>
      <w:proofErr w:type="gramEnd"/>
      <w:r w:rsidRPr="0072406A">
        <w:rPr>
          <w:rFonts w:ascii="Times New Roman" w:eastAsia="Calibri" w:hAnsi="Times New Roman"/>
          <w:color w:val="000000"/>
          <w:sz w:val="24"/>
          <w:szCs w:val="24"/>
          <w:lang w:eastAsia="ru-RU"/>
        </w:rPr>
        <w:t xml:space="preserve">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w:t>
      </w:r>
      <w:proofErr w:type="gramStart"/>
      <w:r w:rsidRPr="0072406A">
        <w:rPr>
          <w:rFonts w:ascii="Times New Roman" w:eastAsia="Calibri" w:hAnsi="Times New Roman"/>
          <w:color w:val="000000"/>
          <w:sz w:val="24"/>
          <w:szCs w:val="24"/>
          <w:lang w:eastAsia="ru-RU"/>
        </w:rPr>
        <w:t>значения показателей</w:t>
      </w:r>
      <w:proofErr w:type="gramEnd"/>
      <w:r w:rsidRPr="0072406A">
        <w:rPr>
          <w:rFonts w:ascii="Times New Roman" w:eastAsia="Calibri" w:hAnsi="Times New Roman"/>
          <w:color w:val="000000"/>
          <w:sz w:val="24"/>
          <w:szCs w:val="24"/>
          <w:lang w:eastAsia="ru-RU"/>
        </w:rPr>
        <w:t xml:space="preserve">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w:t>
      </w:r>
      <w:r w:rsidRPr="0072406A">
        <w:rPr>
          <w:rFonts w:ascii="Times New Roman" w:eastAsia="Calibri" w:hAnsi="Times New Roman"/>
          <w:color w:val="000000"/>
          <w:sz w:val="24"/>
          <w:szCs w:val="24"/>
          <w:lang w:eastAsia="ru-RU"/>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BA8520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5FED0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213E8A7"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D1055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DC7B18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0F3564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24286E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D3E88A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0DAA7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E506BD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E47140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07D8AF2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EC45E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E5E03F1"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7CA30B5"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2BB68D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3AB1FF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9978A4F" w14:textId="2609F9B8"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7BDDE89" w14:textId="7A0F0DA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2E8C92DF" w14:textId="61EB3393"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72681F2" w14:textId="02A60E58"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3780E49E" w14:textId="66CF400A" w:rsidR="009E1CF6" w:rsidRDefault="009E1CF6" w:rsidP="00CC6438">
      <w:pPr>
        <w:tabs>
          <w:tab w:val="left" w:pos="3686"/>
        </w:tabs>
        <w:spacing w:after="0" w:line="240" w:lineRule="auto"/>
        <w:ind w:right="6519"/>
        <w:rPr>
          <w:rFonts w:ascii="Times New Roman" w:eastAsia="Calibri" w:hAnsi="Times New Roman"/>
          <w:color w:val="000000"/>
          <w:sz w:val="24"/>
          <w:szCs w:val="24"/>
          <w:lang w:eastAsia="ru-RU"/>
        </w:rPr>
      </w:pPr>
    </w:p>
    <w:p w14:paraId="37D8AAC8" w14:textId="0E1C8AC2" w:rsidR="009E1CF6" w:rsidRDefault="009E1CF6" w:rsidP="00CC6438">
      <w:pPr>
        <w:tabs>
          <w:tab w:val="left" w:pos="3686"/>
        </w:tabs>
        <w:spacing w:after="0" w:line="240" w:lineRule="auto"/>
        <w:ind w:right="6519"/>
        <w:rPr>
          <w:rFonts w:ascii="Times New Roman" w:eastAsia="Calibri" w:hAnsi="Times New Roman"/>
          <w:color w:val="000000"/>
          <w:sz w:val="24"/>
          <w:szCs w:val="24"/>
          <w:lang w:eastAsia="ru-RU"/>
        </w:rPr>
      </w:pPr>
    </w:p>
    <w:p w14:paraId="7803EE9E" w14:textId="49E621CD" w:rsidR="009E1CF6" w:rsidRDefault="009E1CF6" w:rsidP="00CC6438">
      <w:pPr>
        <w:tabs>
          <w:tab w:val="left" w:pos="3686"/>
        </w:tabs>
        <w:spacing w:after="0" w:line="240" w:lineRule="auto"/>
        <w:ind w:right="6519"/>
        <w:rPr>
          <w:rFonts w:ascii="Times New Roman" w:eastAsia="Calibri" w:hAnsi="Times New Roman"/>
          <w:color w:val="000000"/>
          <w:sz w:val="24"/>
          <w:szCs w:val="24"/>
          <w:lang w:eastAsia="ru-RU"/>
        </w:rPr>
      </w:pPr>
    </w:p>
    <w:p w14:paraId="1CAB9FCC" w14:textId="7F1E2547" w:rsidR="009E1CF6" w:rsidRDefault="009E1CF6" w:rsidP="00CC6438">
      <w:pPr>
        <w:tabs>
          <w:tab w:val="left" w:pos="3686"/>
        </w:tabs>
        <w:spacing w:after="0" w:line="240" w:lineRule="auto"/>
        <w:ind w:right="6519"/>
        <w:rPr>
          <w:rFonts w:ascii="Times New Roman" w:eastAsia="Calibri" w:hAnsi="Times New Roman"/>
          <w:color w:val="000000"/>
          <w:sz w:val="24"/>
          <w:szCs w:val="24"/>
          <w:lang w:eastAsia="ru-RU"/>
        </w:rPr>
      </w:pPr>
    </w:p>
    <w:p w14:paraId="428922A2" w14:textId="220274D9" w:rsidR="009E1CF6" w:rsidRDefault="009E1CF6" w:rsidP="00CC6438">
      <w:pPr>
        <w:tabs>
          <w:tab w:val="left" w:pos="3686"/>
        </w:tabs>
        <w:spacing w:after="0" w:line="240" w:lineRule="auto"/>
        <w:ind w:right="6519"/>
        <w:rPr>
          <w:rFonts w:ascii="Times New Roman" w:eastAsia="Calibri" w:hAnsi="Times New Roman"/>
          <w:color w:val="000000"/>
          <w:sz w:val="24"/>
          <w:szCs w:val="24"/>
          <w:lang w:eastAsia="ru-RU"/>
        </w:rPr>
      </w:pPr>
    </w:p>
    <w:p w14:paraId="5349740F" w14:textId="43F64B60" w:rsidR="009E1CF6" w:rsidRDefault="009E1CF6" w:rsidP="00CC6438">
      <w:pPr>
        <w:tabs>
          <w:tab w:val="left" w:pos="3686"/>
        </w:tabs>
        <w:spacing w:after="0" w:line="240" w:lineRule="auto"/>
        <w:ind w:right="6519"/>
        <w:rPr>
          <w:rFonts w:ascii="Times New Roman" w:eastAsia="Calibri" w:hAnsi="Times New Roman"/>
          <w:color w:val="000000"/>
          <w:sz w:val="24"/>
          <w:szCs w:val="24"/>
          <w:lang w:eastAsia="ru-RU"/>
        </w:rPr>
      </w:pPr>
    </w:p>
    <w:p w14:paraId="5AB6793D" w14:textId="2556116C" w:rsidR="009E1CF6" w:rsidRDefault="009E1CF6" w:rsidP="00CC6438">
      <w:pPr>
        <w:tabs>
          <w:tab w:val="left" w:pos="3686"/>
        </w:tabs>
        <w:spacing w:after="0" w:line="240" w:lineRule="auto"/>
        <w:ind w:right="6519"/>
        <w:rPr>
          <w:rFonts w:ascii="Times New Roman" w:eastAsia="Calibri" w:hAnsi="Times New Roman"/>
          <w:color w:val="000000"/>
          <w:sz w:val="24"/>
          <w:szCs w:val="24"/>
          <w:lang w:eastAsia="ru-RU"/>
        </w:rPr>
      </w:pPr>
    </w:p>
    <w:p w14:paraId="71E7242A" w14:textId="77777777" w:rsidR="009E1CF6" w:rsidRDefault="009E1CF6" w:rsidP="00CC6438">
      <w:pPr>
        <w:tabs>
          <w:tab w:val="left" w:pos="3686"/>
        </w:tabs>
        <w:spacing w:after="0" w:line="240" w:lineRule="auto"/>
        <w:ind w:right="6519"/>
        <w:rPr>
          <w:rFonts w:ascii="Times New Roman" w:eastAsia="Calibri" w:hAnsi="Times New Roman"/>
          <w:color w:val="000000"/>
          <w:sz w:val="24"/>
          <w:szCs w:val="24"/>
          <w:lang w:eastAsia="ru-RU"/>
        </w:rPr>
      </w:pPr>
    </w:p>
    <w:p w14:paraId="1A8C0C0E" w14:textId="09B72A5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52E0EAE1" w14:textId="199FA351"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39B2B1A9"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proofErr w:type="spellStart"/>
      <w:r w:rsidR="00886265" w:rsidRPr="007C18BC">
        <w:rPr>
          <w:rFonts w:ascii="Times New Roman" w:hAnsi="Times New Roman"/>
          <w:iCs/>
          <w:snapToGrid w:val="0"/>
          <w:sz w:val="24"/>
        </w:rPr>
        <w:t>неприостановлена</w:t>
      </w:r>
      <w:proofErr w:type="spell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roofErr w:type="gramEnd"/>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предприятие</w:t>
            </w:r>
            <w:proofErr w:type="gramEnd"/>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2221331" w14:textId="2F4F55EF" w:rsidR="00F64C56" w:rsidRDefault="00F64C56" w:rsidP="00F64C56">
      <w:pPr>
        <w:pStyle w:val="2"/>
        <w:numPr>
          <w:ilvl w:val="0"/>
          <w:numId w:val="0"/>
        </w:numPr>
        <w:spacing w:before="0"/>
        <w:jc w:val="right"/>
        <w:rPr>
          <w:rFonts w:ascii="Times New Roman" w:hAnsi="Times New Roman"/>
          <w:b w:val="0"/>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sidRPr="00F64C56">
        <w:rPr>
          <w:rFonts w:ascii="Times New Roman" w:hAnsi="Times New Roman"/>
          <w:b w:val="0"/>
          <w:sz w:val="24"/>
        </w:rPr>
        <w:lastRenderedPageBreak/>
        <w:t xml:space="preserve">Приложение № 1 </w:t>
      </w:r>
    </w:p>
    <w:p w14:paraId="704700F6" w14:textId="78B57240"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B3C71DE" w14:textId="5343F7B9" w:rsidR="00103166" w:rsidRPr="00103166" w:rsidRDefault="00103166" w:rsidP="00103166">
      <w:pPr>
        <w:spacing w:after="0" w:line="240" w:lineRule="auto"/>
        <w:ind w:firstLine="851"/>
        <w:contextualSpacing/>
        <w:jc w:val="both"/>
        <w:rPr>
          <w:rFonts w:ascii="Times New Roman" w:eastAsia="Calibri" w:hAnsi="Times New Roman"/>
          <w:sz w:val="24"/>
          <w:szCs w:val="24"/>
        </w:rPr>
      </w:pPr>
      <w:r w:rsidRPr="00103166">
        <w:rPr>
          <w:rFonts w:ascii="Times New Roman" w:eastAsia="Calibri" w:hAnsi="Times New Roman"/>
          <w:b/>
          <w:sz w:val="24"/>
          <w:szCs w:val="24"/>
        </w:rPr>
        <w:t>Акционерное общество «</w:t>
      </w:r>
      <w:r>
        <w:rPr>
          <w:rFonts w:ascii="Times New Roman" w:eastAsia="Calibri" w:hAnsi="Times New Roman"/>
          <w:b/>
          <w:sz w:val="24"/>
          <w:szCs w:val="24"/>
        </w:rPr>
        <w:t>Магаданэлектросеть</w:t>
      </w:r>
      <w:r w:rsidRPr="00103166">
        <w:rPr>
          <w:rFonts w:ascii="Times New Roman" w:eastAsia="Calibri" w:hAnsi="Times New Roman"/>
          <w:b/>
          <w:sz w:val="24"/>
          <w:szCs w:val="24"/>
        </w:rPr>
        <w:t>»,</w:t>
      </w:r>
      <w:r w:rsidRPr="00103166">
        <w:rPr>
          <w:rFonts w:ascii="Times New Roman" w:eastAsia="Calibri" w:hAnsi="Times New Roman"/>
          <w:sz w:val="24"/>
          <w:szCs w:val="24"/>
        </w:rPr>
        <w:t xml:space="preserve"> именуемое в дальнейшем </w:t>
      </w:r>
      <w:r w:rsidRPr="00103166">
        <w:rPr>
          <w:rFonts w:ascii="Times New Roman" w:eastAsia="Calibri" w:hAnsi="Times New Roman"/>
          <w:b/>
          <w:sz w:val="24"/>
          <w:szCs w:val="24"/>
        </w:rPr>
        <w:t>«Покупатель»,</w:t>
      </w:r>
      <w:r w:rsidRPr="00103166">
        <w:rPr>
          <w:rFonts w:ascii="Times New Roman" w:eastAsia="Calibri" w:hAnsi="Times New Roman"/>
          <w:sz w:val="24"/>
          <w:szCs w:val="24"/>
        </w:rPr>
        <w:t xml:space="preserve"> в лице </w:t>
      </w:r>
      <w:r>
        <w:rPr>
          <w:rFonts w:ascii="Times New Roman" w:eastAsia="Calibri" w:hAnsi="Times New Roman"/>
          <w:sz w:val="24"/>
          <w:szCs w:val="24"/>
        </w:rPr>
        <w:t>___________</w:t>
      </w:r>
      <w:r w:rsidRPr="00103166">
        <w:rPr>
          <w:rFonts w:ascii="Times New Roman" w:eastAsia="Calibri" w:hAnsi="Times New Roman"/>
          <w:sz w:val="24"/>
          <w:szCs w:val="24"/>
        </w:rPr>
        <w:t xml:space="preserve">, действующего на основании </w:t>
      </w:r>
      <w:r>
        <w:rPr>
          <w:rFonts w:ascii="Times New Roman" w:eastAsia="Calibri" w:hAnsi="Times New Roman"/>
          <w:sz w:val="24"/>
          <w:szCs w:val="24"/>
        </w:rPr>
        <w:t>_________</w:t>
      </w:r>
      <w:r w:rsidRPr="00103166">
        <w:rPr>
          <w:rFonts w:ascii="Times New Roman" w:eastAsia="Calibri" w:hAnsi="Times New Roman"/>
          <w:sz w:val="24"/>
          <w:szCs w:val="24"/>
        </w:rPr>
        <w:t xml:space="preserve"> с одной стороны, и ___________, именуемое в дальнейшем </w:t>
      </w:r>
      <w:r w:rsidRPr="00103166">
        <w:rPr>
          <w:rFonts w:ascii="Times New Roman" w:eastAsia="Calibri" w:hAnsi="Times New Roman"/>
          <w:b/>
          <w:sz w:val="24"/>
          <w:szCs w:val="24"/>
        </w:rPr>
        <w:t>«Поставщик»,</w:t>
      </w:r>
      <w:r w:rsidRPr="00103166">
        <w:rPr>
          <w:rFonts w:ascii="Times New Roman" w:eastAsia="Calibri" w:hAnsi="Times New Roman"/>
          <w:sz w:val="24"/>
          <w:szCs w:val="24"/>
        </w:rPr>
        <w:t xml:space="preserve"> в лице ___________________, действующего на основании ________, с другой стороны, вместе именуемые «Стороны», заключили настоящий договор о нижеследующем:</w:t>
      </w:r>
    </w:p>
    <w:p w14:paraId="38E92D23" w14:textId="77777777" w:rsidR="00103166" w:rsidRPr="00103166" w:rsidRDefault="00103166" w:rsidP="00103166">
      <w:pPr>
        <w:spacing w:after="0" w:line="240" w:lineRule="auto"/>
        <w:jc w:val="center"/>
        <w:rPr>
          <w:rFonts w:ascii="Times New Roman" w:eastAsia="Calibri" w:hAnsi="Times New Roman"/>
          <w:b/>
          <w:sz w:val="24"/>
          <w:szCs w:val="24"/>
        </w:rPr>
      </w:pPr>
      <w:r w:rsidRPr="00103166">
        <w:rPr>
          <w:rFonts w:ascii="Times New Roman" w:eastAsia="Calibri" w:hAnsi="Times New Roman"/>
          <w:b/>
          <w:sz w:val="24"/>
          <w:szCs w:val="24"/>
        </w:rPr>
        <w:t>1. ПРЕДМЕТ ДОГОВОРА</w:t>
      </w:r>
    </w:p>
    <w:p w14:paraId="6475693C" w14:textId="3E0E80B5" w:rsidR="00103166" w:rsidRPr="00103166" w:rsidRDefault="00103166" w:rsidP="00103166">
      <w:pPr>
        <w:spacing w:after="0" w:line="240" w:lineRule="auto"/>
        <w:contextualSpacing/>
        <w:jc w:val="both"/>
        <w:rPr>
          <w:rFonts w:ascii="Times New Roman" w:eastAsia="Calibri" w:hAnsi="Times New Roman"/>
          <w:sz w:val="24"/>
          <w:szCs w:val="24"/>
        </w:rPr>
      </w:pPr>
      <w:r w:rsidRPr="00103166">
        <w:rPr>
          <w:rFonts w:ascii="Times New Roman" w:eastAsia="Calibri" w:hAnsi="Times New Roman"/>
          <w:sz w:val="24"/>
          <w:szCs w:val="24"/>
        </w:rPr>
        <w:t xml:space="preserve">        1.1. Продавец обязуется поставлять в период срока действия настоящего договора Товар</w:t>
      </w:r>
      <w:r w:rsidRPr="00103166">
        <w:rPr>
          <w:rFonts w:ascii="Times New Roman" w:eastAsia="Calibri" w:hAnsi="Times New Roman"/>
          <w:sz w:val="22"/>
          <w:szCs w:val="22"/>
        </w:rPr>
        <w:t xml:space="preserve"> – </w:t>
      </w:r>
      <w:r w:rsidRPr="00103166">
        <w:rPr>
          <w:rFonts w:ascii="Times New Roman" w:eastAsia="Calibri" w:hAnsi="Times New Roman"/>
          <w:sz w:val="24"/>
          <w:szCs w:val="24"/>
        </w:rPr>
        <w:t xml:space="preserve">Портландцемент с </w:t>
      </w:r>
      <w:proofErr w:type="spellStart"/>
      <w:r w:rsidRPr="00103166">
        <w:rPr>
          <w:rFonts w:ascii="Times New Roman" w:eastAsia="Calibri" w:hAnsi="Times New Roman"/>
          <w:sz w:val="24"/>
          <w:szCs w:val="24"/>
        </w:rPr>
        <w:t>пуццоланой</w:t>
      </w:r>
      <w:proofErr w:type="spellEnd"/>
      <w:r w:rsidRPr="00103166">
        <w:rPr>
          <w:rFonts w:ascii="Times New Roman" w:eastAsia="Calibri" w:hAnsi="Times New Roman"/>
          <w:sz w:val="24"/>
          <w:szCs w:val="24"/>
        </w:rPr>
        <w:t xml:space="preserve"> </w:t>
      </w:r>
      <w:r w:rsidRPr="00103166">
        <w:rPr>
          <w:rFonts w:ascii="Times New Roman" w:eastAsia="Times New Roman" w:hAnsi="Times New Roman"/>
          <w:sz w:val="22"/>
          <w:szCs w:val="22"/>
          <w:lang w:eastAsia="ru-RU"/>
        </w:rPr>
        <w:t xml:space="preserve">ЦЕМ </w:t>
      </w:r>
      <w:r w:rsidRPr="00103166">
        <w:rPr>
          <w:rFonts w:ascii="Times New Roman" w:eastAsia="Times New Roman" w:hAnsi="Times New Roman"/>
          <w:sz w:val="22"/>
          <w:szCs w:val="22"/>
          <w:lang w:val="en-US" w:eastAsia="ru-RU"/>
        </w:rPr>
        <w:t>II</w:t>
      </w:r>
      <w:r w:rsidRPr="00103166">
        <w:rPr>
          <w:rFonts w:ascii="Times New Roman" w:eastAsia="Times New Roman" w:hAnsi="Times New Roman"/>
          <w:sz w:val="22"/>
          <w:szCs w:val="22"/>
          <w:lang w:eastAsia="ru-RU"/>
        </w:rPr>
        <w:t>/А-П 32,5 Б</w:t>
      </w:r>
      <w:r w:rsidRPr="00103166">
        <w:rPr>
          <w:rFonts w:ascii="Times New Roman" w:eastAsia="Calibri" w:hAnsi="Times New Roman"/>
          <w:sz w:val="24"/>
          <w:szCs w:val="24"/>
        </w:rPr>
        <w:t xml:space="preserve"> в количестве и ассортименте в соответствии с</w:t>
      </w:r>
      <w:r w:rsidR="00DE07F9">
        <w:rPr>
          <w:rFonts w:ascii="Times New Roman" w:eastAsia="Calibri" w:hAnsi="Times New Roman"/>
          <w:sz w:val="24"/>
          <w:szCs w:val="24"/>
        </w:rPr>
        <w:t xml:space="preserve">о </w:t>
      </w:r>
      <w:proofErr w:type="gramStart"/>
      <w:r w:rsidR="00DE07F9">
        <w:rPr>
          <w:rFonts w:ascii="Times New Roman" w:eastAsia="Calibri" w:hAnsi="Times New Roman"/>
          <w:sz w:val="24"/>
          <w:szCs w:val="24"/>
        </w:rPr>
        <w:t>Спецификацией</w:t>
      </w:r>
      <w:r w:rsidRPr="00103166">
        <w:rPr>
          <w:rFonts w:ascii="Times New Roman" w:eastAsia="Calibri" w:hAnsi="Times New Roman"/>
          <w:sz w:val="24"/>
          <w:szCs w:val="24"/>
        </w:rPr>
        <w:t xml:space="preserve">  (</w:t>
      </w:r>
      <w:proofErr w:type="gramEnd"/>
      <w:r w:rsidRPr="00103166">
        <w:rPr>
          <w:rFonts w:ascii="Times New Roman" w:eastAsia="Calibri" w:hAnsi="Times New Roman"/>
          <w:sz w:val="24"/>
          <w:szCs w:val="24"/>
        </w:rPr>
        <w:t xml:space="preserve">Приложение № 1 к настоящему договору) (далее Товар), а Покупатель обязуется принимать и оплачивать переданный ему Товар. </w:t>
      </w:r>
    </w:p>
    <w:p w14:paraId="0753149E" w14:textId="77777777" w:rsidR="00103166" w:rsidRPr="00103166" w:rsidRDefault="00103166" w:rsidP="00103166">
      <w:pPr>
        <w:tabs>
          <w:tab w:val="left" w:pos="993"/>
        </w:tabs>
        <w:spacing w:after="0" w:line="240" w:lineRule="auto"/>
        <w:contextualSpacing/>
        <w:jc w:val="both"/>
        <w:rPr>
          <w:rFonts w:ascii="Times New Roman" w:eastAsia="Calibri" w:hAnsi="Times New Roman"/>
          <w:sz w:val="24"/>
          <w:szCs w:val="24"/>
        </w:rPr>
      </w:pPr>
      <w:r w:rsidRPr="00103166">
        <w:rPr>
          <w:rFonts w:ascii="Times New Roman" w:eastAsia="Calibri" w:hAnsi="Times New Roman"/>
          <w:sz w:val="24"/>
          <w:szCs w:val="24"/>
        </w:rPr>
        <w:t xml:space="preserve">        1.2.</w:t>
      </w:r>
      <w:r w:rsidRPr="00103166">
        <w:rPr>
          <w:rFonts w:ascii="Times New Roman" w:eastAsia="Calibri" w:hAnsi="Times New Roman"/>
          <w:sz w:val="24"/>
          <w:szCs w:val="24"/>
        </w:rPr>
        <w:tab/>
        <w:t>Указанная продукция, принадлежащая Поставщику на праве собственности, не заложена, не арестована, не является предметом исков третьих лиц.</w:t>
      </w:r>
    </w:p>
    <w:p w14:paraId="194AA181" w14:textId="77777777" w:rsidR="00103166" w:rsidRPr="00103166" w:rsidRDefault="00103166" w:rsidP="00103166">
      <w:pPr>
        <w:tabs>
          <w:tab w:val="left" w:pos="993"/>
        </w:tabs>
        <w:spacing w:after="0" w:line="240" w:lineRule="auto"/>
        <w:contextualSpacing/>
        <w:jc w:val="both"/>
        <w:rPr>
          <w:rFonts w:ascii="Times New Roman" w:eastAsia="Calibri" w:hAnsi="Times New Roman"/>
          <w:sz w:val="24"/>
          <w:szCs w:val="24"/>
        </w:rPr>
      </w:pPr>
      <w:r w:rsidRPr="00103166">
        <w:rPr>
          <w:rFonts w:ascii="Times New Roman" w:eastAsia="Calibri" w:hAnsi="Times New Roman"/>
          <w:sz w:val="24"/>
          <w:szCs w:val="24"/>
        </w:rPr>
        <w:t xml:space="preserve">        1.3.</w:t>
      </w:r>
      <w:r w:rsidRPr="00103166">
        <w:rPr>
          <w:rFonts w:ascii="Times New Roman" w:eastAsia="Calibri" w:hAnsi="Times New Roman"/>
          <w:sz w:val="24"/>
          <w:szCs w:val="24"/>
        </w:rPr>
        <w:tab/>
        <w:t xml:space="preserve"> Покупатель обязуется принять и оплатить поставляемую продукцию в соответствии с условиями настоящего договора.</w:t>
      </w:r>
    </w:p>
    <w:p w14:paraId="5F229CDD" w14:textId="77777777" w:rsidR="00103166" w:rsidRPr="00103166" w:rsidRDefault="00103166" w:rsidP="00103166">
      <w:pPr>
        <w:spacing w:after="0" w:line="240" w:lineRule="auto"/>
        <w:contextualSpacing/>
        <w:jc w:val="both"/>
        <w:rPr>
          <w:rFonts w:ascii="Times New Roman" w:eastAsia="Calibri" w:hAnsi="Times New Roman"/>
          <w:sz w:val="24"/>
          <w:szCs w:val="24"/>
        </w:rPr>
      </w:pPr>
    </w:p>
    <w:p w14:paraId="4DE8C3AB" w14:textId="77777777" w:rsidR="00103166" w:rsidRPr="00103166" w:rsidRDefault="00103166" w:rsidP="00103166">
      <w:pPr>
        <w:spacing w:after="0" w:line="240" w:lineRule="auto"/>
        <w:contextualSpacing/>
        <w:jc w:val="center"/>
        <w:rPr>
          <w:rFonts w:ascii="Times New Roman" w:eastAsia="Calibri" w:hAnsi="Times New Roman"/>
          <w:b/>
          <w:sz w:val="24"/>
          <w:szCs w:val="24"/>
        </w:rPr>
      </w:pPr>
      <w:r w:rsidRPr="00103166">
        <w:rPr>
          <w:rFonts w:ascii="Times New Roman" w:eastAsia="Calibri" w:hAnsi="Times New Roman"/>
          <w:b/>
          <w:sz w:val="24"/>
          <w:szCs w:val="24"/>
        </w:rPr>
        <w:t>2. КАЧЕСТВО И ПОРЯДОК ПРИЕМКИ ПРОДУКЦИИ</w:t>
      </w:r>
    </w:p>
    <w:p w14:paraId="75A75AD9" w14:textId="6006EBD3" w:rsidR="00103166" w:rsidRPr="00103166" w:rsidRDefault="00103166" w:rsidP="00103166">
      <w:pPr>
        <w:autoSpaceDE w:val="0"/>
        <w:autoSpaceDN w:val="0"/>
        <w:adjustRightInd w:val="0"/>
        <w:spacing w:after="0" w:line="240" w:lineRule="auto"/>
        <w:jc w:val="both"/>
        <w:rPr>
          <w:rFonts w:ascii="Times New Roman" w:eastAsia="Times New Roman" w:hAnsi="Times New Roman"/>
          <w:color w:val="FF6600"/>
          <w:sz w:val="24"/>
          <w:szCs w:val="24"/>
          <w:lang w:eastAsia="ru-RU"/>
        </w:rPr>
      </w:pPr>
      <w:r w:rsidRPr="00103166">
        <w:rPr>
          <w:rFonts w:ascii="Times New Roman" w:eastAsia="Times New Roman" w:hAnsi="Times New Roman"/>
          <w:b/>
          <w:bCs/>
          <w:sz w:val="22"/>
          <w:szCs w:val="22"/>
          <w:lang w:eastAsia="ru-RU"/>
        </w:rPr>
        <w:t xml:space="preserve">          </w:t>
      </w:r>
      <w:r w:rsidRPr="00103166">
        <w:rPr>
          <w:rFonts w:ascii="Times New Roman" w:eastAsia="Times New Roman" w:hAnsi="Times New Roman"/>
          <w:sz w:val="24"/>
          <w:szCs w:val="24"/>
          <w:lang w:eastAsia="ru-RU"/>
        </w:rPr>
        <w:t xml:space="preserve">2.1. Поставляемый по настоящему договору товар по своему </w:t>
      </w:r>
      <w:proofErr w:type="gramStart"/>
      <w:r w:rsidRPr="00103166">
        <w:rPr>
          <w:rFonts w:ascii="Times New Roman" w:eastAsia="Times New Roman" w:hAnsi="Times New Roman"/>
          <w:sz w:val="24"/>
          <w:szCs w:val="24"/>
          <w:lang w:eastAsia="ru-RU"/>
        </w:rPr>
        <w:t>качеству  должен</w:t>
      </w:r>
      <w:proofErr w:type="gramEnd"/>
      <w:r w:rsidRPr="00103166">
        <w:rPr>
          <w:rFonts w:ascii="Times New Roman" w:eastAsia="Times New Roman" w:hAnsi="Times New Roman"/>
          <w:sz w:val="24"/>
          <w:szCs w:val="24"/>
          <w:lang w:eastAsia="ru-RU"/>
        </w:rPr>
        <w:t xml:space="preserve"> соответствовать требованиям, предусмотренным законом или в установленном им порядке.</w:t>
      </w:r>
      <w:r w:rsidRPr="00103166">
        <w:rPr>
          <w:rFonts w:ascii="Times New Roman" w:eastAsia="Times New Roman" w:hAnsi="Times New Roman"/>
          <w:color w:val="FF6600"/>
          <w:sz w:val="24"/>
          <w:szCs w:val="24"/>
          <w:lang w:eastAsia="ru-RU"/>
        </w:rPr>
        <w:t xml:space="preserve"> </w:t>
      </w:r>
    </w:p>
    <w:p w14:paraId="30552DF8" w14:textId="77777777" w:rsidR="00103166" w:rsidRPr="00103166" w:rsidRDefault="00103166" w:rsidP="00103166">
      <w:pPr>
        <w:tabs>
          <w:tab w:val="left" w:pos="284"/>
        </w:tabs>
        <w:spacing w:after="0" w:line="240" w:lineRule="auto"/>
        <w:jc w:val="both"/>
        <w:rPr>
          <w:rFonts w:ascii="Times New Roman" w:eastAsia="Calibri" w:hAnsi="Times New Roman"/>
          <w:sz w:val="24"/>
          <w:szCs w:val="24"/>
        </w:rPr>
      </w:pPr>
      <w:r w:rsidRPr="00103166">
        <w:rPr>
          <w:rFonts w:ascii="Times New Roman" w:eastAsia="Times New Roman" w:hAnsi="Times New Roman"/>
          <w:sz w:val="24"/>
          <w:szCs w:val="24"/>
          <w:lang w:eastAsia="ru-RU"/>
        </w:rPr>
        <w:t xml:space="preserve">        2.2. </w:t>
      </w:r>
      <w:r w:rsidRPr="00103166">
        <w:rPr>
          <w:rFonts w:ascii="Times New Roman" w:eastAsia="Calibri" w:hAnsi="Times New Roman"/>
          <w:sz w:val="24"/>
          <w:szCs w:val="24"/>
        </w:rPr>
        <w:t>Необходимо наличие у Поставщика на поставляемый Товар декларации о соответствии Товара техническому регламенту Таможенного союза «Безопасность автомобильных дорог» (ТР ТС 014/2011), паспорта качества на поставляемый товар, протокола о радиологической безопасности в соответствии с Едиными санитарно-эпидемиологическими требованиями к товарам, подлежащим санитарно-эпидемиологическому надзору.</w:t>
      </w:r>
    </w:p>
    <w:p w14:paraId="4ED155BD" w14:textId="77777777" w:rsidR="00103166" w:rsidRPr="00103166" w:rsidRDefault="00103166" w:rsidP="00103166">
      <w:pPr>
        <w:tabs>
          <w:tab w:val="left" w:pos="284"/>
        </w:tabs>
        <w:spacing w:after="0" w:line="240" w:lineRule="auto"/>
        <w:jc w:val="both"/>
        <w:rPr>
          <w:rFonts w:ascii="Times New Roman" w:eastAsia="Times New Roman" w:hAnsi="Times New Roman"/>
          <w:sz w:val="24"/>
          <w:szCs w:val="24"/>
          <w:lang w:eastAsia="ru-RU"/>
        </w:rPr>
      </w:pPr>
      <w:r w:rsidRPr="00103166">
        <w:rPr>
          <w:rFonts w:ascii="Times New Roman" w:eastAsia="Calibri" w:hAnsi="Times New Roman"/>
          <w:sz w:val="24"/>
          <w:szCs w:val="24"/>
        </w:rPr>
        <w:t xml:space="preserve">        </w:t>
      </w:r>
      <w:r w:rsidRPr="00103166">
        <w:rPr>
          <w:rFonts w:ascii="Times New Roman" w:eastAsia="Times New Roman" w:hAnsi="Times New Roman"/>
          <w:sz w:val="24"/>
          <w:szCs w:val="24"/>
          <w:lang w:eastAsia="ru-RU"/>
        </w:rPr>
        <w:t xml:space="preserve">2.3. Поставщик предоставляет Покупателю гарантию качества товара. Товар должен отвечать требованиям действующих на территории Российской Федерации нормативов в области безопасности продукции для применения. Качество поставляемого Товара должно соответствовать установленным законодательством Российской Федерации для данного вида Товара стандартам и техническим условиям, инструкциям.   </w:t>
      </w:r>
    </w:p>
    <w:p w14:paraId="4FD31AE9" w14:textId="0491EF2C" w:rsidR="00103166" w:rsidRPr="00103166" w:rsidRDefault="00103166" w:rsidP="009672B0">
      <w:pPr>
        <w:tabs>
          <w:tab w:val="left" w:pos="0"/>
        </w:tabs>
        <w:spacing w:after="0" w:line="240" w:lineRule="auto"/>
        <w:ind w:firstLine="540"/>
        <w:jc w:val="both"/>
        <w:rPr>
          <w:rFonts w:ascii="Times New Roman" w:eastAsia="Times New Roman" w:hAnsi="Times New Roman"/>
          <w:sz w:val="24"/>
          <w:szCs w:val="24"/>
          <w:lang w:eastAsia="ru-RU"/>
        </w:rPr>
      </w:pPr>
      <w:r w:rsidRPr="00103166">
        <w:rPr>
          <w:rFonts w:ascii="Times New Roman" w:eastAsia="Calibri" w:hAnsi="Times New Roman"/>
          <w:sz w:val="24"/>
          <w:szCs w:val="24"/>
        </w:rPr>
        <w:t>2.4. Приемка  товара Покупателем   по</w:t>
      </w:r>
      <w:r w:rsidRPr="00103166">
        <w:rPr>
          <w:rFonts w:ascii="Times New Roman" w:eastAsia="Calibri" w:hAnsi="Times New Roman"/>
          <w:sz w:val="24"/>
          <w:szCs w:val="24"/>
        </w:rPr>
        <w:tab/>
        <w:t>количеству</w:t>
      </w:r>
      <w:r w:rsidRPr="00103166">
        <w:rPr>
          <w:rFonts w:ascii="Times New Roman" w:eastAsia="Calibri" w:hAnsi="Times New Roman"/>
          <w:sz w:val="24"/>
          <w:szCs w:val="24"/>
        </w:rPr>
        <w:tab/>
        <w:t>и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П-7 (с изменениями, внесенными постановлением Госарбитража СССР от 29.12.1973г. №81 и от 14.11.1974г. № 98), если иное не установлено настоящим договором.</w:t>
      </w:r>
      <w:r w:rsidR="009672B0">
        <w:rPr>
          <w:rFonts w:ascii="Times New Roman" w:eastAsia="Calibri" w:hAnsi="Times New Roman"/>
          <w:sz w:val="24"/>
          <w:szCs w:val="24"/>
        </w:rPr>
        <w:t xml:space="preserve">        </w:t>
      </w:r>
    </w:p>
    <w:p w14:paraId="70BC4205" w14:textId="3CF0BCD7" w:rsidR="00103166" w:rsidRPr="00103166" w:rsidRDefault="00103166" w:rsidP="00103166">
      <w:pPr>
        <w:tabs>
          <w:tab w:val="left" w:pos="993"/>
          <w:tab w:val="left" w:pos="1134"/>
          <w:tab w:val="left" w:pos="1276"/>
        </w:tabs>
        <w:spacing w:after="0" w:line="240" w:lineRule="auto"/>
        <w:contextualSpacing/>
        <w:jc w:val="both"/>
        <w:rPr>
          <w:rFonts w:ascii="Times New Roman" w:eastAsia="Calibri" w:hAnsi="Times New Roman"/>
          <w:sz w:val="24"/>
          <w:szCs w:val="24"/>
        </w:rPr>
      </w:pPr>
      <w:r w:rsidRPr="00103166">
        <w:rPr>
          <w:rFonts w:ascii="Times New Roman" w:eastAsia="Calibri" w:hAnsi="Times New Roman"/>
          <w:sz w:val="24"/>
          <w:szCs w:val="24"/>
        </w:rPr>
        <w:t xml:space="preserve">        2.5. Приемка товара по качеству производится Покупателем в течение 3 (Трех) рабочих дней со дня получения товара. В случае обнаружения при приемке товара несоответствия качества поставленного товара условиям настоящего </w:t>
      </w:r>
      <w:proofErr w:type="gramStart"/>
      <w:r w:rsidRPr="00103166">
        <w:rPr>
          <w:rFonts w:ascii="Times New Roman" w:eastAsia="Calibri" w:hAnsi="Times New Roman"/>
          <w:sz w:val="24"/>
          <w:szCs w:val="24"/>
        </w:rPr>
        <w:t>договора,  Покупатель</w:t>
      </w:r>
      <w:proofErr w:type="gramEnd"/>
      <w:r w:rsidRPr="00103166">
        <w:rPr>
          <w:rFonts w:ascii="Times New Roman" w:eastAsia="Calibri" w:hAnsi="Times New Roman"/>
          <w:sz w:val="24"/>
          <w:szCs w:val="24"/>
        </w:rPr>
        <w:t xml:space="preserve"> обязан поместить некачественный товар на ответственное хранение в условиях, предотвращающих ухудшение его качества и  смешение с другой однородней продукцией и вызвать представителя Поставщика для составления двухстороннего акта </w:t>
      </w:r>
      <w:r w:rsidRPr="00103166">
        <w:rPr>
          <w:rFonts w:ascii="Times New Roman" w:eastAsia="Calibri" w:hAnsi="Times New Roman"/>
          <w:sz w:val="24"/>
          <w:szCs w:val="24"/>
        </w:rPr>
        <w:lastRenderedPageBreak/>
        <w:t xml:space="preserve">(Инструкция П-6 и П-7). В случае неприбытия представителя Поставщика в 2-х </w:t>
      </w:r>
      <w:proofErr w:type="spellStart"/>
      <w:r w:rsidRPr="00103166">
        <w:rPr>
          <w:rFonts w:ascii="Times New Roman" w:eastAsia="Calibri" w:hAnsi="Times New Roman"/>
          <w:sz w:val="24"/>
          <w:szCs w:val="24"/>
        </w:rPr>
        <w:t>дневный</w:t>
      </w:r>
      <w:proofErr w:type="spellEnd"/>
      <w:r w:rsidRPr="00103166">
        <w:rPr>
          <w:rFonts w:ascii="Times New Roman" w:eastAsia="Calibri" w:hAnsi="Times New Roman"/>
          <w:sz w:val="24"/>
          <w:szCs w:val="24"/>
        </w:rPr>
        <w:t xml:space="preserve"> срок, Покупатель имеет право оформить односторонний акт о приемке товара с участием представителя независимой экспертной организации.           </w:t>
      </w:r>
    </w:p>
    <w:p w14:paraId="013DB0CF" w14:textId="77777777" w:rsidR="00103166" w:rsidRPr="00103166" w:rsidRDefault="00103166" w:rsidP="00103166">
      <w:pPr>
        <w:spacing w:after="0" w:line="240" w:lineRule="auto"/>
        <w:contextualSpacing/>
        <w:jc w:val="both"/>
        <w:rPr>
          <w:rFonts w:ascii="Times New Roman" w:eastAsia="Calibri" w:hAnsi="Times New Roman"/>
          <w:sz w:val="24"/>
          <w:szCs w:val="24"/>
        </w:rPr>
      </w:pPr>
      <w:r w:rsidRPr="00103166">
        <w:rPr>
          <w:rFonts w:ascii="Times New Roman" w:eastAsia="Calibri" w:hAnsi="Times New Roman"/>
          <w:sz w:val="24"/>
          <w:szCs w:val="24"/>
        </w:rPr>
        <w:t xml:space="preserve">        2.6. В случае несогласия Покупателя с выявленными недостатками Товара по количеству и качеству, Поставщик проводит экспертизу не позднее 5 (Пяти) дней, следующих за днем получения экземпляра акта Покупателя о выявлении недостатков. Дату, время и место проведения экспертизы Поставщик обязан письменно согласовать с Покупателем в течение 2 (Двух) рабочих дней, следующих за днем получения акта.</w:t>
      </w:r>
    </w:p>
    <w:p w14:paraId="36B49365" w14:textId="77777777" w:rsidR="00103166" w:rsidRPr="00103166" w:rsidRDefault="00103166" w:rsidP="00103166">
      <w:pPr>
        <w:spacing w:after="0" w:line="240" w:lineRule="auto"/>
        <w:contextualSpacing/>
        <w:jc w:val="both"/>
        <w:rPr>
          <w:rFonts w:ascii="Times New Roman" w:eastAsia="Calibri" w:hAnsi="Times New Roman"/>
          <w:sz w:val="24"/>
          <w:szCs w:val="24"/>
        </w:rPr>
      </w:pPr>
      <w:r w:rsidRPr="00103166">
        <w:rPr>
          <w:rFonts w:ascii="Times New Roman" w:eastAsia="Calibri" w:hAnsi="Times New Roman"/>
          <w:sz w:val="24"/>
          <w:szCs w:val="24"/>
        </w:rPr>
        <w:t xml:space="preserve">        2.7. Все расходы, связанные с проведением экспертизы, устранением выявленных недостатков по качеству и количеству Товара и его заменой, в случае наличия его вины несет Поставщик. </w:t>
      </w:r>
    </w:p>
    <w:p w14:paraId="48876B40" w14:textId="77777777" w:rsidR="00103166" w:rsidRPr="00103166" w:rsidRDefault="00103166" w:rsidP="00103166">
      <w:pPr>
        <w:spacing w:after="0" w:line="240" w:lineRule="auto"/>
        <w:contextualSpacing/>
        <w:jc w:val="both"/>
        <w:rPr>
          <w:rFonts w:ascii="Times New Roman" w:eastAsia="Calibri" w:hAnsi="Times New Roman"/>
          <w:sz w:val="24"/>
          <w:szCs w:val="24"/>
        </w:rPr>
      </w:pPr>
      <w:r w:rsidRPr="00103166">
        <w:rPr>
          <w:rFonts w:ascii="Times New Roman" w:eastAsia="Calibri" w:hAnsi="Times New Roman"/>
          <w:sz w:val="24"/>
          <w:szCs w:val="24"/>
        </w:rPr>
        <w:t xml:space="preserve">         2.8. В случае если по результатам проведенной экспертизы будут выявлены недостатки по качеству Товара, указанного в п.1.1, Поставщик несет ответственность, указанную в других разделах настоящего Договора. Кроме этого, Поставщик обязан возместить все убытки Покупателя, связанные с использованием некачественного Товара.</w:t>
      </w:r>
    </w:p>
    <w:p w14:paraId="0E2A483A" w14:textId="77777777" w:rsidR="00103166" w:rsidRPr="00103166" w:rsidRDefault="00103166" w:rsidP="00103166">
      <w:pPr>
        <w:spacing w:after="0" w:line="240" w:lineRule="auto"/>
        <w:contextualSpacing/>
        <w:jc w:val="both"/>
        <w:rPr>
          <w:rFonts w:ascii="Times New Roman" w:eastAsia="Calibri" w:hAnsi="Times New Roman"/>
          <w:sz w:val="24"/>
          <w:szCs w:val="24"/>
        </w:rPr>
      </w:pPr>
    </w:p>
    <w:p w14:paraId="0721819C" w14:textId="77777777" w:rsidR="00103166" w:rsidRPr="00103166" w:rsidRDefault="00103166" w:rsidP="00103166">
      <w:pPr>
        <w:spacing w:after="0" w:line="240" w:lineRule="auto"/>
        <w:contextualSpacing/>
        <w:jc w:val="center"/>
        <w:rPr>
          <w:rFonts w:ascii="Times New Roman" w:eastAsia="Calibri" w:hAnsi="Times New Roman"/>
          <w:b/>
          <w:sz w:val="24"/>
          <w:szCs w:val="24"/>
        </w:rPr>
      </w:pPr>
      <w:r w:rsidRPr="00103166">
        <w:rPr>
          <w:rFonts w:ascii="Times New Roman" w:eastAsia="Calibri" w:hAnsi="Times New Roman"/>
          <w:b/>
          <w:sz w:val="24"/>
          <w:szCs w:val="24"/>
        </w:rPr>
        <w:t>3. СТОИМОСТЬ ТОВАРА И ПОРЯДОК РАСЧЕТОВ</w:t>
      </w:r>
    </w:p>
    <w:p w14:paraId="2B75FB6A" w14:textId="3D906C28" w:rsidR="00103166" w:rsidRPr="00103166" w:rsidRDefault="00103166" w:rsidP="00103166">
      <w:pPr>
        <w:spacing w:after="0" w:line="240" w:lineRule="auto"/>
        <w:ind w:firstLine="567"/>
        <w:contextualSpacing/>
        <w:jc w:val="both"/>
        <w:rPr>
          <w:rFonts w:ascii="Times New Roman" w:eastAsia="Calibri" w:hAnsi="Times New Roman"/>
          <w:sz w:val="24"/>
          <w:szCs w:val="24"/>
          <w:highlight w:val="yellow"/>
        </w:rPr>
      </w:pPr>
      <w:r w:rsidRPr="00103166">
        <w:rPr>
          <w:rFonts w:ascii="Times New Roman" w:eastAsia="Calibri" w:hAnsi="Times New Roman"/>
          <w:sz w:val="24"/>
          <w:szCs w:val="24"/>
        </w:rPr>
        <w:t xml:space="preserve">3.1. По результатам рассмотрения и оценки заявок (Протокол № ___ от «___» _________ 2022 г.) цена настоящего договора </w:t>
      </w:r>
      <w:r w:rsidRPr="00103166">
        <w:rPr>
          <w:rFonts w:ascii="Times New Roman" w:eastAsia="Calibri" w:hAnsi="Times New Roman"/>
          <w:color w:val="000000"/>
          <w:sz w:val="24"/>
          <w:szCs w:val="24"/>
        </w:rPr>
        <w:t>составляет _____________ рублей</w:t>
      </w:r>
      <w:r w:rsidRPr="00103166">
        <w:rPr>
          <w:rFonts w:ascii="Times New Roman" w:eastAsia="Calibri" w:hAnsi="Times New Roman"/>
          <w:sz w:val="24"/>
          <w:szCs w:val="24"/>
        </w:rPr>
        <w:t xml:space="preserve">, в т.ч. </w:t>
      </w:r>
      <w:r w:rsidR="009672B0">
        <w:rPr>
          <w:rFonts w:ascii="Times New Roman" w:eastAsia="Calibri" w:hAnsi="Times New Roman"/>
          <w:sz w:val="24"/>
          <w:szCs w:val="24"/>
        </w:rPr>
        <w:t xml:space="preserve">с/без </w:t>
      </w:r>
      <w:r w:rsidRPr="00103166">
        <w:rPr>
          <w:rFonts w:ascii="Times New Roman" w:eastAsia="Calibri" w:hAnsi="Times New Roman"/>
          <w:sz w:val="24"/>
          <w:szCs w:val="24"/>
        </w:rPr>
        <w:t xml:space="preserve">НДС. </w:t>
      </w:r>
    </w:p>
    <w:p w14:paraId="683ADEC2" w14:textId="20E29867" w:rsidR="00103166" w:rsidRPr="00103166" w:rsidRDefault="00103166" w:rsidP="00103166">
      <w:pPr>
        <w:spacing w:after="0" w:line="240" w:lineRule="auto"/>
        <w:ind w:firstLine="567"/>
        <w:contextualSpacing/>
        <w:jc w:val="both"/>
        <w:rPr>
          <w:rFonts w:ascii="Times New Roman" w:eastAsia="Calibri" w:hAnsi="Times New Roman"/>
          <w:sz w:val="24"/>
          <w:szCs w:val="24"/>
        </w:rPr>
      </w:pPr>
      <w:r w:rsidRPr="00103166">
        <w:rPr>
          <w:rFonts w:ascii="Times New Roman" w:eastAsia="Calibri" w:hAnsi="Times New Roman"/>
          <w:sz w:val="24"/>
          <w:szCs w:val="24"/>
          <w:highlight w:val="yellow"/>
        </w:rPr>
        <w:t xml:space="preserve">3.2. </w:t>
      </w:r>
      <w:r w:rsidR="00DE07F9">
        <w:rPr>
          <w:rFonts w:ascii="Times New Roman" w:eastAsia="Calibri" w:hAnsi="Times New Roman"/>
          <w:sz w:val="24"/>
          <w:szCs w:val="24"/>
        </w:rPr>
        <w:t>Цена договора остается неизменной на весь срок действия договора.</w:t>
      </w:r>
    </w:p>
    <w:p w14:paraId="35809CBB" w14:textId="1F4E9568" w:rsidR="00103166" w:rsidRPr="00103166" w:rsidRDefault="00103166" w:rsidP="00103166">
      <w:pPr>
        <w:autoSpaceDE w:val="0"/>
        <w:autoSpaceDN w:val="0"/>
        <w:spacing w:after="0" w:line="240" w:lineRule="auto"/>
        <w:ind w:firstLine="567"/>
        <w:jc w:val="both"/>
        <w:rPr>
          <w:rFonts w:ascii="Times New Roman" w:eastAsia="Times New Roman" w:hAnsi="Times New Roman"/>
          <w:sz w:val="24"/>
          <w:szCs w:val="24"/>
          <w:lang w:eastAsia="ru-RU"/>
        </w:rPr>
      </w:pPr>
      <w:r w:rsidRPr="00103166">
        <w:rPr>
          <w:rFonts w:ascii="Times New Roman" w:eastAsia="Times New Roman" w:hAnsi="Times New Roman"/>
          <w:sz w:val="24"/>
          <w:szCs w:val="24"/>
          <w:lang w:eastAsia="ru-RU"/>
        </w:rPr>
        <w:t xml:space="preserve">3.3. Стоимость Товара включает в себя все возможные расходы Поставщика, связанные с исполнением условий Договора, в том числе погрузку и доставку Товара до </w:t>
      </w:r>
      <w:proofErr w:type="gramStart"/>
      <w:r w:rsidR="00DE07F9">
        <w:rPr>
          <w:rFonts w:ascii="Times New Roman" w:eastAsia="Times New Roman" w:hAnsi="Times New Roman"/>
          <w:sz w:val="24"/>
          <w:szCs w:val="24"/>
          <w:lang w:eastAsia="ru-RU"/>
        </w:rPr>
        <w:t xml:space="preserve">склада </w:t>
      </w:r>
      <w:r w:rsidRPr="00103166">
        <w:rPr>
          <w:rFonts w:ascii="Times New Roman" w:eastAsia="Times New Roman" w:hAnsi="Times New Roman"/>
          <w:sz w:val="24"/>
          <w:szCs w:val="24"/>
          <w:lang w:eastAsia="ru-RU"/>
        </w:rPr>
        <w:t xml:space="preserve"> Покупателя</w:t>
      </w:r>
      <w:proofErr w:type="gramEnd"/>
      <w:r w:rsidRPr="00103166">
        <w:rPr>
          <w:rFonts w:ascii="Times New Roman" w:eastAsia="Times New Roman" w:hAnsi="Times New Roman"/>
          <w:sz w:val="24"/>
          <w:szCs w:val="24"/>
          <w:lang w:eastAsia="ru-RU"/>
        </w:rPr>
        <w:t>, оплату НДС и других обязательных платежей в соответствии с законодательством РФ.</w:t>
      </w:r>
    </w:p>
    <w:p w14:paraId="750CD6E3" w14:textId="0E221627" w:rsidR="00E318F9" w:rsidRPr="00E318F9" w:rsidRDefault="00103166" w:rsidP="00E318F9">
      <w:pPr>
        <w:spacing w:after="0" w:line="240" w:lineRule="auto"/>
        <w:ind w:firstLine="567"/>
        <w:contextualSpacing/>
        <w:jc w:val="both"/>
        <w:rPr>
          <w:rFonts w:ascii="Times New Roman" w:eastAsia="Times New Roman" w:hAnsi="Times New Roman"/>
          <w:sz w:val="24"/>
          <w:szCs w:val="24"/>
          <w:lang w:eastAsia="ru-RU"/>
        </w:rPr>
      </w:pPr>
      <w:r w:rsidRPr="00103166">
        <w:rPr>
          <w:rFonts w:ascii="Times New Roman" w:eastAsia="Calibri" w:hAnsi="Times New Roman"/>
          <w:sz w:val="24"/>
          <w:szCs w:val="24"/>
        </w:rPr>
        <w:t xml:space="preserve">3.4. </w:t>
      </w:r>
      <w:r w:rsidRPr="00103166">
        <w:rPr>
          <w:rFonts w:ascii="Times New Roman" w:eastAsia="Times New Roman" w:hAnsi="Times New Roman"/>
          <w:sz w:val="24"/>
          <w:szCs w:val="24"/>
          <w:lang w:eastAsia="ru-RU"/>
        </w:rPr>
        <w:t>Покупатель обязуется производить оплату за поставленны</w:t>
      </w:r>
      <w:r w:rsidR="00800DCA">
        <w:rPr>
          <w:rFonts w:ascii="Times New Roman" w:eastAsia="Times New Roman" w:hAnsi="Times New Roman"/>
          <w:sz w:val="24"/>
          <w:szCs w:val="24"/>
          <w:lang w:eastAsia="ru-RU"/>
        </w:rPr>
        <w:t>й</w:t>
      </w:r>
      <w:r w:rsidRPr="00103166">
        <w:rPr>
          <w:rFonts w:ascii="Times New Roman" w:eastAsia="Times New Roman" w:hAnsi="Times New Roman"/>
          <w:sz w:val="24"/>
          <w:szCs w:val="24"/>
          <w:lang w:eastAsia="ru-RU"/>
        </w:rPr>
        <w:t xml:space="preserve"> Товар в </w:t>
      </w:r>
      <w:r w:rsidR="00E318F9" w:rsidRPr="00E318F9">
        <w:rPr>
          <w:rFonts w:ascii="Times New Roman" w:eastAsia="Times New Roman" w:hAnsi="Times New Roman"/>
          <w:sz w:val="24"/>
          <w:szCs w:val="24"/>
          <w:lang w:eastAsia="ru-RU"/>
        </w:rPr>
        <w:t xml:space="preserve">следующем порядке: </w:t>
      </w:r>
    </w:p>
    <w:p w14:paraId="22098D20" w14:textId="6D024DA2" w:rsidR="00103166" w:rsidRPr="00103166" w:rsidRDefault="00E318F9" w:rsidP="00E318F9">
      <w:pPr>
        <w:spacing w:after="0" w:line="240" w:lineRule="auto"/>
        <w:ind w:firstLine="567"/>
        <w:contextualSpacing/>
        <w:jc w:val="both"/>
        <w:rPr>
          <w:rFonts w:ascii="Times New Roman" w:eastAsia="Times New Roman" w:hAnsi="Times New Roman"/>
          <w:sz w:val="24"/>
          <w:szCs w:val="24"/>
          <w:lang w:eastAsia="ru-RU"/>
        </w:rPr>
      </w:pPr>
      <w:r w:rsidRPr="00E318F9">
        <w:rPr>
          <w:rFonts w:ascii="Times New Roman" w:eastAsia="Times New Roman" w:hAnsi="Times New Roman"/>
          <w:sz w:val="24"/>
          <w:szCs w:val="24"/>
          <w:lang w:eastAsia="ru-RU"/>
        </w:rPr>
        <w:t xml:space="preserve">Аванс в размере 50 % в течение 10 рабочих дней со дня заключения договора, окончательный расчет - в течение </w:t>
      </w:r>
      <w:r>
        <w:rPr>
          <w:rFonts w:ascii="Times New Roman" w:eastAsia="Times New Roman" w:hAnsi="Times New Roman"/>
          <w:sz w:val="24"/>
          <w:szCs w:val="24"/>
          <w:lang w:eastAsia="ru-RU"/>
        </w:rPr>
        <w:t>7</w:t>
      </w:r>
      <w:r w:rsidRPr="00E318F9">
        <w:rPr>
          <w:rFonts w:ascii="Times New Roman" w:eastAsia="Times New Roman" w:hAnsi="Times New Roman"/>
          <w:sz w:val="24"/>
          <w:szCs w:val="24"/>
          <w:lang w:eastAsia="ru-RU"/>
        </w:rPr>
        <w:t xml:space="preserve"> рабочих дней со дня получения Покупателем Товара</w:t>
      </w:r>
      <w:r w:rsidR="00DE07F9">
        <w:rPr>
          <w:rFonts w:ascii="Times New Roman" w:eastAsia="Times New Roman" w:hAnsi="Times New Roman"/>
          <w:sz w:val="24"/>
          <w:szCs w:val="24"/>
          <w:lang w:eastAsia="ru-RU"/>
        </w:rPr>
        <w:t xml:space="preserve"> и подписанием сторонами универсального передаточного документа.</w:t>
      </w:r>
    </w:p>
    <w:p w14:paraId="6377BA46" w14:textId="77777777" w:rsidR="00103166" w:rsidRPr="00103166" w:rsidRDefault="00103166" w:rsidP="00103166">
      <w:pPr>
        <w:spacing w:after="0" w:line="240" w:lineRule="auto"/>
        <w:ind w:firstLine="567"/>
        <w:contextualSpacing/>
        <w:jc w:val="both"/>
        <w:rPr>
          <w:rFonts w:ascii="Times New Roman" w:eastAsia="Calibri" w:hAnsi="Times New Roman"/>
          <w:b/>
          <w:sz w:val="24"/>
          <w:szCs w:val="24"/>
        </w:rPr>
      </w:pPr>
      <w:r w:rsidRPr="00103166">
        <w:rPr>
          <w:rFonts w:ascii="Times New Roman" w:eastAsia="Calibri" w:hAnsi="Times New Roman"/>
          <w:sz w:val="24"/>
          <w:szCs w:val="24"/>
        </w:rPr>
        <w:t>3.5. Расчеты производятся в рублях путем перечисления денежных средств на расчетный счет Поставщика или любым иным, не запрещенным действующим законодательством РФ способом.</w:t>
      </w:r>
    </w:p>
    <w:p w14:paraId="0331EB5F" w14:textId="77777777" w:rsidR="00103166" w:rsidRPr="00103166" w:rsidRDefault="00103166" w:rsidP="00103166">
      <w:pPr>
        <w:spacing w:after="0" w:line="240" w:lineRule="auto"/>
        <w:ind w:firstLine="567"/>
        <w:contextualSpacing/>
        <w:jc w:val="both"/>
        <w:rPr>
          <w:rFonts w:ascii="Times New Roman" w:eastAsia="Calibri" w:hAnsi="Times New Roman"/>
          <w:sz w:val="24"/>
          <w:szCs w:val="24"/>
        </w:rPr>
      </w:pPr>
      <w:r w:rsidRPr="00103166">
        <w:rPr>
          <w:rFonts w:ascii="Times New Roman" w:eastAsia="Calibri" w:hAnsi="Times New Roman"/>
          <w:sz w:val="24"/>
          <w:szCs w:val="24"/>
        </w:rPr>
        <w:t>3.6. Счет на оплату должен содержать: номер и дату настоящего договора, наименование и количество поставленного Товара, цену каждой единицы и общую стоимость поставленного Товара. Счет на оплату, выставленный Поставщиком, не содержащий указанных выше сведений, считается не надлежаще оформленным и к оплате не принимается.</w:t>
      </w:r>
    </w:p>
    <w:p w14:paraId="246B39FE" w14:textId="77777777" w:rsidR="00103166" w:rsidRPr="00103166" w:rsidRDefault="00103166" w:rsidP="00103166">
      <w:pPr>
        <w:spacing w:after="0" w:line="240" w:lineRule="auto"/>
        <w:ind w:firstLine="567"/>
        <w:jc w:val="center"/>
        <w:rPr>
          <w:rFonts w:ascii="Times New Roman" w:eastAsia="Calibri" w:hAnsi="Times New Roman"/>
          <w:sz w:val="24"/>
          <w:szCs w:val="24"/>
        </w:rPr>
      </w:pPr>
    </w:p>
    <w:p w14:paraId="409C8EA1" w14:textId="77777777" w:rsidR="00103166" w:rsidRPr="00103166" w:rsidRDefault="00103166" w:rsidP="00103166">
      <w:pPr>
        <w:spacing w:after="0" w:line="240" w:lineRule="auto"/>
        <w:jc w:val="center"/>
        <w:rPr>
          <w:rFonts w:ascii="Times New Roman" w:eastAsia="Calibri" w:hAnsi="Times New Roman"/>
          <w:b/>
          <w:sz w:val="24"/>
          <w:szCs w:val="24"/>
        </w:rPr>
      </w:pPr>
      <w:r w:rsidRPr="00103166">
        <w:rPr>
          <w:rFonts w:ascii="Times New Roman" w:eastAsia="Calibri" w:hAnsi="Times New Roman"/>
          <w:b/>
          <w:sz w:val="24"/>
          <w:szCs w:val="24"/>
        </w:rPr>
        <w:t>4. УСЛОВИЯ, ПОРЯДОК И СРОКИ ПОСТАВКИ</w:t>
      </w:r>
    </w:p>
    <w:p w14:paraId="3565E3B3" w14:textId="7622B6EB" w:rsidR="00103166" w:rsidRPr="00103166" w:rsidRDefault="00103166" w:rsidP="00103166">
      <w:pPr>
        <w:spacing w:after="0" w:line="240" w:lineRule="auto"/>
        <w:contextualSpacing/>
        <w:jc w:val="both"/>
        <w:rPr>
          <w:rFonts w:ascii="Times New Roman" w:eastAsia="Times New Roman" w:hAnsi="Times New Roman"/>
          <w:sz w:val="24"/>
          <w:szCs w:val="24"/>
          <w:lang w:eastAsia="ru-RU"/>
        </w:rPr>
      </w:pPr>
      <w:r w:rsidRPr="00103166">
        <w:rPr>
          <w:rFonts w:ascii="Times New Roman" w:eastAsia="Calibri" w:hAnsi="Times New Roman"/>
          <w:sz w:val="24"/>
          <w:szCs w:val="24"/>
        </w:rPr>
        <w:t xml:space="preserve">       4.1. </w:t>
      </w:r>
      <w:r w:rsidRPr="00103166">
        <w:rPr>
          <w:rFonts w:ascii="Times New Roman" w:eastAsia="Times New Roman" w:hAnsi="Times New Roman"/>
          <w:sz w:val="24"/>
          <w:szCs w:val="24"/>
          <w:lang w:eastAsia="ru-RU"/>
        </w:rPr>
        <w:t xml:space="preserve">Поставка товара осуществляется </w:t>
      </w:r>
      <w:r w:rsidR="00745509">
        <w:rPr>
          <w:rFonts w:ascii="Times New Roman" w:eastAsia="Times New Roman" w:hAnsi="Times New Roman"/>
          <w:sz w:val="24"/>
          <w:szCs w:val="24"/>
          <w:lang w:eastAsia="ru-RU"/>
        </w:rPr>
        <w:t xml:space="preserve">одной партией </w:t>
      </w:r>
      <w:r w:rsidR="00DE07F9">
        <w:rPr>
          <w:rFonts w:ascii="Times New Roman" w:eastAsia="Times New Roman" w:hAnsi="Times New Roman"/>
          <w:sz w:val="24"/>
          <w:szCs w:val="24"/>
          <w:lang w:eastAsia="ru-RU"/>
        </w:rPr>
        <w:t>на склад</w:t>
      </w:r>
      <w:r w:rsidRPr="00103166">
        <w:rPr>
          <w:rFonts w:ascii="Times New Roman" w:eastAsia="Times New Roman" w:hAnsi="Times New Roman"/>
          <w:sz w:val="24"/>
          <w:szCs w:val="24"/>
          <w:lang w:eastAsia="ru-RU"/>
        </w:rPr>
        <w:t xml:space="preserve"> </w:t>
      </w:r>
      <w:proofErr w:type="gramStart"/>
      <w:r w:rsidRPr="00103166">
        <w:rPr>
          <w:rFonts w:ascii="Times New Roman" w:eastAsia="Times New Roman" w:hAnsi="Times New Roman"/>
          <w:sz w:val="24"/>
          <w:szCs w:val="24"/>
          <w:lang w:eastAsia="ru-RU"/>
        </w:rPr>
        <w:t>Покупателя</w:t>
      </w:r>
      <w:proofErr w:type="gramEnd"/>
      <w:r w:rsidRPr="00103166">
        <w:rPr>
          <w:rFonts w:ascii="Times New Roman" w:eastAsia="Times New Roman" w:hAnsi="Times New Roman"/>
          <w:sz w:val="24"/>
          <w:szCs w:val="24"/>
          <w:lang w:eastAsia="ru-RU"/>
        </w:rPr>
        <w:t xml:space="preserve"> </w:t>
      </w:r>
      <w:r w:rsidR="00B44FA4">
        <w:rPr>
          <w:rFonts w:ascii="Times New Roman" w:eastAsia="Times New Roman" w:hAnsi="Times New Roman"/>
          <w:sz w:val="24"/>
          <w:szCs w:val="24"/>
          <w:lang w:eastAsia="ru-RU"/>
        </w:rPr>
        <w:t>расположенного по адресу: г. Магадан, ул</w:t>
      </w:r>
      <w:r w:rsidR="00DE07F9">
        <w:rPr>
          <w:rFonts w:ascii="Times New Roman" w:eastAsia="Times New Roman" w:hAnsi="Times New Roman"/>
          <w:sz w:val="24"/>
          <w:szCs w:val="24"/>
          <w:lang w:eastAsia="ru-RU"/>
        </w:rPr>
        <w:t>.</w:t>
      </w:r>
      <w:r w:rsidR="00B44FA4">
        <w:rPr>
          <w:rFonts w:ascii="Times New Roman" w:eastAsia="Times New Roman" w:hAnsi="Times New Roman"/>
          <w:sz w:val="24"/>
          <w:szCs w:val="24"/>
          <w:lang w:eastAsia="ru-RU"/>
        </w:rPr>
        <w:t xml:space="preserve"> Пролетарская, 98</w:t>
      </w:r>
      <w:r w:rsidRPr="00103166">
        <w:rPr>
          <w:rFonts w:ascii="Times New Roman" w:eastAsia="Times New Roman" w:hAnsi="Times New Roman"/>
          <w:sz w:val="24"/>
          <w:szCs w:val="24"/>
          <w:lang w:eastAsia="ru-RU"/>
        </w:rPr>
        <w:t xml:space="preserve">.  </w:t>
      </w:r>
    </w:p>
    <w:p w14:paraId="7E090F6F" w14:textId="3C2AB0D6" w:rsidR="00103166" w:rsidRPr="00103166" w:rsidRDefault="00103166" w:rsidP="00103166">
      <w:pPr>
        <w:spacing w:after="0" w:line="240" w:lineRule="auto"/>
        <w:contextualSpacing/>
        <w:jc w:val="both"/>
        <w:rPr>
          <w:rFonts w:ascii="Times New Roman" w:eastAsia="Calibri" w:hAnsi="Times New Roman"/>
          <w:sz w:val="24"/>
          <w:szCs w:val="24"/>
        </w:rPr>
      </w:pPr>
      <w:r w:rsidRPr="00103166">
        <w:rPr>
          <w:rFonts w:ascii="Times New Roman" w:eastAsia="Times New Roman" w:hAnsi="Times New Roman"/>
          <w:sz w:val="24"/>
          <w:szCs w:val="24"/>
          <w:lang w:eastAsia="ru-RU"/>
        </w:rPr>
        <w:t xml:space="preserve">      </w:t>
      </w:r>
      <w:r w:rsidRPr="00103166">
        <w:rPr>
          <w:rFonts w:ascii="Times New Roman" w:eastAsia="Calibri" w:hAnsi="Times New Roman"/>
          <w:sz w:val="24"/>
          <w:szCs w:val="24"/>
        </w:rPr>
        <w:t>4.</w:t>
      </w:r>
      <w:r w:rsidR="00594DAE">
        <w:rPr>
          <w:rFonts w:ascii="Times New Roman" w:eastAsia="Calibri" w:hAnsi="Times New Roman"/>
          <w:sz w:val="24"/>
          <w:szCs w:val="24"/>
        </w:rPr>
        <w:t>2</w:t>
      </w:r>
      <w:r w:rsidRPr="00103166">
        <w:rPr>
          <w:rFonts w:ascii="Times New Roman" w:eastAsia="Calibri" w:hAnsi="Times New Roman"/>
          <w:sz w:val="24"/>
          <w:szCs w:val="24"/>
        </w:rPr>
        <w:t xml:space="preserve">. Объем поставляемого Товара – </w:t>
      </w:r>
      <w:r w:rsidR="00B44FA4">
        <w:rPr>
          <w:rFonts w:ascii="Times New Roman" w:eastAsia="Calibri" w:hAnsi="Times New Roman"/>
          <w:sz w:val="24"/>
          <w:szCs w:val="24"/>
        </w:rPr>
        <w:t xml:space="preserve">26 000 </w:t>
      </w:r>
      <w:r w:rsidRPr="00103166">
        <w:rPr>
          <w:rFonts w:ascii="Times New Roman" w:eastAsia="Calibri" w:hAnsi="Times New Roman"/>
          <w:sz w:val="24"/>
          <w:szCs w:val="24"/>
        </w:rPr>
        <w:t>(</w:t>
      </w:r>
      <w:r w:rsidR="00B44FA4">
        <w:rPr>
          <w:rFonts w:ascii="Times New Roman" w:eastAsia="Calibri" w:hAnsi="Times New Roman"/>
          <w:sz w:val="24"/>
          <w:szCs w:val="24"/>
        </w:rPr>
        <w:t>двадцать шесть тысяч</w:t>
      </w:r>
      <w:r w:rsidRPr="00103166">
        <w:rPr>
          <w:rFonts w:ascii="Times New Roman" w:eastAsia="Calibri" w:hAnsi="Times New Roman"/>
          <w:sz w:val="24"/>
          <w:szCs w:val="24"/>
        </w:rPr>
        <w:t xml:space="preserve">) </w:t>
      </w:r>
      <w:r w:rsidR="00B44FA4">
        <w:rPr>
          <w:rFonts w:ascii="Times New Roman" w:eastAsia="Calibri" w:hAnsi="Times New Roman"/>
          <w:sz w:val="24"/>
          <w:szCs w:val="24"/>
        </w:rPr>
        <w:t>килограмм</w:t>
      </w:r>
      <w:r w:rsidRPr="00103166">
        <w:rPr>
          <w:rFonts w:ascii="Times New Roman" w:eastAsia="Calibri" w:hAnsi="Times New Roman"/>
          <w:sz w:val="24"/>
          <w:szCs w:val="24"/>
        </w:rPr>
        <w:t xml:space="preserve">. </w:t>
      </w:r>
    </w:p>
    <w:p w14:paraId="3CA20019" w14:textId="5C76A1DE" w:rsidR="00103166" w:rsidRPr="00103166" w:rsidRDefault="00103166" w:rsidP="00103166">
      <w:pPr>
        <w:spacing w:after="0" w:line="240" w:lineRule="auto"/>
        <w:contextualSpacing/>
        <w:jc w:val="both"/>
        <w:rPr>
          <w:rFonts w:ascii="Times New Roman" w:eastAsia="Calibri" w:hAnsi="Times New Roman"/>
          <w:sz w:val="24"/>
          <w:szCs w:val="24"/>
        </w:rPr>
      </w:pPr>
      <w:r w:rsidRPr="00103166">
        <w:rPr>
          <w:rFonts w:ascii="Times New Roman" w:eastAsia="Calibri" w:hAnsi="Times New Roman"/>
          <w:sz w:val="24"/>
          <w:szCs w:val="24"/>
        </w:rPr>
        <w:t xml:space="preserve">        Товар поставляется тарированным для Портландцемент с </w:t>
      </w:r>
      <w:proofErr w:type="spellStart"/>
      <w:r w:rsidRPr="00103166">
        <w:rPr>
          <w:rFonts w:ascii="Times New Roman" w:eastAsia="Calibri" w:hAnsi="Times New Roman"/>
          <w:sz w:val="24"/>
          <w:szCs w:val="24"/>
        </w:rPr>
        <w:t>пуццоланой</w:t>
      </w:r>
      <w:proofErr w:type="spellEnd"/>
      <w:r w:rsidRPr="00103166">
        <w:rPr>
          <w:rFonts w:ascii="Times New Roman" w:eastAsia="Calibri" w:hAnsi="Times New Roman"/>
          <w:sz w:val="24"/>
          <w:szCs w:val="24"/>
        </w:rPr>
        <w:t xml:space="preserve"> </w:t>
      </w:r>
      <w:r w:rsidR="00B44FA4" w:rsidRPr="00B44FA4">
        <w:rPr>
          <w:rFonts w:ascii="Times New Roman" w:eastAsia="Calibri" w:hAnsi="Times New Roman"/>
          <w:sz w:val="24"/>
          <w:szCs w:val="24"/>
        </w:rPr>
        <w:t>ЦЕМ II/А-П 32,5 Б</w:t>
      </w:r>
      <w:r w:rsidRPr="00103166">
        <w:rPr>
          <w:rFonts w:ascii="Times New Roman" w:eastAsia="Calibri" w:hAnsi="Times New Roman"/>
          <w:sz w:val="24"/>
          <w:szCs w:val="24"/>
        </w:rPr>
        <w:t xml:space="preserve"> фасовка по </w:t>
      </w:r>
      <w:r w:rsidR="00B44FA4">
        <w:rPr>
          <w:rFonts w:ascii="Times New Roman" w:eastAsia="Calibri" w:hAnsi="Times New Roman"/>
          <w:sz w:val="24"/>
          <w:szCs w:val="24"/>
        </w:rPr>
        <w:t>50</w:t>
      </w:r>
      <w:r w:rsidRPr="00103166">
        <w:rPr>
          <w:rFonts w:ascii="Times New Roman" w:eastAsia="Calibri" w:hAnsi="Times New Roman"/>
          <w:sz w:val="24"/>
          <w:szCs w:val="24"/>
        </w:rPr>
        <w:t xml:space="preserve"> кг. Тара возврату не подлежит. </w:t>
      </w:r>
    </w:p>
    <w:p w14:paraId="2DEA92C7" w14:textId="356C0494" w:rsidR="00103166" w:rsidRPr="00103166" w:rsidRDefault="00103166" w:rsidP="00103166">
      <w:pPr>
        <w:spacing w:after="0" w:line="240" w:lineRule="auto"/>
        <w:contextualSpacing/>
        <w:jc w:val="both"/>
        <w:rPr>
          <w:rFonts w:ascii="Times New Roman" w:eastAsia="Times New Roman" w:hAnsi="Times New Roman"/>
          <w:sz w:val="24"/>
          <w:szCs w:val="24"/>
          <w:lang w:eastAsia="ru-RU"/>
        </w:rPr>
      </w:pPr>
      <w:r w:rsidRPr="00103166">
        <w:rPr>
          <w:rFonts w:ascii="Times New Roman" w:eastAsia="Times New Roman" w:hAnsi="Times New Roman"/>
          <w:sz w:val="24"/>
          <w:szCs w:val="24"/>
          <w:lang w:eastAsia="ru-RU"/>
        </w:rPr>
        <w:t xml:space="preserve">       4.</w:t>
      </w:r>
      <w:r w:rsidR="00594DAE">
        <w:rPr>
          <w:rFonts w:ascii="Times New Roman" w:eastAsia="Times New Roman" w:hAnsi="Times New Roman"/>
          <w:sz w:val="24"/>
          <w:szCs w:val="24"/>
          <w:lang w:eastAsia="ru-RU"/>
        </w:rPr>
        <w:t>3</w:t>
      </w:r>
      <w:r w:rsidRPr="00103166">
        <w:rPr>
          <w:rFonts w:ascii="Times New Roman" w:eastAsia="Times New Roman" w:hAnsi="Times New Roman"/>
          <w:sz w:val="24"/>
          <w:szCs w:val="24"/>
          <w:lang w:eastAsia="ru-RU"/>
        </w:rPr>
        <w:t xml:space="preserve">. </w:t>
      </w:r>
      <w:r w:rsidR="00B44FA4">
        <w:rPr>
          <w:rFonts w:ascii="Times New Roman" w:eastAsia="Calibri" w:hAnsi="Times New Roman"/>
          <w:sz w:val="24"/>
          <w:szCs w:val="24"/>
        </w:rPr>
        <w:t>Товар</w:t>
      </w:r>
      <w:r w:rsidRPr="00103166">
        <w:rPr>
          <w:rFonts w:ascii="Times New Roman" w:eastAsia="Calibri" w:hAnsi="Times New Roman"/>
          <w:sz w:val="24"/>
          <w:szCs w:val="24"/>
        </w:rPr>
        <w:t xml:space="preserve"> сопровождается следующими документами: ТТН, УПД и документом, удостоверяющий качество Товара, а именно: </w:t>
      </w:r>
      <w:r w:rsidRPr="00103166">
        <w:rPr>
          <w:rFonts w:ascii="Times New Roman" w:eastAsia="Times New Roman" w:hAnsi="Times New Roman"/>
          <w:sz w:val="24"/>
          <w:szCs w:val="24"/>
          <w:lang w:eastAsia="ru-RU"/>
        </w:rPr>
        <w:t>его соответствие ГОСТ и ТУ производителя, сертификатами и (или) удостоверениями (паспортами) качества и иными обязательными при поставке данного рода товара документами. Указанные выше документы и все товаросопроводительные документы, должны быть составлены на русском языке.</w:t>
      </w:r>
    </w:p>
    <w:p w14:paraId="1B0DB203" w14:textId="5734B4C6" w:rsidR="00103166" w:rsidRPr="00103166" w:rsidRDefault="00103166" w:rsidP="00103166">
      <w:pPr>
        <w:tabs>
          <w:tab w:val="left" w:pos="851"/>
        </w:tabs>
        <w:spacing w:after="0" w:line="240" w:lineRule="auto"/>
        <w:contextualSpacing/>
        <w:jc w:val="both"/>
        <w:rPr>
          <w:rFonts w:ascii="Times New Roman" w:eastAsia="Times New Roman" w:hAnsi="Times New Roman"/>
          <w:sz w:val="24"/>
          <w:szCs w:val="24"/>
          <w:lang w:eastAsia="ru-RU"/>
        </w:rPr>
      </w:pPr>
      <w:r w:rsidRPr="00103166">
        <w:rPr>
          <w:rFonts w:ascii="Times New Roman" w:eastAsia="Calibri" w:hAnsi="Times New Roman"/>
          <w:sz w:val="24"/>
          <w:szCs w:val="24"/>
        </w:rPr>
        <w:t xml:space="preserve">        4.</w:t>
      </w:r>
      <w:r w:rsidR="00594DAE">
        <w:rPr>
          <w:rFonts w:ascii="Times New Roman" w:eastAsia="Calibri" w:hAnsi="Times New Roman"/>
          <w:sz w:val="24"/>
          <w:szCs w:val="24"/>
        </w:rPr>
        <w:t>4</w:t>
      </w:r>
      <w:r w:rsidRPr="00103166">
        <w:rPr>
          <w:rFonts w:ascii="Times New Roman" w:eastAsia="Calibri" w:hAnsi="Times New Roman"/>
          <w:sz w:val="24"/>
          <w:szCs w:val="24"/>
        </w:rPr>
        <w:t xml:space="preserve">. </w:t>
      </w:r>
      <w:r w:rsidRPr="00103166">
        <w:rPr>
          <w:rFonts w:ascii="Times New Roman" w:eastAsia="Times New Roman" w:hAnsi="Times New Roman" w:cs="Arial"/>
          <w:bCs/>
          <w:sz w:val="24"/>
          <w:szCs w:val="24"/>
          <w:lang w:eastAsia="ru-RU"/>
        </w:rPr>
        <w:t>Датой поставки Товара считается дата фактической передачи Товара Покупателю и подписания Сторонами соответствующих товаросопроводительных документов на Товар.</w:t>
      </w:r>
    </w:p>
    <w:p w14:paraId="7772EF22" w14:textId="75A8C75B"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lastRenderedPageBreak/>
        <w:t xml:space="preserve">        4.</w:t>
      </w:r>
      <w:r w:rsidR="00594DAE">
        <w:rPr>
          <w:rFonts w:ascii="Times New Roman" w:eastAsia="Calibri" w:hAnsi="Times New Roman"/>
          <w:sz w:val="24"/>
          <w:szCs w:val="24"/>
        </w:rPr>
        <w:t>5</w:t>
      </w:r>
      <w:r w:rsidRPr="00103166">
        <w:rPr>
          <w:rFonts w:ascii="Times New Roman" w:eastAsia="Calibri" w:hAnsi="Times New Roman"/>
          <w:sz w:val="24"/>
          <w:szCs w:val="24"/>
        </w:rPr>
        <w:t>. Право собственности на Товар, риск случайной гибели, повреждения и бремя содержания Товара переходит от Поставщика к Покупателю после фактической передачи Товара.</w:t>
      </w:r>
    </w:p>
    <w:p w14:paraId="0F4CE796" w14:textId="5696E58C"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4.</w:t>
      </w:r>
      <w:r w:rsidR="00594DAE">
        <w:rPr>
          <w:rFonts w:ascii="Times New Roman" w:eastAsia="Calibri" w:hAnsi="Times New Roman"/>
          <w:sz w:val="24"/>
          <w:szCs w:val="24"/>
        </w:rPr>
        <w:t>6</w:t>
      </w:r>
      <w:r w:rsidRPr="00103166">
        <w:rPr>
          <w:rFonts w:ascii="Times New Roman" w:eastAsia="Calibri" w:hAnsi="Times New Roman"/>
          <w:sz w:val="24"/>
          <w:szCs w:val="24"/>
        </w:rPr>
        <w:t>. При осуществлении поставки Товара Поставщик должен представлять Покупателю оригиналы или заверенные копии документов, указанных в п. 4.</w:t>
      </w:r>
      <w:r w:rsidR="00594DAE">
        <w:rPr>
          <w:rFonts w:ascii="Times New Roman" w:eastAsia="Calibri" w:hAnsi="Times New Roman"/>
          <w:sz w:val="24"/>
          <w:szCs w:val="24"/>
        </w:rPr>
        <w:t>3</w:t>
      </w:r>
      <w:r w:rsidRPr="00103166">
        <w:rPr>
          <w:rFonts w:ascii="Times New Roman" w:eastAsia="Calibri" w:hAnsi="Times New Roman"/>
          <w:sz w:val="24"/>
          <w:szCs w:val="24"/>
        </w:rPr>
        <w:t xml:space="preserve"> Договора. </w:t>
      </w:r>
    </w:p>
    <w:p w14:paraId="145D1F44" w14:textId="252DFC52" w:rsidR="00103166" w:rsidRPr="00103166" w:rsidRDefault="00103166" w:rsidP="00103166">
      <w:pPr>
        <w:widowControl w:val="0"/>
        <w:suppressAutoHyphens/>
        <w:spacing w:after="0" w:line="240" w:lineRule="auto"/>
        <w:jc w:val="both"/>
        <w:rPr>
          <w:rFonts w:ascii="Times New Roman" w:eastAsia="Times New Roman" w:hAnsi="Times New Roman"/>
          <w:b/>
          <w:bCs/>
          <w:color w:val="000000"/>
          <w:sz w:val="24"/>
          <w:szCs w:val="24"/>
          <w:lang w:eastAsia="ar-SA"/>
        </w:rPr>
      </w:pPr>
      <w:r w:rsidRPr="00103166">
        <w:rPr>
          <w:rFonts w:ascii="Times New Roman" w:eastAsia="Times New Roman" w:hAnsi="Times New Roman"/>
          <w:color w:val="000000"/>
          <w:sz w:val="24"/>
          <w:szCs w:val="24"/>
          <w:lang w:eastAsia="ar-SA"/>
        </w:rPr>
        <w:t xml:space="preserve">        4.</w:t>
      </w:r>
      <w:r w:rsidR="00594DAE">
        <w:rPr>
          <w:rFonts w:ascii="Times New Roman" w:eastAsia="Times New Roman" w:hAnsi="Times New Roman"/>
          <w:color w:val="000000"/>
          <w:sz w:val="24"/>
          <w:szCs w:val="24"/>
          <w:lang w:eastAsia="ar-SA"/>
        </w:rPr>
        <w:t>7</w:t>
      </w:r>
      <w:r w:rsidRPr="00103166">
        <w:rPr>
          <w:rFonts w:ascii="Times New Roman" w:eastAsia="Times New Roman" w:hAnsi="Times New Roman"/>
          <w:color w:val="000000"/>
          <w:sz w:val="24"/>
          <w:szCs w:val="24"/>
          <w:lang w:eastAsia="ar-SA"/>
        </w:rPr>
        <w:t>. Поставляемый товар должен соответствовать установленным для данного Товара ГОСТ, ТУ, подтверждающим качество Товара, обеспечивающим его безопасность для жизни и здоровья пользователей.</w:t>
      </w:r>
    </w:p>
    <w:p w14:paraId="538528E7" w14:textId="77777777" w:rsidR="00103166" w:rsidRPr="00103166" w:rsidRDefault="00103166" w:rsidP="00103166">
      <w:pPr>
        <w:spacing w:after="0" w:line="240" w:lineRule="auto"/>
        <w:jc w:val="center"/>
        <w:rPr>
          <w:rFonts w:ascii="Times New Roman" w:eastAsia="Calibri" w:hAnsi="Times New Roman"/>
          <w:sz w:val="24"/>
          <w:szCs w:val="24"/>
        </w:rPr>
      </w:pPr>
    </w:p>
    <w:p w14:paraId="367EFE69" w14:textId="77777777" w:rsidR="00103166" w:rsidRPr="00103166" w:rsidRDefault="00103166" w:rsidP="00103166">
      <w:pPr>
        <w:spacing w:after="0" w:line="240" w:lineRule="auto"/>
        <w:jc w:val="center"/>
        <w:rPr>
          <w:rFonts w:ascii="Times New Roman" w:eastAsia="Calibri" w:hAnsi="Times New Roman"/>
          <w:b/>
          <w:sz w:val="24"/>
          <w:szCs w:val="24"/>
        </w:rPr>
      </w:pPr>
      <w:r w:rsidRPr="00103166">
        <w:rPr>
          <w:rFonts w:ascii="Times New Roman" w:eastAsia="Calibri" w:hAnsi="Times New Roman"/>
          <w:b/>
          <w:sz w:val="24"/>
          <w:szCs w:val="24"/>
        </w:rPr>
        <w:t>5. ОТВЕТСТВЕННОСТЬ СТОРОН</w:t>
      </w:r>
    </w:p>
    <w:p w14:paraId="40F2C97A" w14:textId="77777777"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w:t>
      </w:r>
    </w:p>
    <w:p w14:paraId="3D28242A" w14:textId="1F2F4EFD"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5.2. В случае нарушения Поставщиком срока поставки Товара, Покупатель вправе предъявить Поставщику требование об уплате неустойки в размере 1/300 ключевой ставки ЦБ РФ, действующей на день предъявления Покупателем претензии об исполнении обязательства по Договору Покупателю, предусмотренные договором за каждый день просрочки исполнения обязательства. </w:t>
      </w:r>
    </w:p>
    <w:p w14:paraId="480026BD" w14:textId="77777777"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Применение предусмотренных настоящим пунктом санкций не лишает Покупателя права на возмещение в полном объеме убытков (сверх суммы неустойки), возникших в результате неисполнения (не надлежащего исполнения) Поставщиком своих обязательств.</w:t>
      </w:r>
    </w:p>
    <w:p w14:paraId="48DB0570" w14:textId="77777777"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5.3. Уплата неустоек, а также возмещение убытков не освобождает Поставщика от исполнения своих обязательств в натуре.</w:t>
      </w:r>
    </w:p>
    <w:p w14:paraId="156C7F4B" w14:textId="77777777"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5.4. В случае нарушения Покупателем срока оплаты Поставщик вправе предъявить неустойку (пени) в размере - 1/300 ключевой ставки ЦБ РФ, действующей на день предъявления Поставщиком претензии об исполнении обязательства по Договору Покупателю, от суммы задолженности начиная со дня, следующего после истечения установленного Договором срока исполнения обязательства.</w:t>
      </w:r>
    </w:p>
    <w:p w14:paraId="7E5C1F68" w14:textId="77777777"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5.5. При просрочке поставки Товара, Поставщик уплачивает Покупателю штрафную неустойку в виде пени в размере 0,1 % от стоимости партии не поставленного Товара, за каждый день просрочки поставки Товара.     </w:t>
      </w:r>
    </w:p>
    <w:p w14:paraId="71E3BD32" w14:textId="77777777" w:rsidR="00DE07F9" w:rsidRDefault="00DE07F9" w:rsidP="00103166">
      <w:pPr>
        <w:spacing w:after="0" w:line="240" w:lineRule="auto"/>
        <w:jc w:val="center"/>
        <w:rPr>
          <w:rFonts w:ascii="Times New Roman" w:eastAsia="Calibri" w:hAnsi="Times New Roman"/>
          <w:b/>
          <w:sz w:val="24"/>
          <w:szCs w:val="24"/>
        </w:rPr>
      </w:pPr>
    </w:p>
    <w:p w14:paraId="679FE913" w14:textId="7E49D7AB" w:rsidR="00103166" w:rsidRPr="00103166" w:rsidRDefault="00103166" w:rsidP="00103166">
      <w:pPr>
        <w:spacing w:after="0" w:line="240" w:lineRule="auto"/>
        <w:jc w:val="center"/>
        <w:rPr>
          <w:rFonts w:ascii="Times New Roman" w:eastAsia="Calibri" w:hAnsi="Times New Roman"/>
          <w:b/>
          <w:sz w:val="24"/>
          <w:szCs w:val="24"/>
        </w:rPr>
      </w:pPr>
      <w:r w:rsidRPr="00103166">
        <w:rPr>
          <w:rFonts w:ascii="Times New Roman" w:eastAsia="Calibri" w:hAnsi="Times New Roman"/>
          <w:b/>
          <w:sz w:val="24"/>
          <w:szCs w:val="24"/>
        </w:rPr>
        <w:t>6. ОБСТОЯТЕЛЬСТВА НЕПРЕОДОЛИМОЙ СИЛЫ</w:t>
      </w:r>
    </w:p>
    <w:p w14:paraId="7CBD7915" w14:textId="77777777"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6.1. Стороны освобождаются от ответственности за неисполнение или ненадлежащее исполнение принятых ими по настоящему договору обязательств, в случае возникновения обстоятельств непреодолимой силы (форс-мажор), которые возникли после заключения настоящего договора и не могли быть предусмотрены сторонами до его заключения. Сторона, для которой создались такие обстоятельства, обязана любым надлежащим способом (факт которого может быть подтвержден в суде), и в разумно короткий срок, известить об этом другую сторону и принять реальные меры по решению сторонами вопроса о приостановлении действия настоящего Договора до окончания форс – мажорных обстоятельств или иных согласованных решений сторон по действию положений настоящего договора. В случае невыполнения или ненадлежащего выполнения выше указанных условий, сторона, для которой создались обстоятельства непреодолимой силы, не вправе в дальнейшем ссылаться на них в случае возникновения судебных споров по настоящему договору. </w:t>
      </w:r>
    </w:p>
    <w:p w14:paraId="0BDB0C26" w14:textId="77777777" w:rsidR="00103166" w:rsidRPr="00103166" w:rsidRDefault="00103166" w:rsidP="00103166">
      <w:pPr>
        <w:spacing w:after="0" w:line="240" w:lineRule="auto"/>
        <w:jc w:val="center"/>
        <w:rPr>
          <w:rFonts w:ascii="Times New Roman" w:eastAsia="Calibri" w:hAnsi="Times New Roman"/>
          <w:sz w:val="24"/>
          <w:szCs w:val="24"/>
        </w:rPr>
      </w:pPr>
    </w:p>
    <w:p w14:paraId="6D6DC879" w14:textId="77777777" w:rsidR="00103166" w:rsidRPr="00103166" w:rsidRDefault="00103166" w:rsidP="00103166">
      <w:pPr>
        <w:spacing w:after="0" w:line="240" w:lineRule="auto"/>
        <w:jc w:val="center"/>
        <w:rPr>
          <w:rFonts w:ascii="Times New Roman" w:eastAsia="Calibri" w:hAnsi="Times New Roman"/>
          <w:b/>
          <w:sz w:val="24"/>
          <w:szCs w:val="24"/>
        </w:rPr>
      </w:pPr>
      <w:r w:rsidRPr="00103166">
        <w:rPr>
          <w:rFonts w:ascii="Times New Roman" w:eastAsia="Calibri" w:hAnsi="Times New Roman"/>
          <w:b/>
          <w:sz w:val="24"/>
          <w:szCs w:val="24"/>
        </w:rPr>
        <w:t>7. ЗАКЛЮЧИТЕЛЬНЫЕ ПОЛОЖЕНИЯ ДОГОВОРА</w:t>
      </w:r>
    </w:p>
    <w:p w14:paraId="27B0AC6A" w14:textId="5AF7B922"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7.1. Договор вступает в силу с момента подписания его обеими сторонами и действует по </w:t>
      </w:r>
      <w:r w:rsidR="00250053">
        <w:rPr>
          <w:rFonts w:ascii="Times New Roman" w:eastAsia="Calibri" w:hAnsi="Times New Roman"/>
          <w:sz w:val="24"/>
          <w:szCs w:val="24"/>
        </w:rPr>
        <w:t>15</w:t>
      </w:r>
      <w:r w:rsidRPr="00103166">
        <w:rPr>
          <w:rFonts w:ascii="Times New Roman" w:eastAsia="Calibri" w:hAnsi="Times New Roman"/>
          <w:sz w:val="24"/>
          <w:szCs w:val="24"/>
        </w:rPr>
        <w:t xml:space="preserve"> </w:t>
      </w:r>
      <w:r w:rsidR="00250053">
        <w:rPr>
          <w:rFonts w:ascii="Times New Roman" w:eastAsia="Calibri" w:hAnsi="Times New Roman"/>
          <w:sz w:val="24"/>
          <w:szCs w:val="24"/>
        </w:rPr>
        <w:t>июня</w:t>
      </w:r>
      <w:r w:rsidRPr="00103166">
        <w:rPr>
          <w:rFonts w:ascii="Times New Roman" w:eastAsia="Calibri" w:hAnsi="Times New Roman"/>
          <w:sz w:val="24"/>
          <w:szCs w:val="24"/>
        </w:rPr>
        <w:t xml:space="preserve"> 2022 года, а в части взаиморасчетов - до полного исполнения Сторонами своих обязательств. Истечение срока действия настоящего Договора не освобождает Стороны от полного исполнения взятых на себя обязательств по настоящему Договору.</w:t>
      </w:r>
    </w:p>
    <w:p w14:paraId="3FD32C0F" w14:textId="2A45E073"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lastRenderedPageBreak/>
        <w:t xml:space="preserve">           7.2 Стороны предусмотрели досудебный порядок урегулирования споров в виде претензии. Срок рассмотрения претензий Сторонами составляет 10 календарных дней с момента получения. В случае невозможности разрешения разногласий, они подлежат рассмотрению в </w:t>
      </w:r>
      <w:r w:rsidR="00250053" w:rsidRPr="00250053">
        <w:rPr>
          <w:rFonts w:ascii="Times New Roman" w:eastAsia="Calibri" w:hAnsi="Times New Roman"/>
          <w:sz w:val="24"/>
          <w:szCs w:val="24"/>
        </w:rPr>
        <w:t xml:space="preserve">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w:t>
      </w:r>
      <w:proofErr w:type="gramStart"/>
      <w:r w:rsidR="00250053" w:rsidRPr="00250053">
        <w:rPr>
          <w:rFonts w:ascii="Times New Roman" w:eastAsia="Calibri" w:hAnsi="Times New Roman"/>
          <w:sz w:val="24"/>
          <w:szCs w:val="24"/>
        </w:rPr>
        <w:t>получения.</w:t>
      </w:r>
      <w:r w:rsidRPr="00103166">
        <w:rPr>
          <w:rFonts w:ascii="Times New Roman" w:eastAsia="Calibri" w:hAnsi="Times New Roman"/>
          <w:sz w:val="24"/>
          <w:szCs w:val="24"/>
        </w:rPr>
        <w:t>.</w:t>
      </w:r>
      <w:proofErr w:type="gramEnd"/>
    </w:p>
    <w:p w14:paraId="234E1537" w14:textId="77777777"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7.3.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В случае изменения реквизитов Сторон, Стороны обязуются уведомлять друг друга в течение 10 (десяти) дней со дня такого изменения. В случае если в нарушение настоящего пункта, Сторона не направит своевременно уведомление об изменении своих реквизитов другой Стороне, а та в свою очередь, произведет исполнение обязательств по ранее указанным реквизитам, то последняя Сторона считается надлежащим образом исполнившей свои обязательства.</w:t>
      </w:r>
    </w:p>
    <w:p w14:paraId="0590A9B0" w14:textId="77777777"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7.4. Вся корреспонденция (акты сверок, товаросопроводительные документы, квитанции, счета, счета-фактуры, письма, отчеты, требования и т.п.) между Сторонами при исполнении условий настоящего Договора считается надлежаще совершенной, если осуществляется способом, обеспечивающим фиксирование текста в письменном виде, за исключениями, указанными в настоящем Договоре. Корреспонденция Сторон, направленная по факсимильной связи и (или) электронной почте, имеет полную юридическую силу для Сторон до получения ими подлинных идентичных экземпляров данной корреспонденции. В целях исполнения Сторонами условий настоящего Договора все вручения документов считаются надлежаще представленными, а равно все контакты между Сторонами, если они произведены, представлены, отосланы почтовой связью (телеграммой с уведомлением или заказным письмом с уведомлением), либо иным способом, указанным в настоящем пункте, в адрес одной из Сторон, указанный в разделе 9 настоящего Договора.</w:t>
      </w:r>
    </w:p>
    <w:p w14:paraId="19CA7C16" w14:textId="77777777"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7.5. Первичные документы бухгалтерского учета по настоящему Договору оформляются в соответствии с требованиями действующего законодательства Российской Федерации с обязательным указанием номера и даты настоящего Договора.</w:t>
      </w:r>
    </w:p>
    <w:p w14:paraId="5E2DBF9B" w14:textId="41DBB822"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7.</w:t>
      </w:r>
      <w:r w:rsidR="00745509">
        <w:rPr>
          <w:rFonts w:ascii="Times New Roman" w:eastAsia="Calibri" w:hAnsi="Times New Roman"/>
          <w:sz w:val="24"/>
          <w:szCs w:val="24"/>
        </w:rPr>
        <w:t>6</w:t>
      </w:r>
      <w:r w:rsidRPr="00103166">
        <w:rPr>
          <w:rFonts w:ascii="Times New Roman" w:eastAsia="Calibri" w:hAnsi="Times New Roman"/>
          <w:sz w:val="24"/>
          <w:szCs w:val="24"/>
        </w:rPr>
        <w:t xml:space="preserve">. Покупатель вправе принять решение об одностороннем отказе от исполнения настоящего договора в случае нарушения Поставщиком существенных условий договора, а также в иных случаях, предусмотренных действующим законодательством Российской Федерации для одностороннего отказа от исполнения отдельных видов обязательств. Покупатель, принявший решение об одностороннем отказе от исполнения настоящего договора, уведомляет в письменной форме Поставщика о таком решении путём вручения соответствующего уведомления нарочно, направления по факсу или на адрес Поставщика, </w:t>
      </w:r>
      <w:r w:rsidRPr="00103166">
        <w:rPr>
          <w:rFonts w:ascii="Times New Roman" w:eastAsia="Calibri" w:hAnsi="Times New Roman"/>
          <w:sz w:val="24"/>
          <w:szCs w:val="24"/>
        </w:rPr>
        <w:br/>
        <w:t>в т.ч. на адрес электронной почты. Настоящий договор считается расторгнутым Стороной в одностороннем порядке с момента получения другой Стороной такого уведомления.</w:t>
      </w:r>
    </w:p>
    <w:p w14:paraId="1C1C7C52" w14:textId="4E1A3465"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7.</w:t>
      </w:r>
      <w:r w:rsidR="00745509">
        <w:rPr>
          <w:rFonts w:ascii="Times New Roman" w:eastAsia="Calibri" w:hAnsi="Times New Roman"/>
          <w:sz w:val="24"/>
          <w:szCs w:val="24"/>
        </w:rPr>
        <w:t>7</w:t>
      </w:r>
      <w:r w:rsidRPr="00103166">
        <w:rPr>
          <w:rFonts w:ascii="Times New Roman" w:eastAsia="Calibri" w:hAnsi="Times New Roman"/>
          <w:sz w:val="24"/>
          <w:szCs w:val="24"/>
        </w:rPr>
        <w:t xml:space="preserve">. Стороны обязуются без промедления информировать друг друга обо всех возникающих обстоятельствах, подвергающих угрозе или делающих невозможными выполнение обязательств по настоящему Договору и согласовывать меры по их устранению. </w:t>
      </w:r>
    </w:p>
    <w:p w14:paraId="0BDA158E" w14:textId="14F7D892"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7.</w:t>
      </w:r>
      <w:r w:rsidR="00745509">
        <w:rPr>
          <w:rFonts w:ascii="Times New Roman" w:eastAsia="Calibri" w:hAnsi="Times New Roman"/>
          <w:sz w:val="24"/>
          <w:szCs w:val="24"/>
        </w:rPr>
        <w:t>8</w:t>
      </w:r>
      <w:r w:rsidRPr="00103166">
        <w:rPr>
          <w:rFonts w:ascii="Times New Roman" w:eastAsia="Calibri" w:hAnsi="Times New Roman"/>
          <w:sz w:val="24"/>
          <w:szCs w:val="24"/>
        </w:rPr>
        <w:t>. Стороны обязуются не разглашать сведения, ставшие им известными в результате исполнения настоящего Договора.</w:t>
      </w:r>
    </w:p>
    <w:p w14:paraId="4879B22A" w14:textId="4D06CC60"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7.</w:t>
      </w:r>
      <w:r w:rsidR="00745509">
        <w:rPr>
          <w:rFonts w:ascii="Times New Roman" w:eastAsia="Calibri" w:hAnsi="Times New Roman"/>
          <w:sz w:val="24"/>
          <w:szCs w:val="24"/>
        </w:rPr>
        <w:t>9</w:t>
      </w:r>
      <w:r w:rsidRPr="00103166">
        <w:rPr>
          <w:rFonts w:ascii="Times New Roman" w:eastAsia="Calibri" w:hAnsi="Times New Roman"/>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7FB4DD54" w14:textId="32A7CD7D"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t xml:space="preserve">           7.1</w:t>
      </w:r>
      <w:r w:rsidR="00745509">
        <w:rPr>
          <w:rFonts w:ascii="Times New Roman" w:eastAsia="Calibri" w:hAnsi="Times New Roman"/>
          <w:sz w:val="24"/>
          <w:szCs w:val="24"/>
        </w:rPr>
        <w:t>0</w:t>
      </w:r>
      <w:r w:rsidRPr="00103166">
        <w:rPr>
          <w:rFonts w:ascii="Times New Roman" w:eastAsia="Calibri" w:hAnsi="Times New Roman"/>
          <w:sz w:val="24"/>
          <w:szCs w:val="24"/>
        </w:rPr>
        <w:t xml:space="preserve">. </w:t>
      </w:r>
      <w:r w:rsidRPr="00103166">
        <w:rPr>
          <w:rFonts w:ascii="Times New Roman" w:eastAsia="Times New Roman" w:hAnsi="Times New Roman"/>
          <w:sz w:val="24"/>
          <w:szCs w:val="20"/>
          <w:lang w:eastAsia="ru-RU"/>
        </w:rPr>
        <w:t>Настоящий договор составлен в форме электронного документа, подписанного электронными цифровыми подписями сторон, а также, по соглашению сторон может быть составлен на бумажном носителе в двух экземплярах, один из которых передается Поставщику, а второй находится у Покупателя</w:t>
      </w:r>
      <w:r w:rsidRPr="00103166">
        <w:rPr>
          <w:rFonts w:ascii="Times New Roman" w:eastAsia="Calibri" w:hAnsi="Times New Roman"/>
          <w:sz w:val="24"/>
          <w:szCs w:val="24"/>
        </w:rPr>
        <w:t>.</w:t>
      </w:r>
    </w:p>
    <w:p w14:paraId="589BEB2E" w14:textId="77777777" w:rsidR="00103166" w:rsidRPr="00103166" w:rsidRDefault="00103166" w:rsidP="00103166">
      <w:pPr>
        <w:spacing w:after="0" w:line="240" w:lineRule="auto"/>
        <w:jc w:val="center"/>
        <w:rPr>
          <w:rFonts w:ascii="Times New Roman" w:eastAsia="Calibri" w:hAnsi="Times New Roman"/>
          <w:sz w:val="24"/>
          <w:szCs w:val="24"/>
        </w:rPr>
      </w:pPr>
    </w:p>
    <w:p w14:paraId="709A33BA" w14:textId="77777777" w:rsidR="00103166" w:rsidRPr="00103166" w:rsidRDefault="00103166" w:rsidP="00103166">
      <w:pPr>
        <w:spacing w:after="0" w:line="240" w:lineRule="auto"/>
        <w:jc w:val="center"/>
        <w:rPr>
          <w:rFonts w:ascii="Times New Roman" w:eastAsia="Calibri" w:hAnsi="Times New Roman"/>
          <w:b/>
          <w:sz w:val="24"/>
          <w:szCs w:val="24"/>
        </w:rPr>
      </w:pPr>
      <w:r w:rsidRPr="00103166">
        <w:rPr>
          <w:rFonts w:ascii="Times New Roman" w:eastAsia="Calibri" w:hAnsi="Times New Roman"/>
          <w:b/>
          <w:sz w:val="24"/>
          <w:szCs w:val="24"/>
        </w:rPr>
        <w:t>8. ПРИЛОЖЕНИЯ.</w:t>
      </w:r>
    </w:p>
    <w:p w14:paraId="66BF559D" w14:textId="649E3371" w:rsidR="00103166" w:rsidRPr="00103166" w:rsidRDefault="00103166" w:rsidP="00103166">
      <w:pPr>
        <w:spacing w:after="0" w:line="240" w:lineRule="auto"/>
        <w:jc w:val="both"/>
        <w:rPr>
          <w:rFonts w:ascii="Times New Roman" w:eastAsia="Calibri" w:hAnsi="Times New Roman"/>
          <w:sz w:val="24"/>
          <w:szCs w:val="24"/>
        </w:rPr>
      </w:pPr>
      <w:r w:rsidRPr="00103166">
        <w:rPr>
          <w:rFonts w:ascii="Times New Roman" w:eastAsia="Calibri" w:hAnsi="Times New Roman"/>
          <w:sz w:val="24"/>
          <w:szCs w:val="24"/>
        </w:rPr>
        <w:lastRenderedPageBreak/>
        <w:t xml:space="preserve">         </w:t>
      </w:r>
      <w:r w:rsidR="0049683D">
        <w:rPr>
          <w:rFonts w:ascii="Times New Roman" w:eastAsia="Calibri" w:hAnsi="Times New Roman"/>
          <w:sz w:val="24"/>
          <w:szCs w:val="24"/>
        </w:rPr>
        <w:t>1.</w:t>
      </w:r>
      <w:r w:rsidRPr="00103166">
        <w:rPr>
          <w:rFonts w:ascii="Times New Roman" w:eastAsia="Calibri" w:hAnsi="Times New Roman"/>
          <w:sz w:val="24"/>
          <w:szCs w:val="24"/>
        </w:rPr>
        <w:t>Приложение № 1</w:t>
      </w:r>
      <w:r w:rsidR="0049683D">
        <w:rPr>
          <w:rFonts w:ascii="Times New Roman" w:eastAsia="Calibri" w:hAnsi="Times New Roman"/>
          <w:sz w:val="24"/>
          <w:szCs w:val="24"/>
        </w:rPr>
        <w:t xml:space="preserve"> – </w:t>
      </w:r>
      <w:r w:rsidR="00745509">
        <w:rPr>
          <w:rFonts w:ascii="Times New Roman" w:eastAsia="Calibri" w:hAnsi="Times New Roman"/>
          <w:sz w:val="24"/>
          <w:szCs w:val="24"/>
        </w:rPr>
        <w:t>Спецификация</w:t>
      </w:r>
      <w:r w:rsidRPr="00103166">
        <w:rPr>
          <w:rFonts w:ascii="Times New Roman" w:eastAsia="Calibri" w:hAnsi="Times New Roman"/>
          <w:sz w:val="24"/>
          <w:szCs w:val="24"/>
        </w:rPr>
        <w:t>.</w:t>
      </w:r>
    </w:p>
    <w:p w14:paraId="5544495E" w14:textId="77777777" w:rsidR="00103166" w:rsidRPr="00103166" w:rsidRDefault="00103166" w:rsidP="00103166">
      <w:pPr>
        <w:spacing w:after="0" w:line="240" w:lineRule="auto"/>
        <w:jc w:val="center"/>
        <w:rPr>
          <w:rFonts w:ascii="Times New Roman" w:eastAsia="Calibri" w:hAnsi="Times New Roman"/>
          <w:sz w:val="24"/>
          <w:szCs w:val="24"/>
        </w:rPr>
      </w:pPr>
    </w:p>
    <w:p w14:paraId="37BF731D" w14:textId="77777777" w:rsidR="00103166" w:rsidRPr="00103166" w:rsidRDefault="00103166" w:rsidP="00103166">
      <w:pPr>
        <w:spacing w:after="0" w:line="240" w:lineRule="auto"/>
        <w:jc w:val="center"/>
        <w:rPr>
          <w:rFonts w:ascii="Times New Roman" w:eastAsia="Calibri" w:hAnsi="Times New Roman"/>
          <w:b/>
          <w:sz w:val="24"/>
          <w:szCs w:val="24"/>
        </w:rPr>
      </w:pPr>
      <w:r w:rsidRPr="00103166">
        <w:rPr>
          <w:rFonts w:ascii="Times New Roman" w:eastAsia="Calibri" w:hAnsi="Times New Roman"/>
          <w:b/>
          <w:sz w:val="24"/>
          <w:szCs w:val="24"/>
        </w:rPr>
        <w:t>9. АДРЕСА И РЕКВИЗИТЫ СТОРОН</w:t>
      </w:r>
    </w:p>
    <w:p w14:paraId="46B002D1" w14:textId="77777777" w:rsidR="00103166" w:rsidRPr="00103166" w:rsidRDefault="00103166" w:rsidP="00103166">
      <w:pPr>
        <w:spacing w:after="0" w:line="240" w:lineRule="auto"/>
        <w:rPr>
          <w:rFonts w:ascii="Times New Roman" w:eastAsia="Calibri" w:hAnsi="Times New Roman"/>
          <w:sz w:val="24"/>
          <w:szCs w:val="24"/>
        </w:rPr>
      </w:pPr>
    </w:p>
    <w:tbl>
      <w:tblPr>
        <w:tblW w:w="10173" w:type="dxa"/>
        <w:tblLook w:val="01E0" w:firstRow="1" w:lastRow="1" w:firstColumn="1" w:lastColumn="1" w:noHBand="0" w:noVBand="0"/>
      </w:tblPr>
      <w:tblGrid>
        <w:gridCol w:w="5353"/>
        <w:gridCol w:w="4820"/>
      </w:tblGrid>
      <w:tr w:rsidR="00103166" w:rsidRPr="00103166" w14:paraId="56F6F64F" w14:textId="77777777" w:rsidTr="00576AEB">
        <w:tc>
          <w:tcPr>
            <w:tcW w:w="5353" w:type="dxa"/>
            <w:shd w:val="clear" w:color="auto" w:fill="auto"/>
          </w:tcPr>
          <w:p w14:paraId="6968D940"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b/>
                <w:snapToGrid w:val="0"/>
                <w:sz w:val="24"/>
                <w:szCs w:val="24"/>
                <w:lang w:eastAsia="ru-RU"/>
              </w:rPr>
            </w:pPr>
            <w:r w:rsidRPr="00103166">
              <w:rPr>
                <w:rFonts w:ascii="Times New Roman" w:eastAsia="Times New Roman" w:hAnsi="Times New Roman"/>
                <w:b/>
                <w:snapToGrid w:val="0"/>
                <w:sz w:val="24"/>
                <w:szCs w:val="24"/>
                <w:lang w:eastAsia="ru-RU"/>
              </w:rPr>
              <w:t>ПОКУПАТЕЛЬ:</w:t>
            </w:r>
          </w:p>
          <w:p w14:paraId="76635778"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Юридический адрес: </w:t>
            </w:r>
          </w:p>
          <w:p w14:paraId="5C1F9406"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Тел/факс</w:t>
            </w:r>
          </w:p>
          <w:p w14:paraId="427E86B7"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ИНН </w:t>
            </w:r>
          </w:p>
          <w:p w14:paraId="0B0300D6"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КПП </w:t>
            </w:r>
          </w:p>
          <w:p w14:paraId="0D43C9DE"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proofErr w:type="spellStart"/>
            <w:r w:rsidRPr="00103166">
              <w:rPr>
                <w:rFonts w:ascii="Times New Roman" w:eastAsia="Times New Roman" w:hAnsi="Times New Roman"/>
                <w:snapToGrid w:val="0"/>
                <w:sz w:val="24"/>
                <w:szCs w:val="24"/>
                <w:lang w:eastAsia="ru-RU"/>
              </w:rPr>
              <w:t>Расч</w:t>
            </w:r>
            <w:proofErr w:type="spellEnd"/>
            <w:r w:rsidRPr="00103166">
              <w:rPr>
                <w:rFonts w:ascii="Times New Roman" w:eastAsia="Times New Roman" w:hAnsi="Times New Roman"/>
                <w:snapToGrid w:val="0"/>
                <w:sz w:val="24"/>
                <w:szCs w:val="24"/>
                <w:lang w:eastAsia="ru-RU"/>
              </w:rPr>
              <w:t>. счет № __________________</w:t>
            </w:r>
          </w:p>
          <w:p w14:paraId="7CA3FEFE"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в ____________________________</w:t>
            </w:r>
          </w:p>
          <w:p w14:paraId="3A7A6310"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Кор. счет № ___________________</w:t>
            </w:r>
          </w:p>
          <w:p w14:paraId="04374258"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56F8E22A"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250947F1"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7019A47E"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____________/_______________/</w:t>
            </w:r>
          </w:p>
          <w:p w14:paraId="22C85B9A" w14:textId="77777777" w:rsidR="00103166" w:rsidRPr="00103166" w:rsidRDefault="00103166" w:rsidP="00103166">
            <w:pPr>
              <w:spacing w:after="0" w:line="240" w:lineRule="auto"/>
              <w:rPr>
                <w:rFonts w:ascii="Times New Roman" w:eastAsia="Arial Unicode MS" w:hAnsi="Times New Roman"/>
                <w:sz w:val="24"/>
                <w:szCs w:val="24"/>
                <w:lang w:eastAsia="ru-RU"/>
              </w:rPr>
            </w:pPr>
          </w:p>
        </w:tc>
        <w:tc>
          <w:tcPr>
            <w:tcW w:w="4820" w:type="dxa"/>
            <w:shd w:val="clear" w:color="auto" w:fill="auto"/>
          </w:tcPr>
          <w:p w14:paraId="7B6EF716" w14:textId="77777777" w:rsidR="00103166" w:rsidRPr="00103166" w:rsidRDefault="00103166" w:rsidP="00103166">
            <w:pPr>
              <w:tabs>
                <w:tab w:val="left" w:pos="8647"/>
              </w:tabs>
              <w:spacing w:after="0" w:line="240" w:lineRule="auto"/>
              <w:ind w:left="20" w:hanging="20"/>
              <w:jc w:val="both"/>
              <w:rPr>
                <w:rFonts w:ascii="Times New Roman" w:eastAsia="Arial Unicode MS" w:hAnsi="Times New Roman"/>
                <w:b/>
                <w:snapToGrid w:val="0"/>
                <w:sz w:val="24"/>
                <w:szCs w:val="24"/>
                <w:lang w:eastAsia="ru-RU"/>
              </w:rPr>
            </w:pPr>
            <w:r w:rsidRPr="00103166">
              <w:rPr>
                <w:rFonts w:ascii="Times New Roman" w:eastAsia="Arial Unicode MS" w:hAnsi="Times New Roman"/>
                <w:b/>
                <w:snapToGrid w:val="0"/>
                <w:sz w:val="24"/>
                <w:szCs w:val="24"/>
                <w:lang w:eastAsia="ru-RU"/>
              </w:rPr>
              <w:t>ПОСТАВЩИК:</w:t>
            </w:r>
          </w:p>
          <w:p w14:paraId="6B0A0685"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Юридический адрес: </w:t>
            </w:r>
          </w:p>
          <w:p w14:paraId="7AA8FC25"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Тел/факс</w:t>
            </w:r>
          </w:p>
          <w:p w14:paraId="3FDE23EF"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ИНН </w:t>
            </w:r>
          </w:p>
          <w:p w14:paraId="4815517B"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КПП </w:t>
            </w:r>
          </w:p>
          <w:p w14:paraId="74E3A45C"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proofErr w:type="spellStart"/>
            <w:r w:rsidRPr="00103166">
              <w:rPr>
                <w:rFonts w:ascii="Times New Roman" w:eastAsia="Times New Roman" w:hAnsi="Times New Roman"/>
                <w:snapToGrid w:val="0"/>
                <w:sz w:val="24"/>
                <w:szCs w:val="24"/>
                <w:lang w:eastAsia="ru-RU"/>
              </w:rPr>
              <w:t>Расч</w:t>
            </w:r>
            <w:proofErr w:type="spellEnd"/>
            <w:r w:rsidRPr="00103166">
              <w:rPr>
                <w:rFonts w:ascii="Times New Roman" w:eastAsia="Times New Roman" w:hAnsi="Times New Roman"/>
                <w:snapToGrid w:val="0"/>
                <w:sz w:val="24"/>
                <w:szCs w:val="24"/>
                <w:lang w:eastAsia="ru-RU"/>
              </w:rPr>
              <w:t>. счет № __________________</w:t>
            </w:r>
          </w:p>
          <w:p w14:paraId="5C2564F7"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в ____________________________</w:t>
            </w:r>
          </w:p>
          <w:p w14:paraId="219F4833"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Кор. счет № ___________________</w:t>
            </w:r>
          </w:p>
          <w:p w14:paraId="76A198A7"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306A2D7D"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745FE0C2"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1D3E7634"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____________/_______________/</w:t>
            </w:r>
          </w:p>
          <w:p w14:paraId="004968F5"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1B4C3E19" w14:textId="77777777" w:rsidR="00103166" w:rsidRPr="00103166" w:rsidRDefault="00103166" w:rsidP="00103166">
            <w:pPr>
              <w:spacing w:after="0" w:line="240" w:lineRule="auto"/>
              <w:ind w:left="20" w:hanging="20"/>
              <w:jc w:val="right"/>
              <w:rPr>
                <w:rFonts w:ascii="Times New Roman" w:eastAsia="Arial Unicode MS" w:hAnsi="Times New Roman"/>
                <w:sz w:val="24"/>
                <w:szCs w:val="24"/>
                <w:lang w:eastAsia="ru-RU"/>
              </w:rPr>
            </w:pPr>
          </w:p>
        </w:tc>
      </w:tr>
    </w:tbl>
    <w:p w14:paraId="5B5429E3" w14:textId="77777777" w:rsidR="00103166" w:rsidRPr="00103166" w:rsidRDefault="00103166" w:rsidP="00103166">
      <w:pPr>
        <w:tabs>
          <w:tab w:val="left" w:pos="6792"/>
        </w:tabs>
        <w:rPr>
          <w:rFonts w:ascii="Times New Roman" w:eastAsia="Calibri" w:hAnsi="Times New Roman"/>
          <w:sz w:val="24"/>
          <w:szCs w:val="24"/>
        </w:rPr>
      </w:pP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5EC0A8" w14:textId="402BE1CC" w:rsid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E8219A9" w14:textId="101F5E56"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E72B920" w14:textId="3234B6B9"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B52B698" w14:textId="1F33A177"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AC60735" w14:textId="3A0F3FD7"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610EECC" w14:textId="02A60432"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5FB9DD9" w14:textId="10E363B5"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E74C103" w14:textId="601D7B03"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60503B8" w14:textId="24286EFD"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E3699D5" w14:textId="4FB84384"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B02EF33" w14:textId="6A9F65F8"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7D169" w14:textId="2CC9555B"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DC3DFB" w14:textId="164296F6"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3A60781" w14:textId="637A92D0"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5F232E" w14:textId="0CD591F4"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84CE307" w14:textId="38AE75E2"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7ED4023" w14:textId="03C23AD0"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D56E49A" w14:textId="198CB3C7"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5D985E0" w14:textId="44F1BF23"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93E769D" w14:textId="3C5910CB"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FE61895" w14:textId="7949E7FD"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355C947" w14:textId="2D175FB8"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4BFCEC9" w14:textId="7D6CF704"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84D5A59" w14:textId="2A8FF8F3"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4E5C57" w14:textId="09395C30"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892442C" w14:textId="1E4E48AB"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C468530" w14:textId="78705DB2"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9C77F03" w14:textId="4560479E"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9A854B6" w14:textId="69C69B90"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34ACE2A" w14:textId="67D3D57B"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B1C0AE" w14:textId="72399A64"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6E4DD99" w14:textId="35160662"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FFA23D" w14:textId="71FFC052"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B81F289" w14:textId="43426F93"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6BF3357" w14:textId="502181BF"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07B60DE" w14:textId="083FEE62"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7A8CEE4" w14:textId="4215B787"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62E8072" w14:textId="51027D6A"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79229D7" w14:textId="77777777"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6EA1560" w14:textId="5D42AC56"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1DA3C60" w14:textId="0C4B269D"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A15128D" w14:textId="557589EE"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9396015" w14:textId="4927B954"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3FDB218" w14:textId="77777777" w:rsidR="007A3155" w:rsidRPr="003E0B39"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FED0DA" w14:textId="77777777" w:rsidR="007A3155" w:rsidRPr="00D530BB" w:rsidRDefault="007A3155" w:rsidP="007A3155">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14:paraId="479EEFB8" w14:textId="77777777" w:rsidR="007A3155" w:rsidRPr="00D530BB" w:rsidRDefault="007A3155" w:rsidP="007A3155">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771A2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D1D9758" w14:textId="77777777" w:rsidR="001E0D05" w:rsidRPr="003E0B39" w:rsidRDefault="001E0D05" w:rsidP="001E0D05">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609"/>
        <w:gridCol w:w="2189"/>
        <w:gridCol w:w="1274"/>
        <w:gridCol w:w="970"/>
        <w:gridCol w:w="825"/>
        <w:gridCol w:w="1116"/>
        <w:gridCol w:w="1002"/>
      </w:tblGrid>
      <w:tr w:rsidR="001E0D05" w:rsidRPr="003E0B39" w14:paraId="53A81C92" w14:textId="77777777" w:rsidTr="00412289">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343D59A" w14:textId="77777777" w:rsidR="001E0D05" w:rsidRPr="003E0B39" w:rsidRDefault="001E0D05" w:rsidP="0041228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2C662520" w14:textId="77777777" w:rsidR="001E0D05" w:rsidRPr="003E0B39" w:rsidRDefault="001E0D05" w:rsidP="0041228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5AB0E98" w14:textId="77777777" w:rsidR="001E0D05" w:rsidRPr="003E0B39" w:rsidRDefault="001E0D05" w:rsidP="0041228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6E5BD27B" w14:textId="77777777" w:rsidR="001E0D05" w:rsidRPr="003E0B39" w:rsidRDefault="001E0D05" w:rsidP="0041228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A69CC9" w14:textId="77777777" w:rsidR="001E0D05" w:rsidRPr="003E0B39" w:rsidRDefault="001E0D05" w:rsidP="0041228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39D9BEA2" w14:textId="77777777" w:rsidR="001E0D05" w:rsidRPr="003E0B39" w:rsidRDefault="001E0D05" w:rsidP="0041228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173311A" w14:textId="77777777" w:rsidR="001E0D05" w:rsidRPr="003E0B39" w:rsidRDefault="001E0D05" w:rsidP="0041228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B2FB3FE" w14:textId="77777777" w:rsidR="001E0D05" w:rsidRPr="003E0B39" w:rsidRDefault="001E0D05" w:rsidP="0041228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01919BA" w14:textId="77777777" w:rsidR="001E0D05" w:rsidRPr="003E0B39" w:rsidRDefault="001E0D05" w:rsidP="0041228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7DFCB12F" w14:textId="77777777" w:rsidR="001E0D05" w:rsidRPr="003E0B39" w:rsidRDefault="001E0D05" w:rsidP="00412289">
            <w:pPr>
              <w:spacing w:after="0" w:line="240" w:lineRule="auto"/>
              <w:ind w:hanging="16"/>
              <w:jc w:val="center"/>
              <w:rPr>
                <w:rFonts w:ascii="Times New Roman" w:eastAsia="Times New Roman" w:hAnsi="Times New Roman"/>
                <w:b/>
                <w:bCs/>
                <w:snapToGrid w:val="0"/>
                <w:spacing w:val="-6"/>
                <w:sz w:val="18"/>
                <w:szCs w:val="18"/>
                <w:lang w:eastAsia="ru-RU"/>
              </w:rPr>
            </w:pPr>
            <w:proofErr w:type="spellStart"/>
            <w:r w:rsidRPr="003E0B39">
              <w:rPr>
                <w:rFonts w:ascii="Times New Roman" w:eastAsia="Times New Roman" w:hAnsi="Times New Roman"/>
                <w:b/>
                <w:bCs/>
                <w:snapToGrid w:val="0"/>
                <w:spacing w:val="-6"/>
                <w:sz w:val="18"/>
                <w:szCs w:val="18"/>
                <w:lang w:eastAsia="ru-RU"/>
              </w:rPr>
              <w:t>Единицыс</w:t>
            </w:r>
            <w:proofErr w:type="spellEnd"/>
            <w:r w:rsidRPr="003E0B39">
              <w:rPr>
                <w:rFonts w:ascii="Times New Roman" w:eastAsia="Times New Roman" w:hAnsi="Times New Roman"/>
                <w:b/>
                <w:bCs/>
                <w:snapToGrid w:val="0"/>
                <w:spacing w:val="-6"/>
                <w:sz w:val="18"/>
                <w:szCs w:val="18"/>
                <w:lang w:eastAsia="ru-RU"/>
              </w:rPr>
              <w:t xml:space="preserve">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2265640" w14:textId="77777777" w:rsidR="001E0D05" w:rsidRPr="003E0B39" w:rsidRDefault="001E0D05" w:rsidP="0041228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73C7D0F4" w14:textId="77777777" w:rsidR="001E0D05" w:rsidRPr="003E0B39" w:rsidRDefault="001E0D05" w:rsidP="0041228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1E0D05" w:rsidRPr="003E0B39" w14:paraId="33D26174" w14:textId="77777777" w:rsidTr="00412289">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35CF7A9" w14:textId="77777777" w:rsidR="001E0D05" w:rsidRPr="003E0B39" w:rsidRDefault="001E0D05" w:rsidP="00412289">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095FA71" w14:textId="77777777" w:rsidR="001E0D05" w:rsidRPr="003E0B39" w:rsidRDefault="001E0D05" w:rsidP="00412289">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4B59832" w14:textId="77777777" w:rsidR="001E0D05" w:rsidRPr="003E0B39" w:rsidRDefault="001E0D05" w:rsidP="00412289">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59C7327" w14:textId="77777777" w:rsidR="001E0D05" w:rsidRPr="003E0B39" w:rsidRDefault="001E0D05" w:rsidP="00412289">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DFA99D3" w14:textId="77777777" w:rsidR="001E0D05" w:rsidRPr="003E0B39" w:rsidRDefault="001E0D05" w:rsidP="00412289">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1EC1AC1" w14:textId="77777777" w:rsidR="001E0D05" w:rsidRPr="003E0B39" w:rsidRDefault="001E0D05" w:rsidP="00412289">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9CB358D" w14:textId="77777777" w:rsidR="001E0D05" w:rsidRPr="003E0B39" w:rsidRDefault="001E0D05" w:rsidP="00412289">
            <w:pPr>
              <w:suppressAutoHyphens/>
              <w:spacing w:after="60" w:line="240" w:lineRule="auto"/>
              <w:jc w:val="center"/>
              <w:rPr>
                <w:rFonts w:ascii="Times New Roman" w:eastAsia="Times New Roman" w:hAnsi="Times New Roman"/>
                <w:sz w:val="20"/>
                <w:szCs w:val="20"/>
                <w:lang w:eastAsia="ar-SA"/>
              </w:rPr>
            </w:pPr>
          </w:p>
        </w:tc>
      </w:tr>
      <w:tr w:rsidR="001E0D05" w:rsidRPr="003E0B39" w14:paraId="69EA72F4" w14:textId="77777777" w:rsidTr="00412289">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8F162F4" w14:textId="77777777" w:rsidR="001E0D05" w:rsidRPr="003E0B39" w:rsidRDefault="001E0D05" w:rsidP="0041228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4F6DECE0" w14:textId="77777777" w:rsidR="001E0D05" w:rsidRPr="003E0B39" w:rsidRDefault="001E0D05" w:rsidP="00412289">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47253D18" w14:textId="77777777" w:rsidR="001E0D05" w:rsidRPr="003E0B39" w:rsidRDefault="001E0D05" w:rsidP="00412289">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AA594E3" w14:textId="77777777" w:rsidR="001E0D05" w:rsidRPr="003E0B39" w:rsidRDefault="001E0D05" w:rsidP="00412289">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D4DBA22" w14:textId="77777777" w:rsidR="001E0D05" w:rsidRPr="003E0B39" w:rsidRDefault="001E0D05" w:rsidP="0041228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1E0D05" w:rsidRPr="003E0B39" w14:paraId="33F21D82" w14:textId="77777777" w:rsidTr="00412289">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248FB37" w14:textId="77777777" w:rsidR="001E0D05" w:rsidRPr="003E0B39" w:rsidRDefault="001E0D05" w:rsidP="0041228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4DA617F" w14:textId="77777777" w:rsidR="001E0D05" w:rsidRPr="003E0B39" w:rsidRDefault="001E0D05" w:rsidP="0041228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68DB09EB" w14:textId="77777777" w:rsidR="001E0D05" w:rsidRPr="003E0B39" w:rsidRDefault="001E0D05" w:rsidP="0041228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61872D5" w14:textId="77777777" w:rsidR="001E0D05" w:rsidRPr="003E0B39" w:rsidRDefault="001E0D05" w:rsidP="00412289">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2FA35E2" w14:textId="77777777" w:rsidR="001E0D05" w:rsidRPr="003E0B39" w:rsidRDefault="001E0D05" w:rsidP="0041228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1E0D05" w:rsidRPr="003E0B39" w14:paraId="597B7328" w14:textId="77777777" w:rsidTr="00412289">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62C81C" w14:textId="77777777" w:rsidR="001E0D05" w:rsidRPr="003E0B39" w:rsidRDefault="001E0D05" w:rsidP="0041228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6AA3C9BD" w14:textId="77777777" w:rsidR="001E0D05" w:rsidRPr="003E0B39" w:rsidRDefault="001E0D05" w:rsidP="0041228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287F4342" w14:textId="77777777" w:rsidR="001E0D05" w:rsidRPr="003E0B39" w:rsidRDefault="001E0D05" w:rsidP="0041228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5440E86" w14:textId="77777777" w:rsidR="001E0D05" w:rsidRPr="003E0B39" w:rsidRDefault="001E0D05" w:rsidP="00412289">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EEDF277" w14:textId="77777777" w:rsidR="001E0D05" w:rsidRPr="003E0B39" w:rsidRDefault="001E0D05" w:rsidP="00412289">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8"/>
    <w:p w14:paraId="7472E7DD" w14:textId="77777777" w:rsidR="007A3155" w:rsidRPr="003E0B39" w:rsidRDefault="007A3155" w:rsidP="007A3155">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77360EBB" w14:textId="77777777" w:rsidR="007A3155" w:rsidRPr="003E0B39" w:rsidRDefault="007A3155" w:rsidP="007A3155">
      <w:pPr>
        <w:spacing w:after="0" w:line="240" w:lineRule="auto"/>
        <w:ind w:firstLine="567"/>
        <w:jc w:val="center"/>
        <w:rPr>
          <w:rFonts w:ascii="Times New Roman" w:eastAsia="Times New Roman" w:hAnsi="Times New Roman"/>
          <w:b/>
          <w:snapToGrid w:val="0"/>
          <w:spacing w:val="-6"/>
          <w:sz w:val="22"/>
          <w:szCs w:val="22"/>
          <w:lang w:eastAsia="ru-RU"/>
        </w:rPr>
      </w:pPr>
    </w:p>
    <w:p w14:paraId="6FE0091A" w14:textId="77777777" w:rsidR="007A3155" w:rsidRPr="003E0B39" w:rsidRDefault="007A3155" w:rsidP="007A3155">
      <w:pPr>
        <w:suppressAutoHyphens/>
        <w:spacing w:after="60" w:line="240" w:lineRule="auto"/>
        <w:jc w:val="both"/>
        <w:rPr>
          <w:rFonts w:ascii="Times New Roman" w:eastAsia="Times New Roman" w:hAnsi="Times New Roman"/>
          <w:b/>
          <w:sz w:val="22"/>
          <w:szCs w:val="22"/>
          <w:lang w:eastAsia="ar-SA"/>
        </w:rPr>
      </w:pPr>
      <w:r w:rsidRPr="003E0B39">
        <w:rPr>
          <w:rFonts w:ascii="Times New Roman" w:eastAsia="Times New Roman" w:hAnsi="Times New Roman"/>
          <w:b/>
          <w:sz w:val="22"/>
          <w:szCs w:val="22"/>
          <w:lang w:eastAsia="ar-SA"/>
        </w:rPr>
        <w:t>ПОСТАВЩИК                                                                     ПОКУПАТЕЛЬ</w:t>
      </w:r>
    </w:p>
    <w:p w14:paraId="00CA1D51" w14:textId="77777777" w:rsidR="007A3155" w:rsidRPr="003E0B39" w:rsidRDefault="007A3155" w:rsidP="007A3155">
      <w:pPr>
        <w:spacing w:after="0" w:line="240" w:lineRule="auto"/>
        <w:ind w:firstLine="567"/>
        <w:jc w:val="center"/>
        <w:rPr>
          <w:rFonts w:ascii="Times New Roman" w:eastAsia="Times New Roman" w:hAnsi="Times New Roman"/>
          <w:b/>
          <w:snapToGrid w:val="0"/>
          <w:spacing w:val="-6"/>
          <w:sz w:val="22"/>
          <w:szCs w:val="22"/>
          <w:lang w:eastAsia="ru-RU"/>
        </w:rPr>
      </w:pPr>
    </w:p>
    <w:p w14:paraId="64D34B12" w14:textId="77777777" w:rsidR="007A3155" w:rsidRPr="003E0B39" w:rsidRDefault="007A3155" w:rsidP="007A3155">
      <w:pPr>
        <w:spacing w:after="0" w:line="240" w:lineRule="auto"/>
        <w:ind w:firstLine="567"/>
        <w:jc w:val="center"/>
        <w:rPr>
          <w:rFonts w:ascii="Times New Roman" w:eastAsia="Times New Roman" w:hAnsi="Times New Roman"/>
          <w:b/>
          <w:snapToGrid w:val="0"/>
          <w:spacing w:val="-6"/>
          <w:sz w:val="18"/>
          <w:szCs w:val="18"/>
          <w:lang w:eastAsia="ru-RU"/>
        </w:rPr>
      </w:pPr>
    </w:p>
    <w:p w14:paraId="18F3D68C" w14:textId="77777777" w:rsidR="007A3155" w:rsidRPr="003E0B39" w:rsidRDefault="007A3155" w:rsidP="007A3155">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5D7A721A" w14:textId="77777777" w:rsidR="007A3155" w:rsidRPr="003E0B39" w:rsidRDefault="007A3155" w:rsidP="007A3155">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D7846F5" w14:textId="77777777" w:rsidR="007A3155" w:rsidRPr="003E0B39" w:rsidRDefault="007A3155" w:rsidP="007A3155">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173B823C"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sz w:val="24"/>
          <w:szCs w:val="24"/>
          <w:lang w:eastAsia="ar-SA"/>
        </w:rPr>
      </w:pPr>
    </w:p>
    <w:p w14:paraId="40F7B816" w14:textId="77777777" w:rsidR="00E7047A" w:rsidRPr="00E7047A" w:rsidRDefault="00E7047A" w:rsidP="00E7047A">
      <w:pPr>
        <w:rPr>
          <w:rFonts w:ascii="Times New Roman" w:eastAsia="Times New Roman" w:hAnsi="Times New Roman"/>
          <w:sz w:val="18"/>
          <w:szCs w:val="18"/>
          <w:lang w:eastAsia="ru-RU"/>
        </w:rPr>
      </w:pPr>
    </w:p>
    <w:p w14:paraId="01DCF1B2" w14:textId="77777777" w:rsidR="00E7047A" w:rsidRPr="00E7047A" w:rsidRDefault="00E7047A" w:rsidP="00E7047A">
      <w:pPr>
        <w:rPr>
          <w:rFonts w:ascii="Times New Roman" w:eastAsia="Times New Roman" w:hAnsi="Times New Roman"/>
          <w:sz w:val="18"/>
          <w:szCs w:val="18"/>
          <w:lang w:eastAsia="ru-RU"/>
        </w:rPr>
      </w:pPr>
    </w:p>
    <w:p w14:paraId="320C6684" w14:textId="77777777" w:rsidR="00E7047A" w:rsidRPr="00E7047A" w:rsidRDefault="00E7047A" w:rsidP="00E7047A">
      <w:pPr>
        <w:rPr>
          <w:rFonts w:ascii="Times New Roman" w:eastAsia="Times New Roman" w:hAnsi="Times New Roman"/>
          <w:sz w:val="18"/>
          <w:szCs w:val="18"/>
          <w:lang w:eastAsia="ru-RU"/>
        </w:rPr>
      </w:pPr>
    </w:p>
    <w:p w14:paraId="580D51EA" w14:textId="77777777" w:rsidR="00E7047A" w:rsidRPr="00E7047A" w:rsidRDefault="00E7047A" w:rsidP="00E7047A">
      <w:pPr>
        <w:rPr>
          <w:rFonts w:ascii="Times New Roman" w:eastAsia="Times New Roman" w:hAnsi="Times New Roman"/>
          <w:sz w:val="18"/>
          <w:szCs w:val="18"/>
          <w:lang w:eastAsia="ru-RU"/>
        </w:rPr>
      </w:pPr>
    </w:p>
    <w:p w14:paraId="7D7C1E0C" w14:textId="77777777" w:rsidR="00E7047A" w:rsidRDefault="00E7047A" w:rsidP="00E7047A">
      <w:pPr>
        <w:rPr>
          <w:rFonts w:ascii="Times New Roman" w:eastAsia="Times New Roman" w:hAnsi="Times New Roman"/>
          <w:sz w:val="24"/>
          <w:szCs w:val="24"/>
          <w:lang w:eastAsia="ar-SA"/>
        </w:rPr>
      </w:pPr>
    </w:p>
    <w:p w14:paraId="28FD172C" w14:textId="63481D74" w:rsidR="00E7047A" w:rsidRDefault="00E7047A" w:rsidP="00E7047A">
      <w:pPr>
        <w:tabs>
          <w:tab w:val="left" w:pos="1320"/>
        </w:tabs>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p>
    <w:p w14:paraId="609ED3AB" w14:textId="482B2083" w:rsidR="00E7047A" w:rsidRDefault="00E7047A" w:rsidP="00E7047A">
      <w:pPr>
        <w:tabs>
          <w:tab w:val="left" w:pos="1320"/>
        </w:tabs>
        <w:rPr>
          <w:rFonts w:ascii="Times New Roman" w:eastAsia="Times New Roman" w:hAnsi="Times New Roman"/>
          <w:sz w:val="24"/>
          <w:szCs w:val="24"/>
          <w:lang w:eastAsia="ar-SA"/>
        </w:rPr>
      </w:pPr>
    </w:p>
    <w:p w14:paraId="398B0FD1" w14:textId="26EA90AE" w:rsidR="00E7047A" w:rsidRDefault="00E7047A" w:rsidP="00E7047A">
      <w:pPr>
        <w:tabs>
          <w:tab w:val="left" w:pos="1320"/>
        </w:tabs>
        <w:rPr>
          <w:rFonts w:ascii="Times New Roman" w:eastAsia="Times New Roman" w:hAnsi="Times New Roman"/>
          <w:sz w:val="24"/>
          <w:szCs w:val="24"/>
          <w:lang w:eastAsia="ar-SA"/>
        </w:rPr>
      </w:pPr>
    </w:p>
    <w:p w14:paraId="0FBD2F31" w14:textId="67C82551" w:rsidR="00E7047A" w:rsidRDefault="00E7047A" w:rsidP="00E7047A">
      <w:pPr>
        <w:tabs>
          <w:tab w:val="left" w:pos="1320"/>
        </w:tabs>
        <w:rPr>
          <w:rFonts w:ascii="Times New Roman" w:eastAsia="Times New Roman" w:hAnsi="Times New Roman"/>
          <w:sz w:val="24"/>
          <w:szCs w:val="24"/>
          <w:lang w:eastAsia="ar-SA"/>
        </w:rPr>
      </w:pPr>
    </w:p>
    <w:p w14:paraId="044C8F50" w14:textId="08229F59" w:rsidR="00E7047A" w:rsidRDefault="00E7047A" w:rsidP="00E7047A">
      <w:pPr>
        <w:tabs>
          <w:tab w:val="left" w:pos="1320"/>
        </w:tabs>
        <w:rPr>
          <w:rFonts w:ascii="Times New Roman" w:eastAsia="Times New Roman" w:hAnsi="Times New Roman"/>
          <w:sz w:val="24"/>
          <w:szCs w:val="24"/>
          <w:lang w:eastAsia="ar-SA"/>
        </w:rPr>
      </w:pPr>
    </w:p>
    <w:p w14:paraId="3347BE0C" w14:textId="6252AC59" w:rsidR="00E7047A" w:rsidRDefault="00E7047A" w:rsidP="00E7047A">
      <w:pPr>
        <w:tabs>
          <w:tab w:val="left" w:pos="1320"/>
        </w:tabs>
        <w:rPr>
          <w:rFonts w:ascii="Times New Roman" w:eastAsia="Times New Roman" w:hAnsi="Times New Roman"/>
          <w:sz w:val="24"/>
          <w:szCs w:val="24"/>
          <w:lang w:eastAsia="ar-SA"/>
        </w:rPr>
      </w:pPr>
    </w:p>
    <w:p w14:paraId="18AAB1F1" w14:textId="67793BB2" w:rsidR="00E7047A" w:rsidRDefault="00E7047A" w:rsidP="00E7047A">
      <w:pPr>
        <w:tabs>
          <w:tab w:val="left" w:pos="1320"/>
        </w:tabs>
        <w:rPr>
          <w:rFonts w:ascii="Times New Roman" w:eastAsia="Times New Roman" w:hAnsi="Times New Roman"/>
          <w:sz w:val="24"/>
          <w:szCs w:val="24"/>
          <w:lang w:eastAsia="ar-SA"/>
        </w:rPr>
      </w:pPr>
    </w:p>
    <w:p w14:paraId="30F41101" w14:textId="1E3D1813" w:rsidR="00E7047A" w:rsidRDefault="00E7047A" w:rsidP="00E7047A">
      <w:pPr>
        <w:tabs>
          <w:tab w:val="left" w:pos="1320"/>
        </w:tabs>
        <w:rPr>
          <w:rFonts w:ascii="Times New Roman" w:eastAsia="Times New Roman" w:hAnsi="Times New Roman"/>
          <w:sz w:val="24"/>
          <w:szCs w:val="24"/>
          <w:lang w:eastAsia="ar-SA"/>
        </w:rPr>
      </w:pPr>
    </w:p>
    <w:p w14:paraId="28D15A09" w14:textId="0277C98A" w:rsidR="00E7047A" w:rsidRDefault="00E7047A" w:rsidP="00E7047A">
      <w:pPr>
        <w:tabs>
          <w:tab w:val="left" w:pos="1320"/>
        </w:tabs>
        <w:rPr>
          <w:rFonts w:ascii="Times New Roman" w:eastAsia="Times New Roman" w:hAnsi="Times New Roman"/>
          <w:sz w:val="24"/>
          <w:szCs w:val="24"/>
          <w:lang w:eastAsia="ar-SA"/>
        </w:rPr>
      </w:pPr>
    </w:p>
    <w:p w14:paraId="487B646F" w14:textId="40C8E419" w:rsidR="00E7047A" w:rsidRDefault="00E7047A" w:rsidP="00E7047A">
      <w:pPr>
        <w:tabs>
          <w:tab w:val="left" w:pos="1320"/>
        </w:tabs>
        <w:rPr>
          <w:rFonts w:ascii="Times New Roman" w:eastAsia="Times New Roman" w:hAnsi="Times New Roman"/>
          <w:sz w:val="24"/>
          <w:szCs w:val="24"/>
          <w:lang w:eastAsia="ar-SA"/>
        </w:rPr>
      </w:pPr>
    </w:p>
    <w:p w14:paraId="75E36187" w14:textId="2F217F11" w:rsidR="00E7047A" w:rsidRDefault="00E7047A" w:rsidP="00E7047A">
      <w:pPr>
        <w:tabs>
          <w:tab w:val="left" w:pos="1320"/>
        </w:tabs>
        <w:rPr>
          <w:rFonts w:ascii="Times New Roman" w:eastAsia="Times New Roman" w:hAnsi="Times New Roman"/>
          <w:sz w:val="24"/>
          <w:szCs w:val="24"/>
          <w:lang w:eastAsia="ar-SA"/>
        </w:rPr>
      </w:pPr>
    </w:p>
    <w:p w14:paraId="33146EF1" w14:textId="31F0DD22" w:rsidR="00E7047A" w:rsidRDefault="00E7047A" w:rsidP="00E7047A">
      <w:pPr>
        <w:tabs>
          <w:tab w:val="left" w:pos="1320"/>
        </w:tabs>
        <w:rPr>
          <w:rFonts w:ascii="Times New Roman" w:eastAsia="Times New Roman" w:hAnsi="Times New Roman"/>
          <w:sz w:val="24"/>
          <w:szCs w:val="24"/>
          <w:lang w:eastAsia="ar-SA"/>
        </w:rPr>
      </w:pPr>
    </w:p>
    <w:p w14:paraId="00602311" w14:textId="032E021F" w:rsidR="00E7047A" w:rsidRDefault="00E7047A" w:rsidP="00E7047A">
      <w:pPr>
        <w:tabs>
          <w:tab w:val="left" w:pos="1320"/>
        </w:tabs>
        <w:rPr>
          <w:rFonts w:ascii="Times New Roman" w:eastAsia="Times New Roman" w:hAnsi="Times New Roman"/>
          <w:sz w:val="24"/>
          <w:szCs w:val="24"/>
          <w:lang w:eastAsia="ar-SA"/>
        </w:rPr>
      </w:pPr>
    </w:p>
    <w:p w14:paraId="1714028F" w14:textId="77777777" w:rsidR="00E7047A" w:rsidRDefault="00E7047A" w:rsidP="00E7047A">
      <w:pPr>
        <w:tabs>
          <w:tab w:val="left" w:pos="1320"/>
        </w:tabs>
        <w:rPr>
          <w:rFonts w:ascii="Times New Roman" w:eastAsia="Times New Roman" w:hAnsi="Times New Roman"/>
          <w:sz w:val="24"/>
          <w:szCs w:val="24"/>
          <w:lang w:eastAsia="ar-SA"/>
        </w:rPr>
      </w:pPr>
    </w:p>
    <w:p w14:paraId="68B8E6A6" w14:textId="7AF005D5" w:rsidR="00E7047A" w:rsidRPr="00E7047A" w:rsidRDefault="00E7047A" w:rsidP="00E7047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sz w:val="18"/>
          <w:szCs w:val="18"/>
          <w:lang w:eastAsia="ru-RU"/>
        </w:rPr>
        <w:tab/>
      </w:r>
      <w:r w:rsidRPr="00E7047A">
        <w:rPr>
          <w:rFonts w:ascii="Times New Roman" w:eastAsia="Times New Roman" w:hAnsi="Times New Roman"/>
          <w:b/>
          <w:bCs/>
          <w:lang w:eastAsia="ru-RU"/>
        </w:rPr>
        <w:t>9</w:t>
      </w:r>
      <w:r w:rsidRPr="00E7047A">
        <w:rPr>
          <w:rFonts w:ascii="Times New Roman" w:eastAsia="Times New Roman" w:hAnsi="Times New Roman"/>
          <w:lang w:eastAsia="ru-RU"/>
        </w:rPr>
        <w:t xml:space="preserve">. </w:t>
      </w:r>
      <w:r w:rsidRPr="00E7047A">
        <w:rPr>
          <w:rFonts w:ascii="Times New Roman" w:eastAsia="Times New Roman" w:hAnsi="Times New Roman"/>
          <w:b/>
          <w:bCs/>
          <w:color w:val="000000"/>
          <w:lang w:eastAsia="ru-RU"/>
        </w:rPr>
        <w:t>Техническое задание</w:t>
      </w:r>
    </w:p>
    <w:p w14:paraId="18755765" w14:textId="77777777" w:rsidR="00E7047A" w:rsidRPr="00E7047A" w:rsidRDefault="00E7047A" w:rsidP="00E7047A">
      <w:pPr>
        <w:spacing w:after="0" w:line="240" w:lineRule="auto"/>
        <w:jc w:val="center"/>
        <w:rPr>
          <w:rFonts w:ascii="Times New Roman" w:eastAsia="Times New Roman" w:hAnsi="Times New Roman"/>
          <w:b/>
          <w:bCs/>
          <w:color w:val="000000"/>
          <w:sz w:val="24"/>
          <w:szCs w:val="24"/>
          <w:lang w:eastAsia="ru-RU"/>
        </w:rPr>
      </w:pPr>
      <w:r w:rsidRPr="00E7047A">
        <w:rPr>
          <w:rFonts w:ascii="Times New Roman" w:eastAsia="Times New Roman" w:hAnsi="Times New Roman"/>
          <w:b/>
          <w:bCs/>
          <w:color w:val="000000"/>
          <w:sz w:val="24"/>
          <w:szCs w:val="24"/>
          <w:lang w:eastAsia="ru-RU"/>
        </w:rPr>
        <w:t>на поставку цемента для нужд АО «Магаданэлектросеть.</w:t>
      </w:r>
    </w:p>
    <w:p w14:paraId="68A67AD5" w14:textId="77777777" w:rsidR="00E7047A" w:rsidRPr="00E7047A" w:rsidRDefault="00E7047A" w:rsidP="00E7047A">
      <w:pPr>
        <w:spacing w:after="0" w:line="240" w:lineRule="auto"/>
        <w:jc w:val="center"/>
        <w:rPr>
          <w:rFonts w:ascii="Times New Roman" w:eastAsia="Times New Roman" w:hAnsi="Times New Roman"/>
          <w:b/>
          <w:bCs/>
          <w:color w:val="000000"/>
          <w:sz w:val="24"/>
          <w:szCs w:val="24"/>
          <w:lang w:eastAsia="ru-RU"/>
        </w:rPr>
      </w:pPr>
    </w:p>
    <w:p w14:paraId="55C31F9C" w14:textId="77777777" w:rsidR="00E7047A" w:rsidRPr="00E7047A" w:rsidRDefault="00E7047A" w:rsidP="00E7047A">
      <w:pPr>
        <w:tabs>
          <w:tab w:val="left" w:pos="-142"/>
        </w:tabs>
        <w:spacing w:after="0"/>
        <w:ind w:right="141" w:firstLine="567"/>
        <w:jc w:val="both"/>
        <w:rPr>
          <w:rFonts w:ascii="Times New Roman" w:eastAsia="Times New Roman" w:hAnsi="Times New Roman"/>
          <w:bCs/>
          <w:color w:val="000000"/>
          <w:kern w:val="32"/>
          <w:sz w:val="24"/>
          <w:szCs w:val="24"/>
          <w:lang w:eastAsia="ru-RU"/>
        </w:rPr>
      </w:pPr>
      <w:r w:rsidRPr="00E7047A">
        <w:rPr>
          <w:rFonts w:ascii="Times New Roman" w:eastAsia="Times New Roman" w:hAnsi="Times New Roman"/>
          <w:b/>
          <w:bCs/>
          <w:color w:val="000000"/>
          <w:kern w:val="32"/>
          <w:sz w:val="24"/>
          <w:szCs w:val="24"/>
          <w:lang w:eastAsia="ru-RU"/>
        </w:rPr>
        <w:t xml:space="preserve">1. Предмет закупки </w:t>
      </w:r>
      <w:r w:rsidRPr="00E7047A">
        <w:rPr>
          <w:rFonts w:ascii="Times New Roman" w:eastAsia="Times New Roman" w:hAnsi="Times New Roman"/>
          <w:bCs/>
          <w:color w:val="000000"/>
          <w:kern w:val="32"/>
          <w:sz w:val="24"/>
          <w:szCs w:val="24"/>
          <w:lang w:eastAsia="ru-RU"/>
        </w:rPr>
        <w:t xml:space="preserve">– </w:t>
      </w:r>
      <w:r w:rsidRPr="00E7047A">
        <w:rPr>
          <w:rFonts w:ascii="Times New Roman" w:eastAsia="Times New Roman" w:hAnsi="Times New Roman"/>
          <w:bCs/>
          <w:kern w:val="32"/>
          <w:sz w:val="24"/>
          <w:szCs w:val="24"/>
          <w:lang w:eastAsia="ru-RU"/>
        </w:rPr>
        <w:t>право заключения договора на поставку цемента (далее – Товар) для нужд АО «Магаданэлектросеть»»</w:t>
      </w:r>
      <w:r w:rsidRPr="00E7047A">
        <w:rPr>
          <w:rFonts w:ascii="Times New Roman" w:eastAsia="Times New Roman" w:hAnsi="Times New Roman"/>
          <w:bCs/>
          <w:color w:val="000000"/>
          <w:kern w:val="32"/>
          <w:sz w:val="24"/>
          <w:szCs w:val="24"/>
          <w:lang w:eastAsia="ru-RU"/>
        </w:rPr>
        <w:t>.</w:t>
      </w:r>
    </w:p>
    <w:p w14:paraId="39A08288" w14:textId="77777777" w:rsidR="00E7047A" w:rsidRPr="00E7047A" w:rsidRDefault="00E7047A" w:rsidP="00E7047A">
      <w:pPr>
        <w:tabs>
          <w:tab w:val="left" w:pos="284"/>
        </w:tabs>
        <w:spacing w:after="0"/>
        <w:ind w:firstLine="567"/>
        <w:jc w:val="both"/>
        <w:rPr>
          <w:rFonts w:ascii="Times New Roman" w:eastAsia="Times New Roman" w:hAnsi="Times New Roman"/>
          <w:sz w:val="24"/>
          <w:szCs w:val="24"/>
          <w:lang w:eastAsia="ru-RU"/>
        </w:rPr>
      </w:pPr>
      <w:r w:rsidRPr="00E7047A">
        <w:rPr>
          <w:rFonts w:ascii="Times New Roman" w:eastAsia="Times New Roman" w:hAnsi="Times New Roman"/>
          <w:b/>
          <w:bCs/>
          <w:iCs/>
          <w:kern w:val="32"/>
          <w:sz w:val="24"/>
          <w:szCs w:val="24"/>
          <w:lang w:eastAsia="ru-RU"/>
        </w:rPr>
        <w:t>2.</w:t>
      </w:r>
      <w:r w:rsidRPr="00E7047A">
        <w:rPr>
          <w:rFonts w:ascii="Times New Roman" w:eastAsia="Times New Roman" w:hAnsi="Times New Roman"/>
          <w:bCs/>
          <w:iCs/>
          <w:kern w:val="32"/>
          <w:sz w:val="24"/>
          <w:szCs w:val="24"/>
          <w:lang w:eastAsia="ru-RU"/>
        </w:rPr>
        <w:t xml:space="preserve"> </w:t>
      </w:r>
      <w:r w:rsidRPr="00E7047A">
        <w:rPr>
          <w:rFonts w:ascii="Times New Roman" w:eastAsia="Times New Roman" w:hAnsi="Times New Roman"/>
          <w:b/>
          <w:sz w:val="24"/>
          <w:szCs w:val="24"/>
          <w:lang w:eastAsia="ru-RU"/>
        </w:rPr>
        <w:t xml:space="preserve"> Начальная (</w:t>
      </w:r>
      <w:proofErr w:type="gramStart"/>
      <w:r w:rsidRPr="00E7047A">
        <w:rPr>
          <w:rFonts w:ascii="Times New Roman" w:eastAsia="Times New Roman" w:hAnsi="Times New Roman"/>
          <w:b/>
          <w:sz w:val="24"/>
          <w:szCs w:val="24"/>
          <w:lang w:eastAsia="ru-RU"/>
        </w:rPr>
        <w:t>максимальная)  цена</w:t>
      </w:r>
      <w:proofErr w:type="gramEnd"/>
      <w:r w:rsidRPr="00E7047A">
        <w:rPr>
          <w:rFonts w:ascii="Times New Roman" w:eastAsia="Times New Roman" w:hAnsi="Times New Roman"/>
          <w:b/>
          <w:sz w:val="24"/>
          <w:szCs w:val="24"/>
          <w:lang w:eastAsia="ru-RU"/>
        </w:rPr>
        <w:t xml:space="preserve"> договора,  за единицу, количество поставляемого Товара:</w:t>
      </w:r>
      <w:r w:rsidRPr="00E7047A">
        <w:rPr>
          <w:rFonts w:ascii="Times New Roman" w:eastAsia="Times New Roman" w:hAnsi="Times New Roman"/>
          <w:sz w:val="24"/>
          <w:szCs w:val="24"/>
          <w:lang w:eastAsia="ru-RU"/>
        </w:rPr>
        <w:t xml:space="preserve"> </w:t>
      </w:r>
    </w:p>
    <w:p w14:paraId="5DBC7398" w14:textId="77777777" w:rsidR="00E7047A" w:rsidRPr="00E7047A" w:rsidRDefault="00E7047A" w:rsidP="00E7047A">
      <w:pPr>
        <w:tabs>
          <w:tab w:val="left" w:pos="284"/>
        </w:tabs>
        <w:spacing w:after="0" w:line="240" w:lineRule="auto"/>
        <w:ind w:left="-567"/>
        <w:jc w:val="right"/>
        <w:rPr>
          <w:rFonts w:ascii="Times New Roman" w:eastAsia="Times New Roman" w:hAnsi="Times New Roman"/>
          <w:bCs/>
          <w:sz w:val="22"/>
          <w:szCs w:val="22"/>
          <w:lang w:eastAsia="ru-RU"/>
        </w:rPr>
      </w:pPr>
      <w:r w:rsidRPr="00E7047A">
        <w:rPr>
          <w:rFonts w:ascii="Times New Roman" w:eastAsia="Times New Roman" w:hAnsi="Times New Roman"/>
          <w:sz w:val="22"/>
          <w:szCs w:val="22"/>
          <w:lang w:eastAsia="ru-RU"/>
        </w:rPr>
        <w:t>Таблица 1</w:t>
      </w:r>
    </w:p>
    <w:tbl>
      <w:tblPr>
        <w:tblW w:w="9781" w:type="dxa"/>
        <w:tblInd w:w="108" w:type="dxa"/>
        <w:tblLook w:val="04A0" w:firstRow="1" w:lastRow="0" w:firstColumn="1" w:lastColumn="0" w:noHBand="0" w:noVBand="1"/>
      </w:tblPr>
      <w:tblGrid>
        <w:gridCol w:w="560"/>
        <w:gridCol w:w="4023"/>
        <w:gridCol w:w="1796"/>
        <w:gridCol w:w="1559"/>
        <w:gridCol w:w="1843"/>
      </w:tblGrid>
      <w:tr w:rsidR="00E7047A" w:rsidRPr="00E7047A" w14:paraId="7C7027FF" w14:textId="77777777" w:rsidTr="000725F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B8668" w14:textId="77777777" w:rsidR="00E7047A" w:rsidRPr="00E7047A" w:rsidRDefault="00E7047A" w:rsidP="00E7047A">
            <w:pPr>
              <w:spacing w:after="0" w:line="240" w:lineRule="auto"/>
              <w:jc w:val="center"/>
              <w:rPr>
                <w:rFonts w:ascii="Times New Roman" w:eastAsia="Times New Roman" w:hAnsi="Times New Roman"/>
                <w:b/>
                <w:color w:val="000000"/>
                <w:sz w:val="22"/>
                <w:szCs w:val="22"/>
                <w:lang w:eastAsia="ru-RU"/>
              </w:rPr>
            </w:pPr>
            <w:r w:rsidRPr="00E7047A">
              <w:rPr>
                <w:rFonts w:ascii="Times New Roman" w:eastAsia="Times New Roman" w:hAnsi="Times New Roman"/>
                <w:b/>
                <w:color w:val="000000"/>
                <w:sz w:val="22"/>
                <w:szCs w:val="22"/>
                <w:lang w:eastAsia="ru-RU"/>
              </w:rPr>
              <w:t>№ п/п</w:t>
            </w:r>
          </w:p>
        </w:tc>
        <w:tc>
          <w:tcPr>
            <w:tcW w:w="4023" w:type="dxa"/>
            <w:tcBorders>
              <w:top w:val="single" w:sz="4" w:space="0" w:color="auto"/>
              <w:left w:val="nil"/>
              <w:bottom w:val="single" w:sz="4" w:space="0" w:color="auto"/>
              <w:right w:val="single" w:sz="4" w:space="0" w:color="auto"/>
            </w:tcBorders>
            <w:shd w:val="clear" w:color="auto" w:fill="auto"/>
            <w:noWrap/>
            <w:vAlign w:val="center"/>
            <w:hideMark/>
          </w:tcPr>
          <w:p w14:paraId="4C5004BE" w14:textId="77777777" w:rsidR="00E7047A" w:rsidRPr="00E7047A" w:rsidRDefault="00E7047A" w:rsidP="00E7047A">
            <w:pPr>
              <w:spacing w:after="0" w:line="240" w:lineRule="auto"/>
              <w:jc w:val="center"/>
              <w:rPr>
                <w:rFonts w:ascii="Times New Roman" w:eastAsia="Times New Roman" w:hAnsi="Times New Roman"/>
                <w:b/>
                <w:color w:val="000000"/>
                <w:sz w:val="22"/>
                <w:szCs w:val="22"/>
                <w:lang w:eastAsia="ru-RU"/>
              </w:rPr>
            </w:pPr>
            <w:r w:rsidRPr="00E7047A">
              <w:rPr>
                <w:rFonts w:ascii="Times New Roman" w:eastAsia="Times New Roman" w:hAnsi="Times New Roman"/>
                <w:b/>
                <w:color w:val="000000"/>
                <w:sz w:val="22"/>
                <w:szCs w:val="22"/>
                <w:lang w:eastAsia="ru-RU"/>
              </w:rPr>
              <w:t>Наименование Товара</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14:paraId="34D2D95F" w14:textId="77777777" w:rsidR="00E7047A" w:rsidRPr="00E7047A" w:rsidRDefault="00E7047A" w:rsidP="00E7047A">
            <w:pPr>
              <w:spacing w:after="0" w:line="240" w:lineRule="auto"/>
              <w:jc w:val="center"/>
              <w:rPr>
                <w:rFonts w:ascii="Times New Roman" w:eastAsia="Times New Roman" w:hAnsi="Times New Roman"/>
                <w:b/>
                <w:color w:val="000000"/>
                <w:sz w:val="22"/>
                <w:szCs w:val="22"/>
                <w:lang w:eastAsia="ru-RU"/>
              </w:rPr>
            </w:pPr>
            <w:r w:rsidRPr="00E7047A">
              <w:rPr>
                <w:rFonts w:ascii="Times New Roman" w:eastAsia="Times New Roman" w:hAnsi="Times New Roman"/>
                <w:b/>
                <w:color w:val="000000"/>
                <w:sz w:val="22"/>
                <w:szCs w:val="22"/>
                <w:lang w:eastAsia="ru-RU"/>
              </w:rPr>
              <w:t>Цена за кг, руб., в т.ч. НДС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7E9DE04" w14:textId="77777777" w:rsidR="00E7047A" w:rsidRPr="00E7047A" w:rsidRDefault="00E7047A" w:rsidP="00E7047A">
            <w:pPr>
              <w:spacing w:after="0" w:line="240" w:lineRule="auto"/>
              <w:jc w:val="center"/>
              <w:rPr>
                <w:rFonts w:ascii="Times New Roman" w:eastAsia="Times New Roman" w:hAnsi="Times New Roman"/>
                <w:b/>
                <w:color w:val="000000"/>
                <w:sz w:val="22"/>
                <w:szCs w:val="22"/>
                <w:lang w:eastAsia="ru-RU"/>
              </w:rPr>
            </w:pPr>
            <w:r w:rsidRPr="00E7047A">
              <w:rPr>
                <w:rFonts w:ascii="Times New Roman" w:eastAsia="Times New Roman" w:hAnsi="Times New Roman"/>
                <w:b/>
                <w:color w:val="000000"/>
                <w:sz w:val="22"/>
                <w:szCs w:val="22"/>
                <w:lang w:eastAsia="ru-RU"/>
              </w:rPr>
              <w:t>Количество, кг</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1F70464" w14:textId="77777777" w:rsidR="00E7047A" w:rsidRPr="00E7047A" w:rsidRDefault="00E7047A" w:rsidP="00E7047A">
            <w:pPr>
              <w:spacing w:after="0" w:line="240" w:lineRule="auto"/>
              <w:jc w:val="center"/>
              <w:rPr>
                <w:rFonts w:ascii="Times New Roman" w:eastAsia="Times New Roman" w:hAnsi="Times New Roman"/>
                <w:b/>
                <w:color w:val="000000"/>
                <w:sz w:val="22"/>
                <w:szCs w:val="22"/>
                <w:lang w:eastAsia="ru-RU"/>
              </w:rPr>
            </w:pPr>
            <w:r w:rsidRPr="00E7047A">
              <w:rPr>
                <w:rFonts w:ascii="Times New Roman" w:eastAsia="Times New Roman" w:hAnsi="Times New Roman"/>
                <w:b/>
                <w:color w:val="000000"/>
                <w:sz w:val="22"/>
                <w:szCs w:val="22"/>
                <w:lang w:eastAsia="ru-RU"/>
              </w:rPr>
              <w:t>Общая сумма, руб., в т. ч. НДС</w:t>
            </w:r>
          </w:p>
        </w:tc>
      </w:tr>
      <w:tr w:rsidR="00E7047A" w:rsidRPr="00E7047A" w14:paraId="1B3D5DDE" w14:textId="77777777" w:rsidTr="000725FE">
        <w:trPr>
          <w:trHeight w:val="78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B6044" w14:textId="77777777" w:rsidR="00E7047A" w:rsidRPr="00E7047A" w:rsidRDefault="00E7047A" w:rsidP="00E7047A">
            <w:pPr>
              <w:spacing w:after="0" w:line="240" w:lineRule="auto"/>
              <w:jc w:val="center"/>
              <w:rPr>
                <w:rFonts w:ascii="Times New Roman" w:eastAsia="Times New Roman" w:hAnsi="Times New Roman"/>
                <w:color w:val="000000"/>
                <w:sz w:val="22"/>
                <w:szCs w:val="22"/>
                <w:lang w:eastAsia="ru-RU"/>
              </w:rPr>
            </w:pPr>
            <w:r w:rsidRPr="00E7047A">
              <w:rPr>
                <w:rFonts w:ascii="Times New Roman" w:eastAsia="Times New Roman" w:hAnsi="Times New Roman"/>
                <w:color w:val="000000"/>
                <w:sz w:val="22"/>
                <w:szCs w:val="22"/>
                <w:lang w:eastAsia="ru-RU"/>
              </w:rPr>
              <w:t>1.</w:t>
            </w:r>
          </w:p>
        </w:tc>
        <w:tc>
          <w:tcPr>
            <w:tcW w:w="4023" w:type="dxa"/>
            <w:tcBorders>
              <w:top w:val="single" w:sz="4" w:space="0" w:color="auto"/>
              <w:left w:val="nil"/>
              <w:bottom w:val="single" w:sz="4" w:space="0" w:color="auto"/>
              <w:right w:val="single" w:sz="4" w:space="0" w:color="auto"/>
            </w:tcBorders>
            <w:shd w:val="clear" w:color="auto" w:fill="auto"/>
            <w:noWrap/>
            <w:vAlign w:val="center"/>
            <w:hideMark/>
          </w:tcPr>
          <w:p w14:paraId="30690093" w14:textId="77777777" w:rsidR="00E7047A" w:rsidRPr="00E7047A" w:rsidRDefault="00E7047A" w:rsidP="00E7047A">
            <w:pPr>
              <w:spacing w:after="0" w:line="240" w:lineRule="auto"/>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 xml:space="preserve">Портландцемент с </w:t>
            </w:r>
            <w:proofErr w:type="spellStart"/>
            <w:r w:rsidRPr="00E7047A">
              <w:rPr>
                <w:rFonts w:ascii="Times New Roman" w:eastAsia="Times New Roman" w:hAnsi="Times New Roman"/>
                <w:sz w:val="22"/>
                <w:szCs w:val="22"/>
                <w:lang w:eastAsia="ru-RU"/>
              </w:rPr>
              <w:t>пуццоланой</w:t>
            </w:r>
            <w:proofErr w:type="spellEnd"/>
            <w:r w:rsidRPr="00E7047A">
              <w:rPr>
                <w:rFonts w:ascii="Times New Roman" w:eastAsia="Times New Roman" w:hAnsi="Times New Roman"/>
                <w:sz w:val="22"/>
                <w:szCs w:val="22"/>
                <w:lang w:eastAsia="ru-RU"/>
              </w:rPr>
              <w:t xml:space="preserve"> ЦЕМ </w:t>
            </w:r>
            <w:r w:rsidRPr="00E7047A">
              <w:rPr>
                <w:rFonts w:ascii="Times New Roman" w:eastAsia="Times New Roman" w:hAnsi="Times New Roman"/>
                <w:sz w:val="22"/>
                <w:szCs w:val="22"/>
                <w:lang w:val="en-US" w:eastAsia="ru-RU"/>
              </w:rPr>
              <w:t>II</w:t>
            </w:r>
            <w:r w:rsidRPr="00E7047A">
              <w:rPr>
                <w:rFonts w:ascii="Times New Roman" w:eastAsia="Times New Roman" w:hAnsi="Times New Roman"/>
                <w:sz w:val="22"/>
                <w:szCs w:val="22"/>
                <w:lang w:eastAsia="ru-RU"/>
              </w:rPr>
              <w:t xml:space="preserve">/А-П 32,5 Б </w:t>
            </w:r>
          </w:p>
        </w:tc>
        <w:tc>
          <w:tcPr>
            <w:tcW w:w="1796" w:type="dxa"/>
            <w:tcBorders>
              <w:top w:val="single" w:sz="4" w:space="0" w:color="auto"/>
              <w:left w:val="nil"/>
              <w:bottom w:val="single" w:sz="4" w:space="0" w:color="auto"/>
              <w:right w:val="single" w:sz="4" w:space="0" w:color="auto"/>
            </w:tcBorders>
            <w:shd w:val="clear" w:color="auto" w:fill="auto"/>
            <w:noWrap/>
            <w:vAlign w:val="center"/>
          </w:tcPr>
          <w:p w14:paraId="4747C239" w14:textId="77777777" w:rsidR="00E7047A" w:rsidRPr="00E7047A" w:rsidRDefault="00E7047A" w:rsidP="00E7047A">
            <w:pPr>
              <w:spacing w:after="0" w:line="240" w:lineRule="auto"/>
              <w:jc w:val="center"/>
              <w:rPr>
                <w:rFonts w:ascii="Times New Roman" w:eastAsia="Times New Roman" w:hAnsi="Times New Roman"/>
                <w:color w:val="000000"/>
                <w:sz w:val="22"/>
                <w:szCs w:val="22"/>
                <w:lang w:eastAsia="ru-RU"/>
              </w:rPr>
            </w:pPr>
            <w:r w:rsidRPr="00E7047A">
              <w:rPr>
                <w:rFonts w:ascii="Times New Roman" w:eastAsia="Times New Roman" w:hAnsi="Times New Roman"/>
                <w:color w:val="000000"/>
                <w:sz w:val="22"/>
                <w:szCs w:val="22"/>
                <w:lang w:eastAsia="ru-RU"/>
              </w:rPr>
              <w:t>17,95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F2CEBD" w14:textId="77777777" w:rsidR="00E7047A" w:rsidRPr="00E7047A" w:rsidRDefault="00E7047A" w:rsidP="00E7047A">
            <w:pPr>
              <w:spacing w:after="0" w:line="240" w:lineRule="auto"/>
              <w:jc w:val="center"/>
              <w:rPr>
                <w:rFonts w:ascii="Times New Roman" w:eastAsia="Times New Roman" w:hAnsi="Times New Roman"/>
                <w:color w:val="000000"/>
                <w:sz w:val="22"/>
                <w:szCs w:val="22"/>
                <w:lang w:eastAsia="ru-RU"/>
              </w:rPr>
            </w:pPr>
            <w:r w:rsidRPr="00E7047A">
              <w:rPr>
                <w:rFonts w:ascii="Times New Roman" w:eastAsia="Times New Roman" w:hAnsi="Times New Roman"/>
                <w:color w:val="000000"/>
                <w:sz w:val="22"/>
                <w:szCs w:val="22"/>
                <w:lang w:eastAsia="ru-RU"/>
              </w:rPr>
              <w:t>26 000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BF1EDD2" w14:textId="77777777" w:rsidR="00E7047A" w:rsidRPr="00E7047A" w:rsidRDefault="00E7047A" w:rsidP="00E7047A">
            <w:pPr>
              <w:spacing w:after="0" w:line="240" w:lineRule="auto"/>
              <w:jc w:val="center"/>
              <w:rPr>
                <w:rFonts w:ascii="Times New Roman" w:eastAsia="Times New Roman" w:hAnsi="Times New Roman"/>
                <w:color w:val="000000"/>
                <w:sz w:val="22"/>
                <w:szCs w:val="22"/>
                <w:lang w:eastAsia="ru-RU"/>
              </w:rPr>
            </w:pPr>
            <w:r w:rsidRPr="00E7047A">
              <w:rPr>
                <w:rFonts w:ascii="Times New Roman" w:eastAsia="Times New Roman" w:hAnsi="Times New Roman"/>
                <w:color w:val="000000"/>
                <w:sz w:val="22"/>
                <w:szCs w:val="22"/>
                <w:lang w:eastAsia="ru-RU"/>
              </w:rPr>
              <w:t>466700,00</w:t>
            </w:r>
          </w:p>
        </w:tc>
      </w:tr>
      <w:tr w:rsidR="00E7047A" w:rsidRPr="00E7047A" w14:paraId="0AFE2355" w14:textId="77777777" w:rsidTr="000725FE">
        <w:trPr>
          <w:trHeight w:val="531"/>
        </w:trPr>
        <w:tc>
          <w:tcPr>
            <w:tcW w:w="63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46D98E" w14:textId="77777777" w:rsidR="00E7047A" w:rsidRPr="00E7047A" w:rsidRDefault="00E7047A" w:rsidP="00E7047A">
            <w:pPr>
              <w:spacing w:after="0" w:line="240" w:lineRule="auto"/>
              <w:rPr>
                <w:rFonts w:ascii="Times New Roman" w:eastAsia="Times New Roman" w:hAnsi="Times New Roman"/>
                <w:b/>
                <w:color w:val="000000"/>
                <w:sz w:val="22"/>
                <w:szCs w:val="22"/>
                <w:lang w:eastAsia="ru-RU"/>
              </w:rPr>
            </w:pPr>
            <w:r w:rsidRPr="00E7047A">
              <w:rPr>
                <w:rFonts w:ascii="Times New Roman" w:eastAsia="Times New Roman" w:hAnsi="Times New Roman"/>
                <w:b/>
                <w:color w:val="000000"/>
                <w:sz w:val="22"/>
                <w:szCs w:val="22"/>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514D022" w14:textId="77777777" w:rsidR="00E7047A" w:rsidRPr="00E7047A" w:rsidRDefault="00E7047A" w:rsidP="00E7047A">
            <w:pPr>
              <w:spacing w:after="0" w:line="240" w:lineRule="auto"/>
              <w:jc w:val="center"/>
              <w:rPr>
                <w:rFonts w:ascii="Times New Roman" w:eastAsia="Times New Roman" w:hAnsi="Times New Roman"/>
                <w:b/>
                <w:color w:val="000000"/>
                <w:sz w:val="22"/>
                <w:szCs w:val="22"/>
                <w:lang w:eastAsia="ru-RU"/>
              </w:rPr>
            </w:pPr>
            <w:r w:rsidRPr="00E7047A">
              <w:rPr>
                <w:rFonts w:ascii="Times New Roman" w:eastAsia="Times New Roman" w:hAnsi="Times New Roman"/>
                <w:b/>
                <w:color w:val="000000"/>
                <w:sz w:val="22"/>
                <w:szCs w:val="22"/>
                <w:lang w:eastAsia="ru-RU"/>
              </w:rPr>
              <w:t>26 000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A81A75A" w14:textId="77777777" w:rsidR="00E7047A" w:rsidRPr="00E7047A" w:rsidRDefault="00E7047A" w:rsidP="00E7047A">
            <w:pPr>
              <w:spacing w:after="0" w:line="240" w:lineRule="auto"/>
              <w:jc w:val="center"/>
              <w:rPr>
                <w:rFonts w:ascii="Times New Roman" w:eastAsia="Times New Roman" w:hAnsi="Times New Roman"/>
                <w:b/>
                <w:color w:val="000000"/>
                <w:sz w:val="22"/>
                <w:szCs w:val="22"/>
                <w:lang w:eastAsia="ru-RU"/>
              </w:rPr>
            </w:pPr>
            <w:r w:rsidRPr="00E7047A">
              <w:rPr>
                <w:rFonts w:ascii="Times New Roman" w:eastAsia="Times New Roman" w:hAnsi="Times New Roman"/>
                <w:b/>
                <w:color w:val="000000"/>
                <w:sz w:val="22"/>
                <w:szCs w:val="22"/>
                <w:lang w:eastAsia="ru-RU"/>
              </w:rPr>
              <w:t>466700,00</w:t>
            </w:r>
          </w:p>
        </w:tc>
      </w:tr>
    </w:tbl>
    <w:p w14:paraId="529E1C1D" w14:textId="77777777" w:rsidR="00E7047A" w:rsidRPr="00E7047A" w:rsidRDefault="00E7047A" w:rsidP="00E7047A">
      <w:pPr>
        <w:tabs>
          <w:tab w:val="left" w:pos="284"/>
        </w:tabs>
        <w:spacing w:after="0" w:line="240" w:lineRule="auto"/>
        <w:jc w:val="both"/>
        <w:rPr>
          <w:rFonts w:ascii="Times New Roman" w:eastAsia="Times New Roman" w:hAnsi="Times New Roman"/>
          <w:b/>
          <w:sz w:val="22"/>
          <w:szCs w:val="22"/>
          <w:lang w:eastAsia="ru-RU"/>
        </w:rPr>
      </w:pPr>
    </w:p>
    <w:p w14:paraId="16A97322" w14:textId="77777777" w:rsidR="00E7047A" w:rsidRPr="00E7047A" w:rsidRDefault="00E7047A" w:rsidP="00E7047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047A">
        <w:rPr>
          <w:rFonts w:ascii="Times New Roman" w:eastAsia="Times New Roman" w:hAnsi="Times New Roman"/>
          <w:color w:val="000000"/>
          <w:sz w:val="24"/>
          <w:szCs w:val="24"/>
          <w:lang w:eastAsia="ru-RU"/>
        </w:rPr>
        <w:t xml:space="preserve">Цена </w:t>
      </w:r>
      <w:r w:rsidRPr="00E7047A">
        <w:rPr>
          <w:rFonts w:ascii="Times New Roman" w:eastAsia="Times New Roman" w:hAnsi="Times New Roman"/>
          <w:sz w:val="24"/>
          <w:szCs w:val="24"/>
          <w:lang w:eastAsia="ru-RU"/>
        </w:rPr>
        <w:t>договора</w:t>
      </w:r>
      <w:r w:rsidRPr="00E7047A">
        <w:rPr>
          <w:rFonts w:ascii="Times New Roman" w:eastAsia="Times New Roman" w:hAnsi="Times New Roman"/>
          <w:color w:val="000000"/>
          <w:sz w:val="24"/>
          <w:szCs w:val="24"/>
          <w:lang w:eastAsia="ru-RU"/>
        </w:rPr>
        <w:t xml:space="preserve"> включает </w:t>
      </w:r>
      <w:r w:rsidRPr="00E7047A">
        <w:rPr>
          <w:rFonts w:ascii="Times New Roman" w:eastAsia="Times New Roman" w:hAnsi="Times New Roman"/>
          <w:sz w:val="24"/>
          <w:szCs w:val="24"/>
          <w:lang w:eastAsia="ru-RU"/>
        </w:rPr>
        <w:t xml:space="preserve">все необходимые расходы, связанных с исполнением договора, включая расходы на погрузо-разгрузочные работы, транспортные расходы, доставку товара на склад Заказчика, оформление необходимой документации на товар, прочих расходов, включающих стоимость тары, упаковки и маркировки, </w:t>
      </w:r>
      <w:r w:rsidRPr="00E7047A">
        <w:rPr>
          <w:rFonts w:ascii="Times New Roman" w:eastAsia="Times New Roman" w:hAnsi="Times New Roman"/>
          <w:bCs/>
          <w:sz w:val="24"/>
          <w:szCs w:val="24"/>
          <w:lang w:eastAsia="ru-RU"/>
        </w:rPr>
        <w:t>а также н</w:t>
      </w:r>
      <w:r w:rsidRPr="00E7047A">
        <w:rPr>
          <w:rFonts w:ascii="Times New Roman" w:eastAsia="Times New Roman" w:hAnsi="Times New Roman"/>
          <w:sz w:val="24"/>
          <w:szCs w:val="24"/>
          <w:lang w:eastAsia="ru-RU"/>
        </w:rPr>
        <w:t>алоги и другие обязательные платежи.</w:t>
      </w:r>
    </w:p>
    <w:p w14:paraId="7DB296B8" w14:textId="77777777" w:rsidR="00E7047A" w:rsidRPr="00E7047A" w:rsidRDefault="00E7047A" w:rsidP="00E7047A">
      <w:pPr>
        <w:tabs>
          <w:tab w:val="left" w:pos="284"/>
        </w:tabs>
        <w:spacing w:after="0" w:line="240" w:lineRule="auto"/>
        <w:jc w:val="both"/>
        <w:rPr>
          <w:rFonts w:ascii="Times New Roman" w:eastAsia="Times New Roman" w:hAnsi="Times New Roman"/>
          <w:b/>
          <w:sz w:val="22"/>
          <w:szCs w:val="22"/>
          <w:lang w:eastAsia="ru-RU"/>
        </w:rPr>
      </w:pPr>
    </w:p>
    <w:p w14:paraId="474D19F6" w14:textId="77777777" w:rsidR="00E7047A" w:rsidRPr="00E7047A" w:rsidRDefault="00E7047A" w:rsidP="00E7047A">
      <w:pPr>
        <w:tabs>
          <w:tab w:val="left" w:pos="-142"/>
        </w:tabs>
        <w:spacing w:after="0"/>
        <w:ind w:right="141" w:firstLine="567"/>
        <w:jc w:val="both"/>
        <w:rPr>
          <w:rFonts w:ascii="Times New Roman" w:eastAsia="Times New Roman" w:hAnsi="Times New Roman"/>
          <w:b/>
          <w:bCs/>
          <w:color w:val="000000"/>
          <w:kern w:val="32"/>
          <w:sz w:val="24"/>
          <w:szCs w:val="24"/>
          <w:lang w:eastAsia="ru-RU"/>
        </w:rPr>
      </w:pPr>
      <w:r w:rsidRPr="00E7047A">
        <w:rPr>
          <w:rFonts w:ascii="Times New Roman" w:eastAsia="Times New Roman" w:hAnsi="Times New Roman"/>
          <w:b/>
          <w:bCs/>
          <w:color w:val="000000"/>
          <w:kern w:val="32"/>
          <w:sz w:val="24"/>
          <w:szCs w:val="24"/>
          <w:lang w:eastAsia="ru-RU"/>
        </w:rPr>
        <w:t>3. Технические требования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406"/>
        <w:gridCol w:w="5954"/>
      </w:tblGrid>
      <w:tr w:rsidR="00E7047A" w:rsidRPr="00E7047A" w14:paraId="71EA0CE4" w14:textId="77777777" w:rsidTr="000725FE">
        <w:trPr>
          <w:trHeight w:val="589"/>
        </w:trPr>
        <w:tc>
          <w:tcPr>
            <w:tcW w:w="4106" w:type="dxa"/>
            <w:gridSpan w:val="2"/>
            <w:vMerge w:val="restart"/>
            <w:shd w:val="clear" w:color="auto" w:fill="auto"/>
            <w:vAlign w:val="center"/>
            <w:hideMark/>
          </w:tcPr>
          <w:p w14:paraId="73E9DBCA" w14:textId="77777777" w:rsidR="00E7047A" w:rsidRPr="00E7047A" w:rsidRDefault="00E7047A" w:rsidP="00E7047A">
            <w:pPr>
              <w:spacing w:after="0" w:line="240" w:lineRule="auto"/>
              <w:jc w:val="center"/>
              <w:rPr>
                <w:rFonts w:ascii="Times New Roman" w:eastAsia="Times New Roman" w:hAnsi="Times New Roman"/>
                <w:b/>
                <w:bCs/>
                <w:color w:val="000000"/>
                <w:sz w:val="24"/>
                <w:szCs w:val="24"/>
                <w:lang w:eastAsia="ru-RU"/>
              </w:rPr>
            </w:pPr>
            <w:r w:rsidRPr="00E7047A">
              <w:rPr>
                <w:rFonts w:ascii="Times New Roman" w:eastAsia="Times New Roman" w:hAnsi="Times New Roman"/>
                <w:b/>
                <w:bCs/>
                <w:color w:val="000000"/>
                <w:sz w:val="24"/>
                <w:szCs w:val="24"/>
                <w:lang w:eastAsia="ru-RU"/>
              </w:rPr>
              <w:t>Наименование, характеристики, параметры товара</w:t>
            </w:r>
          </w:p>
        </w:tc>
        <w:tc>
          <w:tcPr>
            <w:tcW w:w="5954" w:type="dxa"/>
            <w:vMerge w:val="restart"/>
            <w:shd w:val="clear" w:color="auto" w:fill="auto"/>
            <w:vAlign w:val="center"/>
            <w:hideMark/>
          </w:tcPr>
          <w:p w14:paraId="6DA1C406" w14:textId="77777777" w:rsidR="00E7047A" w:rsidRPr="00E7047A" w:rsidRDefault="00E7047A" w:rsidP="00E7047A">
            <w:pPr>
              <w:spacing w:after="0" w:line="240" w:lineRule="auto"/>
              <w:jc w:val="center"/>
              <w:rPr>
                <w:rFonts w:ascii="Times New Roman" w:eastAsia="Times New Roman" w:hAnsi="Times New Roman"/>
                <w:b/>
                <w:bCs/>
                <w:color w:val="000000"/>
                <w:sz w:val="24"/>
                <w:szCs w:val="24"/>
                <w:lang w:eastAsia="ru-RU"/>
              </w:rPr>
            </w:pPr>
            <w:r w:rsidRPr="00E7047A">
              <w:rPr>
                <w:rFonts w:ascii="Times New Roman" w:eastAsia="Times New Roman" w:hAnsi="Times New Roman"/>
                <w:b/>
                <w:bCs/>
                <w:color w:val="000000"/>
                <w:sz w:val="24"/>
                <w:szCs w:val="24"/>
                <w:lang w:eastAsia="ru-RU"/>
              </w:rPr>
              <w:t>Требуемое значение, величина параметра</w:t>
            </w:r>
          </w:p>
        </w:tc>
      </w:tr>
      <w:tr w:rsidR="00E7047A" w:rsidRPr="00E7047A" w14:paraId="67C334C7" w14:textId="77777777" w:rsidTr="000725FE">
        <w:trPr>
          <w:trHeight w:val="589"/>
        </w:trPr>
        <w:tc>
          <w:tcPr>
            <w:tcW w:w="4106" w:type="dxa"/>
            <w:gridSpan w:val="2"/>
            <w:vMerge/>
            <w:shd w:val="clear" w:color="auto" w:fill="auto"/>
            <w:vAlign w:val="center"/>
            <w:hideMark/>
          </w:tcPr>
          <w:p w14:paraId="3AFD8AA1" w14:textId="77777777" w:rsidR="00E7047A" w:rsidRPr="00E7047A" w:rsidRDefault="00E7047A" w:rsidP="00E7047A">
            <w:pPr>
              <w:spacing w:after="0" w:line="240" w:lineRule="auto"/>
              <w:rPr>
                <w:rFonts w:ascii="Times New Roman" w:eastAsia="Times New Roman" w:hAnsi="Times New Roman"/>
                <w:b/>
                <w:bCs/>
                <w:color w:val="000000"/>
                <w:sz w:val="24"/>
                <w:szCs w:val="24"/>
                <w:lang w:eastAsia="ru-RU"/>
              </w:rPr>
            </w:pPr>
          </w:p>
        </w:tc>
        <w:tc>
          <w:tcPr>
            <w:tcW w:w="5954" w:type="dxa"/>
            <w:vMerge/>
            <w:shd w:val="clear" w:color="auto" w:fill="auto"/>
            <w:vAlign w:val="center"/>
            <w:hideMark/>
          </w:tcPr>
          <w:p w14:paraId="2BBC0972" w14:textId="77777777" w:rsidR="00E7047A" w:rsidRPr="00E7047A" w:rsidRDefault="00E7047A" w:rsidP="00E7047A">
            <w:pPr>
              <w:spacing w:after="0" w:line="240" w:lineRule="auto"/>
              <w:rPr>
                <w:rFonts w:ascii="Times New Roman" w:eastAsia="Times New Roman" w:hAnsi="Times New Roman"/>
                <w:b/>
                <w:bCs/>
                <w:color w:val="000000"/>
                <w:sz w:val="24"/>
                <w:szCs w:val="24"/>
                <w:lang w:eastAsia="ru-RU"/>
              </w:rPr>
            </w:pPr>
          </w:p>
        </w:tc>
      </w:tr>
      <w:tr w:rsidR="00E7047A" w:rsidRPr="00E7047A" w14:paraId="12793A4B" w14:textId="77777777" w:rsidTr="000725FE">
        <w:trPr>
          <w:trHeight w:val="589"/>
        </w:trPr>
        <w:tc>
          <w:tcPr>
            <w:tcW w:w="4106" w:type="dxa"/>
            <w:gridSpan w:val="2"/>
            <w:vMerge/>
            <w:shd w:val="clear" w:color="auto" w:fill="auto"/>
            <w:vAlign w:val="center"/>
            <w:hideMark/>
          </w:tcPr>
          <w:p w14:paraId="46CC9261" w14:textId="77777777" w:rsidR="00E7047A" w:rsidRPr="00E7047A" w:rsidRDefault="00E7047A" w:rsidP="00E7047A">
            <w:pPr>
              <w:spacing w:after="0" w:line="240" w:lineRule="auto"/>
              <w:rPr>
                <w:rFonts w:ascii="Times New Roman" w:eastAsia="Times New Roman" w:hAnsi="Times New Roman"/>
                <w:b/>
                <w:bCs/>
                <w:color w:val="000000"/>
                <w:sz w:val="24"/>
                <w:szCs w:val="24"/>
                <w:lang w:eastAsia="ru-RU"/>
              </w:rPr>
            </w:pPr>
          </w:p>
        </w:tc>
        <w:tc>
          <w:tcPr>
            <w:tcW w:w="5954" w:type="dxa"/>
            <w:vMerge/>
            <w:shd w:val="clear" w:color="auto" w:fill="auto"/>
            <w:vAlign w:val="center"/>
            <w:hideMark/>
          </w:tcPr>
          <w:p w14:paraId="31187625" w14:textId="77777777" w:rsidR="00E7047A" w:rsidRPr="00E7047A" w:rsidRDefault="00E7047A" w:rsidP="00E7047A">
            <w:pPr>
              <w:spacing w:after="0" w:line="240" w:lineRule="auto"/>
              <w:rPr>
                <w:rFonts w:ascii="Times New Roman" w:eastAsia="Times New Roman" w:hAnsi="Times New Roman"/>
                <w:b/>
                <w:bCs/>
                <w:color w:val="000000"/>
                <w:sz w:val="24"/>
                <w:szCs w:val="24"/>
                <w:lang w:eastAsia="ru-RU"/>
              </w:rPr>
            </w:pPr>
          </w:p>
        </w:tc>
      </w:tr>
      <w:tr w:rsidR="00E7047A" w:rsidRPr="00E7047A" w14:paraId="31014033" w14:textId="77777777" w:rsidTr="000725FE">
        <w:trPr>
          <w:trHeight w:val="20"/>
        </w:trPr>
        <w:tc>
          <w:tcPr>
            <w:tcW w:w="700" w:type="dxa"/>
            <w:shd w:val="clear" w:color="auto" w:fill="auto"/>
            <w:noWrap/>
            <w:vAlign w:val="center"/>
            <w:hideMark/>
          </w:tcPr>
          <w:p w14:paraId="4FBE0259"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1</w:t>
            </w:r>
          </w:p>
        </w:tc>
        <w:tc>
          <w:tcPr>
            <w:tcW w:w="3406" w:type="dxa"/>
            <w:shd w:val="clear" w:color="auto" w:fill="auto"/>
            <w:vAlign w:val="center"/>
            <w:hideMark/>
          </w:tcPr>
          <w:p w14:paraId="476CE586" w14:textId="77777777" w:rsidR="00E7047A" w:rsidRPr="00E7047A" w:rsidRDefault="00E7047A" w:rsidP="00E7047A">
            <w:pPr>
              <w:spacing w:after="0" w:line="240" w:lineRule="auto"/>
              <w:rPr>
                <w:rFonts w:ascii="Times New Roman" w:eastAsia="Times New Roman" w:hAnsi="Times New Roman"/>
                <w:b/>
                <w:bCs/>
                <w:color w:val="000000"/>
                <w:sz w:val="24"/>
                <w:szCs w:val="24"/>
                <w:lang w:eastAsia="ru-RU"/>
              </w:rPr>
            </w:pPr>
            <w:r w:rsidRPr="00E7047A">
              <w:rPr>
                <w:rFonts w:ascii="Times New Roman" w:eastAsia="Times New Roman" w:hAnsi="Times New Roman"/>
                <w:b/>
                <w:bCs/>
                <w:color w:val="000000"/>
                <w:sz w:val="24"/>
                <w:szCs w:val="24"/>
                <w:lang w:eastAsia="ru-RU"/>
              </w:rPr>
              <w:t xml:space="preserve">Портландцемент с </w:t>
            </w:r>
            <w:proofErr w:type="spellStart"/>
            <w:r w:rsidRPr="00E7047A">
              <w:rPr>
                <w:rFonts w:ascii="Times New Roman" w:eastAsia="Times New Roman" w:hAnsi="Times New Roman"/>
                <w:b/>
                <w:bCs/>
                <w:color w:val="000000"/>
                <w:sz w:val="24"/>
                <w:szCs w:val="24"/>
                <w:lang w:eastAsia="ru-RU"/>
              </w:rPr>
              <w:t>пуццоланой</w:t>
            </w:r>
            <w:proofErr w:type="spellEnd"/>
            <w:r w:rsidRPr="00E7047A">
              <w:rPr>
                <w:rFonts w:ascii="Times New Roman" w:eastAsia="Times New Roman" w:hAnsi="Times New Roman"/>
                <w:b/>
                <w:bCs/>
                <w:color w:val="000000"/>
                <w:sz w:val="24"/>
                <w:szCs w:val="24"/>
                <w:lang w:eastAsia="ru-RU"/>
              </w:rPr>
              <w:br/>
              <w:t xml:space="preserve">ЦЕМ II/A-П 32,5 </w:t>
            </w:r>
            <w:proofErr w:type="gramStart"/>
            <w:r w:rsidRPr="00E7047A">
              <w:rPr>
                <w:rFonts w:ascii="Times New Roman" w:eastAsia="Times New Roman" w:hAnsi="Times New Roman"/>
                <w:b/>
                <w:bCs/>
                <w:color w:val="000000"/>
                <w:sz w:val="24"/>
                <w:szCs w:val="24"/>
                <w:lang w:eastAsia="ru-RU"/>
              </w:rPr>
              <w:t>Б  по</w:t>
            </w:r>
            <w:proofErr w:type="gramEnd"/>
            <w:r w:rsidRPr="00E7047A">
              <w:rPr>
                <w:rFonts w:ascii="Times New Roman" w:eastAsia="Times New Roman" w:hAnsi="Times New Roman"/>
                <w:b/>
                <w:bCs/>
                <w:color w:val="000000"/>
                <w:sz w:val="24"/>
                <w:szCs w:val="24"/>
                <w:lang w:eastAsia="ru-RU"/>
              </w:rPr>
              <w:t xml:space="preserve"> ГОСТ 31108-2020</w:t>
            </w:r>
          </w:p>
        </w:tc>
        <w:tc>
          <w:tcPr>
            <w:tcW w:w="5954" w:type="dxa"/>
            <w:shd w:val="clear" w:color="auto" w:fill="auto"/>
            <w:vAlign w:val="center"/>
            <w:hideMark/>
          </w:tcPr>
          <w:p w14:paraId="37AE33AD"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Соответствие  </w:t>
            </w:r>
          </w:p>
        </w:tc>
      </w:tr>
      <w:tr w:rsidR="00E7047A" w:rsidRPr="00E7047A" w14:paraId="0D8F1CF8" w14:textId="77777777" w:rsidTr="000725FE">
        <w:trPr>
          <w:trHeight w:val="20"/>
        </w:trPr>
        <w:tc>
          <w:tcPr>
            <w:tcW w:w="700" w:type="dxa"/>
            <w:shd w:val="clear" w:color="auto" w:fill="auto"/>
            <w:vAlign w:val="center"/>
            <w:hideMark/>
          </w:tcPr>
          <w:p w14:paraId="1808C1E4"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1.1</w:t>
            </w:r>
          </w:p>
        </w:tc>
        <w:tc>
          <w:tcPr>
            <w:tcW w:w="3406" w:type="dxa"/>
            <w:shd w:val="clear" w:color="auto" w:fill="auto"/>
            <w:vAlign w:val="center"/>
            <w:hideMark/>
          </w:tcPr>
          <w:p w14:paraId="230307BE" w14:textId="77777777" w:rsidR="00E7047A" w:rsidRPr="00E7047A" w:rsidRDefault="00E7047A" w:rsidP="00E7047A">
            <w:pPr>
              <w:spacing w:after="0" w:line="240" w:lineRule="auto"/>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Класс, подкласс прочности цемента: 32,5 Б</w:t>
            </w:r>
          </w:p>
        </w:tc>
        <w:tc>
          <w:tcPr>
            <w:tcW w:w="5954" w:type="dxa"/>
            <w:shd w:val="clear" w:color="auto" w:fill="auto"/>
            <w:vAlign w:val="center"/>
            <w:hideMark/>
          </w:tcPr>
          <w:p w14:paraId="464CDB8A"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Соответствие</w:t>
            </w:r>
          </w:p>
        </w:tc>
      </w:tr>
      <w:tr w:rsidR="00E7047A" w:rsidRPr="00E7047A" w14:paraId="0A478C82" w14:textId="77777777" w:rsidTr="000725FE">
        <w:trPr>
          <w:trHeight w:val="20"/>
        </w:trPr>
        <w:tc>
          <w:tcPr>
            <w:tcW w:w="700" w:type="dxa"/>
            <w:shd w:val="clear" w:color="auto" w:fill="auto"/>
            <w:vAlign w:val="center"/>
            <w:hideMark/>
          </w:tcPr>
          <w:p w14:paraId="465715C8"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1.2</w:t>
            </w:r>
          </w:p>
        </w:tc>
        <w:tc>
          <w:tcPr>
            <w:tcW w:w="3406" w:type="dxa"/>
            <w:shd w:val="clear" w:color="auto" w:fill="auto"/>
            <w:vAlign w:val="center"/>
            <w:hideMark/>
          </w:tcPr>
          <w:p w14:paraId="15EB82A2" w14:textId="77777777" w:rsidR="00E7047A" w:rsidRPr="00E7047A" w:rsidRDefault="00E7047A" w:rsidP="00E7047A">
            <w:pPr>
              <w:spacing w:after="0" w:line="240" w:lineRule="auto"/>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Вещественный состав вспомогательного компонента пуццоланы:</w:t>
            </w:r>
            <w:r w:rsidRPr="00E7047A">
              <w:rPr>
                <w:rFonts w:ascii="Times New Roman" w:eastAsia="Times New Roman" w:hAnsi="Times New Roman"/>
                <w:color w:val="000000"/>
                <w:sz w:val="24"/>
                <w:szCs w:val="24"/>
                <w:lang w:eastAsia="ru-RU"/>
              </w:rPr>
              <w:br/>
              <w:t xml:space="preserve"> % массы</w:t>
            </w:r>
          </w:p>
        </w:tc>
        <w:tc>
          <w:tcPr>
            <w:tcW w:w="5954" w:type="dxa"/>
            <w:shd w:val="clear" w:color="auto" w:fill="auto"/>
            <w:vAlign w:val="center"/>
            <w:hideMark/>
          </w:tcPr>
          <w:p w14:paraId="06FF46B0"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не менее 6 и не более 20</w:t>
            </w:r>
          </w:p>
        </w:tc>
      </w:tr>
      <w:tr w:rsidR="00E7047A" w:rsidRPr="00E7047A" w14:paraId="7105FEB7" w14:textId="77777777" w:rsidTr="000725FE">
        <w:trPr>
          <w:trHeight w:val="20"/>
        </w:trPr>
        <w:tc>
          <w:tcPr>
            <w:tcW w:w="700" w:type="dxa"/>
            <w:shd w:val="clear" w:color="auto" w:fill="auto"/>
            <w:vAlign w:val="center"/>
            <w:hideMark/>
          </w:tcPr>
          <w:p w14:paraId="75E5FE09"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1.3</w:t>
            </w:r>
          </w:p>
        </w:tc>
        <w:tc>
          <w:tcPr>
            <w:tcW w:w="3406" w:type="dxa"/>
            <w:shd w:val="clear" w:color="auto" w:fill="auto"/>
            <w:vAlign w:val="center"/>
            <w:hideMark/>
          </w:tcPr>
          <w:p w14:paraId="134FA2EC" w14:textId="77777777" w:rsidR="00E7047A" w:rsidRPr="00E7047A" w:rsidRDefault="00E7047A" w:rsidP="00E7047A">
            <w:pPr>
              <w:spacing w:after="0" w:line="240" w:lineRule="auto"/>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 xml:space="preserve">Прочность на </w:t>
            </w:r>
            <w:proofErr w:type="gramStart"/>
            <w:r w:rsidRPr="00E7047A">
              <w:rPr>
                <w:rFonts w:ascii="Times New Roman" w:eastAsia="Times New Roman" w:hAnsi="Times New Roman"/>
                <w:color w:val="000000"/>
                <w:sz w:val="24"/>
                <w:szCs w:val="24"/>
                <w:lang w:eastAsia="ru-RU"/>
              </w:rPr>
              <w:t>сжатие,  в</w:t>
            </w:r>
            <w:proofErr w:type="gramEnd"/>
            <w:r w:rsidRPr="00E7047A">
              <w:rPr>
                <w:rFonts w:ascii="Times New Roman" w:eastAsia="Times New Roman" w:hAnsi="Times New Roman"/>
                <w:color w:val="000000"/>
                <w:sz w:val="24"/>
                <w:szCs w:val="24"/>
                <w:lang w:eastAsia="ru-RU"/>
              </w:rPr>
              <w:t xml:space="preserve"> возрасте 28 </w:t>
            </w:r>
            <w:proofErr w:type="spellStart"/>
            <w:r w:rsidRPr="00E7047A">
              <w:rPr>
                <w:rFonts w:ascii="Times New Roman" w:eastAsia="Times New Roman" w:hAnsi="Times New Roman"/>
                <w:color w:val="000000"/>
                <w:sz w:val="24"/>
                <w:szCs w:val="24"/>
                <w:lang w:eastAsia="ru-RU"/>
              </w:rPr>
              <w:t>сут</w:t>
            </w:r>
            <w:proofErr w:type="spellEnd"/>
            <w:r w:rsidRPr="00E7047A">
              <w:rPr>
                <w:rFonts w:ascii="Times New Roman" w:eastAsia="Times New Roman" w:hAnsi="Times New Roman"/>
                <w:color w:val="000000"/>
                <w:sz w:val="24"/>
                <w:szCs w:val="24"/>
                <w:lang w:eastAsia="ru-RU"/>
              </w:rPr>
              <w:t>, МПа</w:t>
            </w:r>
          </w:p>
        </w:tc>
        <w:tc>
          <w:tcPr>
            <w:tcW w:w="5954" w:type="dxa"/>
            <w:shd w:val="clear" w:color="auto" w:fill="auto"/>
            <w:vAlign w:val="center"/>
            <w:hideMark/>
          </w:tcPr>
          <w:p w14:paraId="7129F0C1"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не менее 32,5 и не более 52,5</w:t>
            </w:r>
          </w:p>
        </w:tc>
      </w:tr>
      <w:tr w:rsidR="00E7047A" w:rsidRPr="00E7047A" w14:paraId="5A701EF6" w14:textId="77777777" w:rsidTr="000725FE">
        <w:trPr>
          <w:trHeight w:val="20"/>
        </w:trPr>
        <w:tc>
          <w:tcPr>
            <w:tcW w:w="700" w:type="dxa"/>
            <w:shd w:val="clear" w:color="auto" w:fill="auto"/>
            <w:vAlign w:val="center"/>
            <w:hideMark/>
          </w:tcPr>
          <w:p w14:paraId="0E09B42F"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lastRenderedPageBreak/>
              <w:t>1.4</w:t>
            </w:r>
          </w:p>
        </w:tc>
        <w:tc>
          <w:tcPr>
            <w:tcW w:w="3406" w:type="dxa"/>
            <w:shd w:val="clear" w:color="auto" w:fill="auto"/>
            <w:vAlign w:val="center"/>
            <w:hideMark/>
          </w:tcPr>
          <w:p w14:paraId="255232BD" w14:textId="77777777" w:rsidR="00E7047A" w:rsidRPr="00E7047A" w:rsidRDefault="00E7047A" w:rsidP="00E7047A">
            <w:pPr>
              <w:spacing w:after="0" w:line="240" w:lineRule="auto"/>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 xml:space="preserve">По прочности на сжатие в возрасте 2 (7) </w:t>
            </w:r>
            <w:proofErr w:type="spellStart"/>
            <w:r w:rsidRPr="00E7047A">
              <w:rPr>
                <w:rFonts w:ascii="Times New Roman" w:eastAsia="Times New Roman" w:hAnsi="Times New Roman"/>
                <w:color w:val="000000"/>
                <w:sz w:val="24"/>
                <w:szCs w:val="24"/>
                <w:lang w:eastAsia="ru-RU"/>
              </w:rPr>
              <w:t>сут</w:t>
            </w:r>
            <w:proofErr w:type="spellEnd"/>
            <w:r w:rsidRPr="00E7047A">
              <w:rPr>
                <w:rFonts w:ascii="Times New Roman" w:eastAsia="Times New Roman" w:hAnsi="Times New Roman"/>
                <w:color w:val="000000"/>
                <w:sz w:val="24"/>
                <w:szCs w:val="24"/>
                <w:lang w:eastAsia="ru-RU"/>
              </w:rPr>
              <w:t>: быстротвердеющий (Б)</w:t>
            </w:r>
          </w:p>
        </w:tc>
        <w:tc>
          <w:tcPr>
            <w:tcW w:w="5954" w:type="dxa"/>
            <w:shd w:val="clear" w:color="auto" w:fill="auto"/>
            <w:vAlign w:val="center"/>
            <w:hideMark/>
          </w:tcPr>
          <w:p w14:paraId="5D7130F5"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Соответствие</w:t>
            </w:r>
          </w:p>
        </w:tc>
      </w:tr>
      <w:tr w:rsidR="00E7047A" w:rsidRPr="00E7047A" w14:paraId="35AE1961" w14:textId="77777777" w:rsidTr="000725FE">
        <w:trPr>
          <w:trHeight w:val="20"/>
        </w:trPr>
        <w:tc>
          <w:tcPr>
            <w:tcW w:w="700" w:type="dxa"/>
            <w:shd w:val="clear" w:color="auto" w:fill="auto"/>
            <w:vAlign w:val="center"/>
            <w:hideMark/>
          </w:tcPr>
          <w:p w14:paraId="1A60BC27"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1.5</w:t>
            </w:r>
          </w:p>
        </w:tc>
        <w:tc>
          <w:tcPr>
            <w:tcW w:w="3406" w:type="dxa"/>
            <w:shd w:val="clear" w:color="auto" w:fill="auto"/>
            <w:vAlign w:val="center"/>
            <w:hideMark/>
          </w:tcPr>
          <w:p w14:paraId="0C1EF685" w14:textId="77777777" w:rsidR="00E7047A" w:rsidRPr="00E7047A" w:rsidRDefault="00E7047A" w:rsidP="00E7047A">
            <w:pPr>
              <w:spacing w:after="0" w:line="240" w:lineRule="auto"/>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 xml:space="preserve">Упаковка: мешки по ГОСТ 2226-2013  </w:t>
            </w:r>
          </w:p>
        </w:tc>
        <w:tc>
          <w:tcPr>
            <w:tcW w:w="5954" w:type="dxa"/>
            <w:shd w:val="clear" w:color="auto" w:fill="auto"/>
            <w:vAlign w:val="center"/>
            <w:hideMark/>
          </w:tcPr>
          <w:p w14:paraId="1AE3F155" w14:textId="77777777" w:rsidR="00E7047A" w:rsidRPr="00E7047A" w:rsidRDefault="00E7047A" w:rsidP="00E7047A">
            <w:pPr>
              <w:spacing w:after="0" w:line="240" w:lineRule="auto"/>
              <w:jc w:val="center"/>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Соответствие</w:t>
            </w:r>
          </w:p>
        </w:tc>
      </w:tr>
    </w:tbl>
    <w:p w14:paraId="73106D5C" w14:textId="77777777" w:rsidR="00E7047A" w:rsidRPr="00E7047A" w:rsidRDefault="00E7047A" w:rsidP="00E7047A">
      <w:pPr>
        <w:tabs>
          <w:tab w:val="left" w:pos="-142"/>
        </w:tabs>
        <w:spacing w:after="0"/>
        <w:ind w:right="141"/>
        <w:jc w:val="both"/>
        <w:rPr>
          <w:rFonts w:ascii="Times New Roman" w:eastAsia="Times New Roman" w:hAnsi="Times New Roman"/>
          <w:b/>
          <w:bCs/>
          <w:color w:val="000000"/>
          <w:kern w:val="32"/>
          <w:sz w:val="24"/>
          <w:szCs w:val="24"/>
          <w:lang w:eastAsia="ru-RU"/>
        </w:rPr>
      </w:pPr>
    </w:p>
    <w:p w14:paraId="58405B6E" w14:textId="77777777" w:rsidR="00E7047A" w:rsidRPr="00E7047A" w:rsidRDefault="00E7047A" w:rsidP="00E7047A">
      <w:pPr>
        <w:tabs>
          <w:tab w:val="left" w:pos="284"/>
        </w:tabs>
        <w:spacing w:after="0"/>
        <w:ind w:firstLine="567"/>
        <w:jc w:val="both"/>
        <w:rPr>
          <w:rFonts w:ascii="Times New Roman" w:eastAsia="Times New Roman" w:hAnsi="Times New Roman"/>
          <w:b/>
          <w:sz w:val="24"/>
          <w:szCs w:val="24"/>
          <w:lang w:eastAsia="ru-RU"/>
        </w:rPr>
      </w:pPr>
      <w:r w:rsidRPr="00E7047A">
        <w:rPr>
          <w:rFonts w:ascii="Times New Roman" w:eastAsia="Times New Roman" w:hAnsi="Times New Roman"/>
          <w:b/>
          <w:sz w:val="24"/>
          <w:szCs w:val="24"/>
          <w:lang w:eastAsia="ru-RU"/>
        </w:rPr>
        <w:t xml:space="preserve">4. Требования к химическому, минеральному составу, строительно-техническим свойствам, санитарно-эпидемиологическим свойствам Товара: </w:t>
      </w:r>
    </w:p>
    <w:p w14:paraId="3800724A" w14:textId="77777777" w:rsidR="00E7047A" w:rsidRPr="00E7047A" w:rsidRDefault="00E7047A" w:rsidP="00E7047A">
      <w:pPr>
        <w:autoSpaceDN w:val="0"/>
        <w:spacing w:after="0"/>
        <w:jc w:val="center"/>
        <w:rPr>
          <w:rFonts w:ascii="Times New Roman" w:eastAsia="Times New Roman" w:hAnsi="Times New Roman"/>
          <w:sz w:val="24"/>
          <w:szCs w:val="24"/>
          <w:lang w:eastAsia="ru-RU"/>
        </w:rPr>
      </w:pPr>
      <w:r w:rsidRPr="00E7047A">
        <w:rPr>
          <w:rFonts w:ascii="Times New Roman" w:eastAsia="Times New Roman" w:hAnsi="Times New Roman"/>
          <w:sz w:val="24"/>
          <w:szCs w:val="24"/>
          <w:lang w:eastAsia="ru-RU"/>
        </w:rPr>
        <w:t xml:space="preserve">Портландцемент с </w:t>
      </w:r>
      <w:proofErr w:type="spellStart"/>
      <w:r w:rsidRPr="00E7047A">
        <w:rPr>
          <w:rFonts w:ascii="Times New Roman" w:eastAsia="Times New Roman" w:hAnsi="Times New Roman"/>
          <w:sz w:val="24"/>
          <w:szCs w:val="24"/>
          <w:lang w:eastAsia="ru-RU"/>
        </w:rPr>
        <w:t>пуццоланой</w:t>
      </w:r>
      <w:proofErr w:type="spellEnd"/>
      <w:r w:rsidRPr="00E7047A">
        <w:rPr>
          <w:rFonts w:ascii="Times New Roman" w:eastAsia="Times New Roman" w:hAnsi="Times New Roman"/>
          <w:sz w:val="24"/>
          <w:szCs w:val="24"/>
          <w:lang w:eastAsia="ru-RU"/>
        </w:rPr>
        <w:t xml:space="preserve"> ЦЕМ </w:t>
      </w:r>
      <w:r w:rsidRPr="00E7047A">
        <w:rPr>
          <w:rFonts w:ascii="Times New Roman" w:eastAsia="Times New Roman" w:hAnsi="Times New Roman"/>
          <w:sz w:val="24"/>
          <w:szCs w:val="24"/>
          <w:lang w:val="en-US" w:eastAsia="ru-RU"/>
        </w:rPr>
        <w:t>II</w:t>
      </w:r>
      <w:r w:rsidRPr="00E7047A">
        <w:rPr>
          <w:rFonts w:ascii="Times New Roman" w:eastAsia="Times New Roman" w:hAnsi="Times New Roman"/>
          <w:sz w:val="24"/>
          <w:szCs w:val="24"/>
          <w:lang w:eastAsia="ru-RU"/>
        </w:rPr>
        <w:t>/А-П 32,5 Б</w:t>
      </w:r>
      <w:r w:rsidRPr="00E7047A">
        <w:rPr>
          <w:rFonts w:ascii="Times New Roman" w:eastAsia="Times New Roman" w:hAnsi="Times New Roman"/>
          <w:b/>
          <w:iCs/>
          <w:sz w:val="24"/>
          <w:szCs w:val="24"/>
          <w:lang w:eastAsia="ru-RU"/>
        </w:rPr>
        <w:t xml:space="preserve"> </w:t>
      </w:r>
      <w:r w:rsidRPr="00E7047A">
        <w:rPr>
          <w:rFonts w:ascii="Times New Roman" w:eastAsia="Times New Roman" w:hAnsi="Times New Roman"/>
          <w:sz w:val="24"/>
          <w:szCs w:val="24"/>
          <w:lang w:eastAsia="ru-RU"/>
        </w:rPr>
        <w:t>должен иметь следующие показатели:</w:t>
      </w:r>
    </w:p>
    <w:p w14:paraId="042D46DF" w14:textId="77777777" w:rsidR="00E7047A" w:rsidRPr="00E7047A" w:rsidRDefault="00E7047A" w:rsidP="00E7047A">
      <w:pPr>
        <w:autoSpaceDN w:val="0"/>
        <w:spacing w:after="0"/>
        <w:jc w:val="right"/>
        <w:rPr>
          <w:rFonts w:ascii="Times New Roman" w:eastAsia="Times New Roman" w:hAnsi="Times New Roman"/>
          <w:sz w:val="24"/>
          <w:szCs w:val="24"/>
          <w:lang w:eastAsia="ru-RU"/>
        </w:rPr>
      </w:pPr>
      <w:r w:rsidRPr="00E7047A">
        <w:rPr>
          <w:rFonts w:ascii="Times New Roman" w:eastAsia="Times New Roman" w:hAnsi="Times New Roman"/>
          <w:sz w:val="22"/>
          <w:szCs w:val="22"/>
          <w:lang w:eastAsia="ru-RU"/>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2884"/>
        <w:gridCol w:w="1121"/>
        <w:gridCol w:w="2848"/>
      </w:tblGrid>
      <w:tr w:rsidR="00E7047A" w:rsidRPr="00E7047A" w14:paraId="77FCDDF2" w14:textId="77777777" w:rsidTr="000725FE">
        <w:trPr>
          <w:trHeight w:val="491"/>
        </w:trPr>
        <w:tc>
          <w:tcPr>
            <w:tcW w:w="5812" w:type="dxa"/>
            <w:gridSpan w:val="2"/>
            <w:shd w:val="clear" w:color="auto" w:fill="auto"/>
            <w:vAlign w:val="center"/>
          </w:tcPr>
          <w:p w14:paraId="58047F26" w14:textId="77777777" w:rsidR="00E7047A" w:rsidRPr="00E7047A" w:rsidRDefault="00E7047A" w:rsidP="00E7047A">
            <w:pPr>
              <w:autoSpaceDN w:val="0"/>
              <w:spacing w:after="0" w:line="240" w:lineRule="auto"/>
              <w:jc w:val="center"/>
              <w:rPr>
                <w:rFonts w:ascii="Times New Roman" w:eastAsia="Times New Roman" w:hAnsi="Times New Roman"/>
                <w:b/>
                <w:sz w:val="24"/>
                <w:szCs w:val="24"/>
                <w:lang w:eastAsia="ru-RU"/>
              </w:rPr>
            </w:pPr>
            <w:r w:rsidRPr="00E7047A">
              <w:rPr>
                <w:rFonts w:ascii="Times New Roman" w:eastAsia="Times New Roman" w:hAnsi="Times New Roman"/>
                <w:b/>
                <w:sz w:val="24"/>
                <w:szCs w:val="24"/>
                <w:lang w:eastAsia="ru-RU"/>
              </w:rPr>
              <w:t>Показатели</w:t>
            </w:r>
          </w:p>
        </w:tc>
        <w:tc>
          <w:tcPr>
            <w:tcW w:w="1121" w:type="dxa"/>
            <w:shd w:val="clear" w:color="auto" w:fill="auto"/>
            <w:vAlign w:val="center"/>
          </w:tcPr>
          <w:p w14:paraId="3F8EC01A" w14:textId="77777777" w:rsidR="00E7047A" w:rsidRPr="00E7047A" w:rsidRDefault="00E7047A" w:rsidP="00E7047A">
            <w:pPr>
              <w:autoSpaceDN w:val="0"/>
              <w:spacing w:after="0" w:line="240" w:lineRule="auto"/>
              <w:jc w:val="center"/>
              <w:rPr>
                <w:rFonts w:ascii="Times New Roman" w:eastAsia="Times New Roman" w:hAnsi="Times New Roman"/>
                <w:b/>
                <w:sz w:val="24"/>
                <w:szCs w:val="24"/>
                <w:lang w:eastAsia="ru-RU"/>
              </w:rPr>
            </w:pPr>
            <w:r w:rsidRPr="00E7047A">
              <w:rPr>
                <w:rFonts w:ascii="Times New Roman" w:eastAsia="Times New Roman" w:hAnsi="Times New Roman"/>
                <w:b/>
                <w:sz w:val="24"/>
                <w:szCs w:val="24"/>
                <w:lang w:eastAsia="ru-RU"/>
              </w:rPr>
              <w:t>Ед. изм.</w:t>
            </w:r>
          </w:p>
        </w:tc>
        <w:tc>
          <w:tcPr>
            <w:tcW w:w="2848" w:type="dxa"/>
            <w:shd w:val="clear" w:color="auto" w:fill="auto"/>
            <w:vAlign w:val="center"/>
          </w:tcPr>
          <w:p w14:paraId="626C837B" w14:textId="77777777" w:rsidR="00E7047A" w:rsidRPr="00E7047A" w:rsidRDefault="00E7047A" w:rsidP="00E7047A">
            <w:pPr>
              <w:autoSpaceDN w:val="0"/>
              <w:spacing w:after="0" w:line="240" w:lineRule="auto"/>
              <w:jc w:val="center"/>
              <w:rPr>
                <w:rFonts w:ascii="Times New Roman" w:eastAsia="Times New Roman" w:hAnsi="Times New Roman"/>
                <w:b/>
                <w:sz w:val="24"/>
                <w:szCs w:val="24"/>
                <w:lang w:eastAsia="ru-RU"/>
              </w:rPr>
            </w:pPr>
            <w:r w:rsidRPr="00E7047A">
              <w:rPr>
                <w:rFonts w:ascii="Times New Roman" w:eastAsia="Times New Roman" w:hAnsi="Times New Roman"/>
                <w:b/>
                <w:sz w:val="24"/>
                <w:szCs w:val="24"/>
                <w:lang w:eastAsia="ru-RU"/>
              </w:rPr>
              <w:t>Требования заказчика</w:t>
            </w:r>
          </w:p>
        </w:tc>
      </w:tr>
      <w:tr w:rsidR="00E7047A" w:rsidRPr="00E7047A" w14:paraId="13994B75" w14:textId="77777777" w:rsidTr="000725FE">
        <w:trPr>
          <w:trHeight w:val="499"/>
        </w:trPr>
        <w:tc>
          <w:tcPr>
            <w:tcW w:w="9781" w:type="dxa"/>
            <w:gridSpan w:val="4"/>
            <w:shd w:val="clear" w:color="auto" w:fill="auto"/>
            <w:vAlign w:val="center"/>
          </w:tcPr>
          <w:p w14:paraId="3ADB8C11" w14:textId="77777777" w:rsidR="00E7047A" w:rsidRPr="00E7047A" w:rsidRDefault="00E7047A" w:rsidP="00E7047A">
            <w:pPr>
              <w:numPr>
                <w:ilvl w:val="0"/>
                <w:numId w:val="48"/>
              </w:numPr>
              <w:autoSpaceDN w:val="0"/>
              <w:spacing w:after="0" w:line="240" w:lineRule="auto"/>
              <w:jc w:val="center"/>
              <w:rPr>
                <w:rFonts w:ascii="Times New Roman" w:eastAsia="Times New Roman" w:hAnsi="Times New Roman"/>
                <w:b/>
                <w:sz w:val="22"/>
                <w:szCs w:val="22"/>
                <w:lang w:eastAsia="ru-RU"/>
              </w:rPr>
            </w:pPr>
            <w:r w:rsidRPr="00E7047A">
              <w:rPr>
                <w:rFonts w:ascii="Times New Roman" w:eastAsia="Times New Roman" w:hAnsi="Times New Roman"/>
                <w:b/>
                <w:sz w:val="22"/>
                <w:szCs w:val="22"/>
                <w:lang w:eastAsia="ru-RU"/>
              </w:rPr>
              <w:t>Строительно-технические свойства цемента</w:t>
            </w:r>
          </w:p>
        </w:tc>
      </w:tr>
      <w:tr w:rsidR="00E7047A" w:rsidRPr="00E7047A" w14:paraId="020F3AAF" w14:textId="77777777" w:rsidTr="000725FE">
        <w:trPr>
          <w:trHeight w:val="348"/>
        </w:trPr>
        <w:tc>
          <w:tcPr>
            <w:tcW w:w="2928" w:type="dxa"/>
            <w:vMerge w:val="restart"/>
            <w:shd w:val="clear" w:color="auto" w:fill="auto"/>
            <w:vAlign w:val="center"/>
          </w:tcPr>
          <w:p w14:paraId="7AF094D4" w14:textId="77777777" w:rsidR="00E7047A" w:rsidRPr="00E7047A" w:rsidRDefault="00E7047A" w:rsidP="00E7047A">
            <w:pPr>
              <w:autoSpaceDN w:val="0"/>
              <w:spacing w:after="0" w:line="240" w:lineRule="auto"/>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Предел прочности при сжатии</w:t>
            </w:r>
          </w:p>
        </w:tc>
        <w:tc>
          <w:tcPr>
            <w:tcW w:w="2884" w:type="dxa"/>
            <w:shd w:val="clear" w:color="auto" w:fill="auto"/>
            <w:vAlign w:val="center"/>
          </w:tcPr>
          <w:p w14:paraId="7A8A743C" w14:textId="77777777" w:rsidR="00E7047A" w:rsidRPr="00E7047A" w:rsidRDefault="00E7047A" w:rsidP="00E7047A">
            <w:pPr>
              <w:autoSpaceDN w:val="0"/>
              <w:spacing w:after="0" w:line="240" w:lineRule="auto"/>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в возрасте 7 суток</w:t>
            </w:r>
          </w:p>
        </w:tc>
        <w:tc>
          <w:tcPr>
            <w:tcW w:w="1121" w:type="dxa"/>
            <w:shd w:val="clear" w:color="auto" w:fill="auto"/>
            <w:vAlign w:val="center"/>
          </w:tcPr>
          <w:p w14:paraId="2C9A1F4E"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МПа</w:t>
            </w:r>
          </w:p>
        </w:tc>
        <w:tc>
          <w:tcPr>
            <w:tcW w:w="2848" w:type="dxa"/>
            <w:shd w:val="clear" w:color="auto" w:fill="auto"/>
            <w:vAlign w:val="center"/>
          </w:tcPr>
          <w:p w14:paraId="2FAFB067"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не менее 16,0</w:t>
            </w:r>
          </w:p>
        </w:tc>
      </w:tr>
      <w:tr w:rsidR="00E7047A" w:rsidRPr="00E7047A" w14:paraId="2C2DB0E0" w14:textId="77777777" w:rsidTr="000725FE">
        <w:trPr>
          <w:trHeight w:val="365"/>
        </w:trPr>
        <w:tc>
          <w:tcPr>
            <w:tcW w:w="2928" w:type="dxa"/>
            <w:vMerge/>
            <w:shd w:val="clear" w:color="auto" w:fill="auto"/>
            <w:vAlign w:val="center"/>
          </w:tcPr>
          <w:p w14:paraId="1D4B0832" w14:textId="77777777" w:rsidR="00E7047A" w:rsidRPr="00E7047A" w:rsidRDefault="00E7047A" w:rsidP="00E7047A">
            <w:pPr>
              <w:autoSpaceDN w:val="0"/>
              <w:spacing w:after="0" w:line="240" w:lineRule="auto"/>
              <w:rPr>
                <w:rFonts w:ascii="Times New Roman" w:eastAsia="Times New Roman" w:hAnsi="Times New Roman"/>
                <w:sz w:val="22"/>
                <w:szCs w:val="22"/>
                <w:lang w:eastAsia="ru-RU"/>
              </w:rPr>
            </w:pPr>
          </w:p>
        </w:tc>
        <w:tc>
          <w:tcPr>
            <w:tcW w:w="2884" w:type="dxa"/>
            <w:shd w:val="clear" w:color="auto" w:fill="auto"/>
            <w:vAlign w:val="center"/>
          </w:tcPr>
          <w:p w14:paraId="6286179E" w14:textId="77777777" w:rsidR="00E7047A" w:rsidRPr="00E7047A" w:rsidRDefault="00E7047A" w:rsidP="00E7047A">
            <w:pPr>
              <w:autoSpaceDN w:val="0"/>
              <w:spacing w:after="0" w:line="240" w:lineRule="auto"/>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в возрасте 28 суток</w:t>
            </w:r>
          </w:p>
        </w:tc>
        <w:tc>
          <w:tcPr>
            <w:tcW w:w="1121" w:type="dxa"/>
            <w:shd w:val="clear" w:color="auto" w:fill="auto"/>
            <w:vAlign w:val="center"/>
          </w:tcPr>
          <w:p w14:paraId="4D44F4BF"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МПа</w:t>
            </w:r>
          </w:p>
        </w:tc>
        <w:tc>
          <w:tcPr>
            <w:tcW w:w="2848" w:type="dxa"/>
            <w:shd w:val="clear" w:color="auto" w:fill="auto"/>
            <w:vAlign w:val="center"/>
          </w:tcPr>
          <w:p w14:paraId="696E0FE3"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не менее 32,5</w:t>
            </w:r>
          </w:p>
          <w:p w14:paraId="3E6462C3"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не более 52,5</w:t>
            </w:r>
          </w:p>
        </w:tc>
      </w:tr>
      <w:tr w:rsidR="00E7047A" w:rsidRPr="00E7047A" w14:paraId="420A474A" w14:textId="77777777" w:rsidTr="000725FE">
        <w:trPr>
          <w:trHeight w:val="471"/>
        </w:trPr>
        <w:tc>
          <w:tcPr>
            <w:tcW w:w="5812" w:type="dxa"/>
            <w:gridSpan w:val="2"/>
            <w:shd w:val="clear" w:color="auto" w:fill="auto"/>
            <w:vAlign w:val="center"/>
          </w:tcPr>
          <w:p w14:paraId="6FE759A3" w14:textId="77777777" w:rsidR="00E7047A" w:rsidRPr="00E7047A" w:rsidRDefault="00E7047A" w:rsidP="00E7047A">
            <w:pPr>
              <w:autoSpaceDN w:val="0"/>
              <w:spacing w:after="0" w:line="240" w:lineRule="auto"/>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Начало схватывания</w:t>
            </w:r>
          </w:p>
        </w:tc>
        <w:tc>
          <w:tcPr>
            <w:tcW w:w="1121" w:type="dxa"/>
            <w:shd w:val="clear" w:color="auto" w:fill="auto"/>
            <w:vAlign w:val="center"/>
          </w:tcPr>
          <w:p w14:paraId="1966C15F"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мин</w:t>
            </w:r>
          </w:p>
        </w:tc>
        <w:tc>
          <w:tcPr>
            <w:tcW w:w="2848" w:type="dxa"/>
            <w:shd w:val="clear" w:color="auto" w:fill="auto"/>
            <w:vAlign w:val="center"/>
          </w:tcPr>
          <w:p w14:paraId="1615166E"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не ранее 75</w:t>
            </w:r>
          </w:p>
        </w:tc>
      </w:tr>
      <w:tr w:rsidR="00E7047A" w:rsidRPr="00E7047A" w14:paraId="77ADB570" w14:textId="77777777" w:rsidTr="000725FE">
        <w:trPr>
          <w:trHeight w:val="406"/>
        </w:trPr>
        <w:tc>
          <w:tcPr>
            <w:tcW w:w="5812" w:type="dxa"/>
            <w:gridSpan w:val="2"/>
            <w:shd w:val="clear" w:color="auto" w:fill="auto"/>
            <w:vAlign w:val="center"/>
          </w:tcPr>
          <w:p w14:paraId="1F5DA6BF" w14:textId="77777777" w:rsidR="00E7047A" w:rsidRPr="00E7047A" w:rsidRDefault="00E7047A" w:rsidP="00E7047A">
            <w:pPr>
              <w:autoSpaceDN w:val="0"/>
              <w:spacing w:after="0" w:line="240" w:lineRule="auto"/>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Содержание вспомогательного компонента</w:t>
            </w:r>
          </w:p>
        </w:tc>
        <w:tc>
          <w:tcPr>
            <w:tcW w:w="1121" w:type="dxa"/>
            <w:shd w:val="clear" w:color="auto" w:fill="auto"/>
            <w:vAlign w:val="center"/>
          </w:tcPr>
          <w:p w14:paraId="66D29E17"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w:t>
            </w:r>
          </w:p>
        </w:tc>
        <w:tc>
          <w:tcPr>
            <w:tcW w:w="2848" w:type="dxa"/>
            <w:shd w:val="clear" w:color="auto" w:fill="auto"/>
            <w:vAlign w:val="center"/>
          </w:tcPr>
          <w:p w14:paraId="3907B4BE"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от 6 до 20</w:t>
            </w:r>
          </w:p>
        </w:tc>
      </w:tr>
      <w:tr w:rsidR="00E7047A" w:rsidRPr="00E7047A" w14:paraId="2C2FF201" w14:textId="77777777" w:rsidTr="000725FE">
        <w:trPr>
          <w:trHeight w:val="413"/>
        </w:trPr>
        <w:tc>
          <w:tcPr>
            <w:tcW w:w="5812" w:type="dxa"/>
            <w:gridSpan w:val="2"/>
            <w:shd w:val="clear" w:color="auto" w:fill="auto"/>
            <w:vAlign w:val="center"/>
          </w:tcPr>
          <w:p w14:paraId="5E16706A" w14:textId="77777777" w:rsidR="00E7047A" w:rsidRPr="00E7047A" w:rsidRDefault="00E7047A" w:rsidP="00E7047A">
            <w:pPr>
              <w:autoSpaceDN w:val="0"/>
              <w:spacing w:after="0" w:line="240" w:lineRule="auto"/>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Равномерность изменения объема (расширение)</w:t>
            </w:r>
          </w:p>
        </w:tc>
        <w:tc>
          <w:tcPr>
            <w:tcW w:w="1121" w:type="dxa"/>
            <w:shd w:val="clear" w:color="auto" w:fill="auto"/>
            <w:vAlign w:val="center"/>
          </w:tcPr>
          <w:p w14:paraId="1DE36D8C"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мм</w:t>
            </w:r>
          </w:p>
        </w:tc>
        <w:tc>
          <w:tcPr>
            <w:tcW w:w="2848" w:type="dxa"/>
            <w:shd w:val="clear" w:color="auto" w:fill="auto"/>
            <w:vAlign w:val="center"/>
          </w:tcPr>
          <w:p w14:paraId="38EE61EF"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не более 10</w:t>
            </w:r>
          </w:p>
        </w:tc>
      </w:tr>
      <w:tr w:rsidR="00E7047A" w:rsidRPr="00E7047A" w14:paraId="4699EF69" w14:textId="77777777" w:rsidTr="000725FE">
        <w:trPr>
          <w:trHeight w:val="419"/>
        </w:trPr>
        <w:tc>
          <w:tcPr>
            <w:tcW w:w="5812" w:type="dxa"/>
            <w:gridSpan w:val="2"/>
            <w:shd w:val="clear" w:color="auto" w:fill="auto"/>
            <w:vAlign w:val="center"/>
          </w:tcPr>
          <w:p w14:paraId="4663E495" w14:textId="77777777" w:rsidR="00E7047A" w:rsidRPr="00E7047A" w:rsidRDefault="00E7047A" w:rsidP="00E7047A">
            <w:pPr>
              <w:autoSpaceDN w:val="0"/>
              <w:spacing w:after="0" w:line="240" w:lineRule="auto"/>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Потери массы при прокалывании</w:t>
            </w:r>
          </w:p>
        </w:tc>
        <w:tc>
          <w:tcPr>
            <w:tcW w:w="1121" w:type="dxa"/>
            <w:shd w:val="clear" w:color="auto" w:fill="auto"/>
            <w:vAlign w:val="center"/>
          </w:tcPr>
          <w:p w14:paraId="01450844"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w:t>
            </w:r>
          </w:p>
        </w:tc>
        <w:tc>
          <w:tcPr>
            <w:tcW w:w="2848" w:type="dxa"/>
            <w:shd w:val="clear" w:color="auto" w:fill="auto"/>
            <w:vAlign w:val="center"/>
          </w:tcPr>
          <w:p w14:paraId="505ACDE7"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не более 5,0</w:t>
            </w:r>
          </w:p>
        </w:tc>
      </w:tr>
      <w:tr w:rsidR="00E7047A" w:rsidRPr="00E7047A" w14:paraId="5E6CB576" w14:textId="77777777" w:rsidTr="000725FE">
        <w:trPr>
          <w:trHeight w:val="414"/>
        </w:trPr>
        <w:tc>
          <w:tcPr>
            <w:tcW w:w="5812" w:type="dxa"/>
            <w:gridSpan w:val="2"/>
            <w:shd w:val="clear" w:color="auto" w:fill="auto"/>
            <w:vAlign w:val="center"/>
          </w:tcPr>
          <w:p w14:paraId="1A8261F1" w14:textId="77777777" w:rsidR="00E7047A" w:rsidRPr="00E7047A" w:rsidRDefault="00E7047A" w:rsidP="00E7047A">
            <w:pPr>
              <w:autoSpaceDN w:val="0"/>
              <w:spacing w:after="0" w:line="240" w:lineRule="auto"/>
              <w:rPr>
                <w:rFonts w:ascii="Times New Roman" w:eastAsia="Times New Roman" w:hAnsi="Times New Roman"/>
                <w:sz w:val="22"/>
                <w:szCs w:val="22"/>
                <w:vertAlign w:val="subscript"/>
                <w:lang w:eastAsia="ru-RU"/>
              </w:rPr>
            </w:pPr>
            <w:r w:rsidRPr="00E7047A">
              <w:rPr>
                <w:rFonts w:ascii="Times New Roman" w:eastAsia="Times New Roman" w:hAnsi="Times New Roman"/>
                <w:sz w:val="22"/>
                <w:szCs w:val="22"/>
                <w:lang w:eastAsia="ru-RU"/>
              </w:rPr>
              <w:t>Содержание оксида серы (</w:t>
            </w:r>
            <w:r w:rsidRPr="00E7047A">
              <w:rPr>
                <w:rFonts w:ascii="Times New Roman" w:eastAsia="Times New Roman" w:hAnsi="Times New Roman"/>
                <w:sz w:val="22"/>
                <w:szCs w:val="22"/>
                <w:lang w:val="en-US" w:eastAsia="ru-RU"/>
              </w:rPr>
              <w:t>VI</w:t>
            </w:r>
            <w:r w:rsidRPr="00E7047A">
              <w:rPr>
                <w:rFonts w:ascii="Times New Roman" w:eastAsia="Times New Roman" w:hAnsi="Times New Roman"/>
                <w:sz w:val="22"/>
                <w:szCs w:val="22"/>
                <w:lang w:eastAsia="ru-RU"/>
              </w:rPr>
              <w:t xml:space="preserve">) </w:t>
            </w:r>
            <w:r w:rsidRPr="00E7047A">
              <w:rPr>
                <w:rFonts w:ascii="Times New Roman" w:eastAsia="Times New Roman" w:hAnsi="Times New Roman"/>
                <w:sz w:val="22"/>
                <w:szCs w:val="22"/>
                <w:lang w:val="en-US" w:eastAsia="ru-RU"/>
              </w:rPr>
              <w:t>SO</w:t>
            </w:r>
            <w:r w:rsidRPr="00E7047A">
              <w:rPr>
                <w:rFonts w:ascii="Times New Roman" w:eastAsia="Times New Roman" w:hAnsi="Times New Roman"/>
                <w:sz w:val="22"/>
                <w:szCs w:val="22"/>
                <w:vertAlign w:val="subscript"/>
                <w:lang w:eastAsia="ru-RU"/>
              </w:rPr>
              <w:t>3</w:t>
            </w:r>
          </w:p>
        </w:tc>
        <w:tc>
          <w:tcPr>
            <w:tcW w:w="1121" w:type="dxa"/>
            <w:shd w:val="clear" w:color="auto" w:fill="auto"/>
            <w:vAlign w:val="center"/>
          </w:tcPr>
          <w:p w14:paraId="16F42961"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w:t>
            </w:r>
          </w:p>
        </w:tc>
        <w:tc>
          <w:tcPr>
            <w:tcW w:w="2848" w:type="dxa"/>
            <w:shd w:val="clear" w:color="auto" w:fill="auto"/>
            <w:vAlign w:val="center"/>
          </w:tcPr>
          <w:p w14:paraId="2FE42503"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val="en-US" w:eastAsia="ru-RU"/>
              </w:rPr>
            </w:pPr>
            <w:r w:rsidRPr="00E7047A">
              <w:rPr>
                <w:rFonts w:ascii="Times New Roman" w:eastAsia="Times New Roman" w:hAnsi="Times New Roman"/>
                <w:sz w:val="22"/>
                <w:szCs w:val="22"/>
                <w:lang w:eastAsia="ru-RU"/>
              </w:rPr>
              <w:t>не более 3,5</w:t>
            </w:r>
          </w:p>
        </w:tc>
      </w:tr>
      <w:tr w:rsidR="00E7047A" w:rsidRPr="00E7047A" w14:paraId="0F470F62" w14:textId="77777777" w:rsidTr="000725FE">
        <w:trPr>
          <w:trHeight w:val="405"/>
        </w:trPr>
        <w:tc>
          <w:tcPr>
            <w:tcW w:w="5812" w:type="dxa"/>
            <w:gridSpan w:val="2"/>
            <w:shd w:val="clear" w:color="auto" w:fill="auto"/>
            <w:vAlign w:val="center"/>
          </w:tcPr>
          <w:p w14:paraId="0B7A53C0" w14:textId="77777777" w:rsidR="00E7047A" w:rsidRPr="00E7047A" w:rsidRDefault="00E7047A" w:rsidP="00E7047A">
            <w:pPr>
              <w:autoSpaceDN w:val="0"/>
              <w:spacing w:after="0" w:line="240" w:lineRule="auto"/>
              <w:rPr>
                <w:rFonts w:ascii="Times New Roman" w:eastAsia="Times New Roman" w:hAnsi="Times New Roman"/>
                <w:sz w:val="22"/>
                <w:szCs w:val="22"/>
                <w:lang w:val="en-US" w:eastAsia="ru-RU"/>
              </w:rPr>
            </w:pPr>
            <w:r w:rsidRPr="00E7047A">
              <w:rPr>
                <w:rFonts w:ascii="Times New Roman" w:eastAsia="Times New Roman" w:hAnsi="Times New Roman"/>
                <w:sz w:val="22"/>
                <w:szCs w:val="22"/>
                <w:lang w:eastAsia="ru-RU"/>
              </w:rPr>
              <w:t xml:space="preserve">Содержание хлорида – иона </w:t>
            </w:r>
            <w:r w:rsidRPr="00E7047A">
              <w:rPr>
                <w:rFonts w:ascii="Times New Roman" w:eastAsia="Times New Roman" w:hAnsi="Times New Roman"/>
                <w:sz w:val="22"/>
                <w:szCs w:val="22"/>
                <w:lang w:val="en-US" w:eastAsia="ru-RU"/>
              </w:rPr>
              <w:t>CI</w:t>
            </w:r>
          </w:p>
        </w:tc>
        <w:tc>
          <w:tcPr>
            <w:tcW w:w="1121" w:type="dxa"/>
            <w:shd w:val="clear" w:color="auto" w:fill="auto"/>
            <w:vAlign w:val="center"/>
          </w:tcPr>
          <w:p w14:paraId="6EEBA518"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w:t>
            </w:r>
          </w:p>
        </w:tc>
        <w:tc>
          <w:tcPr>
            <w:tcW w:w="2848" w:type="dxa"/>
            <w:shd w:val="clear" w:color="auto" w:fill="auto"/>
            <w:vAlign w:val="center"/>
          </w:tcPr>
          <w:p w14:paraId="61297A56"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val="en-US" w:eastAsia="ru-RU"/>
              </w:rPr>
            </w:pPr>
            <w:r w:rsidRPr="00E7047A">
              <w:rPr>
                <w:rFonts w:ascii="Times New Roman" w:eastAsia="Times New Roman" w:hAnsi="Times New Roman"/>
                <w:sz w:val="22"/>
                <w:szCs w:val="22"/>
                <w:lang w:eastAsia="ru-RU"/>
              </w:rPr>
              <w:t>не более 0,10</w:t>
            </w:r>
          </w:p>
        </w:tc>
      </w:tr>
      <w:tr w:rsidR="00E7047A" w:rsidRPr="00E7047A" w14:paraId="2D868CED" w14:textId="77777777" w:rsidTr="000725FE">
        <w:trPr>
          <w:trHeight w:val="425"/>
        </w:trPr>
        <w:tc>
          <w:tcPr>
            <w:tcW w:w="9781" w:type="dxa"/>
            <w:gridSpan w:val="4"/>
            <w:shd w:val="clear" w:color="auto" w:fill="auto"/>
            <w:vAlign w:val="center"/>
          </w:tcPr>
          <w:p w14:paraId="3425E9C9" w14:textId="77777777" w:rsidR="00E7047A" w:rsidRPr="00E7047A" w:rsidRDefault="00E7047A" w:rsidP="00E7047A">
            <w:pPr>
              <w:numPr>
                <w:ilvl w:val="0"/>
                <w:numId w:val="48"/>
              </w:numPr>
              <w:autoSpaceDN w:val="0"/>
              <w:spacing w:after="0" w:line="240" w:lineRule="auto"/>
              <w:jc w:val="center"/>
              <w:rPr>
                <w:rFonts w:ascii="Times New Roman" w:eastAsia="Times New Roman" w:hAnsi="Times New Roman"/>
                <w:b/>
                <w:sz w:val="22"/>
                <w:szCs w:val="22"/>
                <w:lang w:eastAsia="ru-RU"/>
              </w:rPr>
            </w:pPr>
            <w:r w:rsidRPr="00E7047A">
              <w:rPr>
                <w:rFonts w:ascii="Times New Roman" w:eastAsia="Times New Roman" w:hAnsi="Times New Roman"/>
                <w:b/>
                <w:sz w:val="22"/>
                <w:szCs w:val="22"/>
                <w:lang w:eastAsia="ru-RU"/>
              </w:rPr>
              <w:t>Химический состав клинкера</w:t>
            </w:r>
          </w:p>
        </w:tc>
      </w:tr>
      <w:tr w:rsidR="00E7047A" w:rsidRPr="00E7047A" w14:paraId="644091EA" w14:textId="77777777" w:rsidTr="000725FE">
        <w:trPr>
          <w:trHeight w:val="443"/>
        </w:trPr>
        <w:tc>
          <w:tcPr>
            <w:tcW w:w="5812" w:type="dxa"/>
            <w:gridSpan w:val="2"/>
            <w:shd w:val="clear" w:color="auto" w:fill="auto"/>
            <w:vAlign w:val="center"/>
          </w:tcPr>
          <w:p w14:paraId="1DD92FD3" w14:textId="77777777" w:rsidR="00E7047A" w:rsidRPr="00E7047A" w:rsidRDefault="00E7047A" w:rsidP="00E7047A">
            <w:pPr>
              <w:autoSpaceDN w:val="0"/>
              <w:spacing w:after="0" w:line="240" w:lineRule="auto"/>
              <w:rPr>
                <w:rFonts w:ascii="Times New Roman" w:eastAsia="Times New Roman" w:hAnsi="Times New Roman"/>
                <w:sz w:val="22"/>
                <w:szCs w:val="22"/>
                <w:lang w:val="en-US" w:eastAsia="ru-RU"/>
              </w:rPr>
            </w:pPr>
            <w:r w:rsidRPr="00E7047A">
              <w:rPr>
                <w:rFonts w:ascii="Times New Roman" w:eastAsia="Times New Roman" w:hAnsi="Times New Roman"/>
                <w:sz w:val="22"/>
                <w:szCs w:val="22"/>
                <w:lang w:eastAsia="ru-RU"/>
              </w:rPr>
              <w:t xml:space="preserve">Оксид кальция </w:t>
            </w:r>
            <w:proofErr w:type="spellStart"/>
            <w:r w:rsidRPr="00E7047A">
              <w:rPr>
                <w:rFonts w:ascii="Times New Roman" w:eastAsia="Times New Roman" w:hAnsi="Times New Roman"/>
                <w:sz w:val="22"/>
                <w:szCs w:val="22"/>
                <w:lang w:val="en-US" w:eastAsia="ru-RU"/>
              </w:rPr>
              <w:t>CaO</w:t>
            </w:r>
            <w:proofErr w:type="spellEnd"/>
          </w:p>
        </w:tc>
        <w:tc>
          <w:tcPr>
            <w:tcW w:w="1121" w:type="dxa"/>
            <w:vMerge w:val="restart"/>
            <w:shd w:val="clear" w:color="auto" w:fill="auto"/>
            <w:vAlign w:val="center"/>
          </w:tcPr>
          <w:p w14:paraId="300C6F52"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w:t>
            </w:r>
          </w:p>
        </w:tc>
        <w:tc>
          <w:tcPr>
            <w:tcW w:w="2848" w:type="dxa"/>
            <w:vMerge w:val="restart"/>
            <w:shd w:val="clear" w:color="auto" w:fill="auto"/>
            <w:vAlign w:val="center"/>
          </w:tcPr>
          <w:p w14:paraId="68176312"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proofErr w:type="spellStart"/>
            <w:r w:rsidRPr="00E7047A">
              <w:rPr>
                <w:rFonts w:ascii="Times New Roman" w:eastAsia="Times New Roman" w:hAnsi="Times New Roman"/>
                <w:sz w:val="22"/>
                <w:szCs w:val="22"/>
                <w:lang w:val="en-US" w:eastAsia="ru-RU"/>
              </w:rPr>
              <w:t>CaO</w:t>
            </w:r>
            <w:proofErr w:type="spellEnd"/>
            <w:r w:rsidRPr="00E7047A">
              <w:rPr>
                <w:rFonts w:ascii="Times New Roman" w:eastAsia="Times New Roman" w:hAnsi="Times New Roman"/>
                <w:sz w:val="22"/>
                <w:szCs w:val="22"/>
                <w:lang w:eastAsia="ru-RU"/>
              </w:rPr>
              <w:t>/</w:t>
            </w:r>
            <w:r w:rsidRPr="00E7047A">
              <w:rPr>
                <w:rFonts w:ascii="Times New Roman" w:eastAsia="Times New Roman" w:hAnsi="Times New Roman"/>
                <w:sz w:val="22"/>
                <w:szCs w:val="22"/>
                <w:lang w:val="en-US" w:eastAsia="ru-RU"/>
              </w:rPr>
              <w:t>SiO</w:t>
            </w:r>
            <w:r w:rsidRPr="00E7047A">
              <w:rPr>
                <w:rFonts w:ascii="Times New Roman" w:eastAsia="Times New Roman" w:hAnsi="Times New Roman"/>
                <w:sz w:val="22"/>
                <w:szCs w:val="22"/>
                <w:vertAlign w:val="subscript"/>
                <w:lang w:val="en-US" w:eastAsia="ru-RU"/>
              </w:rPr>
              <w:t>2</w:t>
            </w:r>
            <w:r w:rsidRPr="00E7047A">
              <w:rPr>
                <w:rFonts w:ascii="Times New Roman" w:eastAsia="Times New Roman" w:hAnsi="Times New Roman"/>
                <w:sz w:val="22"/>
                <w:szCs w:val="22"/>
                <w:vertAlign w:val="subscript"/>
                <w:lang w:eastAsia="ru-RU"/>
              </w:rPr>
              <w:t xml:space="preserve"> </w:t>
            </w:r>
            <w:r w:rsidRPr="00E7047A">
              <w:rPr>
                <w:rFonts w:ascii="Times New Roman" w:eastAsia="Times New Roman" w:hAnsi="Times New Roman"/>
                <w:sz w:val="22"/>
                <w:szCs w:val="22"/>
                <w:lang w:val="en-US" w:eastAsia="ru-RU"/>
              </w:rPr>
              <w:t>&gt;</w:t>
            </w:r>
            <w:r w:rsidRPr="00E7047A">
              <w:rPr>
                <w:rFonts w:ascii="Times New Roman" w:eastAsia="Times New Roman" w:hAnsi="Times New Roman"/>
                <w:sz w:val="22"/>
                <w:szCs w:val="22"/>
                <w:lang w:eastAsia="ru-RU"/>
              </w:rPr>
              <w:t xml:space="preserve"> 2,0</w:t>
            </w:r>
          </w:p>
        </w:tc>
      </w:tr>
      <w:tr w:rsidR="00E7047A" w:rsidRPr="00E7047A" w14:paraId="285ECD7A" w14:textId="77777777" w:rsidTr="000725FE">
        <w:trPr>
          <w:trHeight w:val="421"/>
        </w:trPr>
        <w:tc>
          <w:tcPr>
            <w:tcW w:w="5812" w:type="dxa"/>
            <w:gridSpan w:val="2"/>
            <w:shd w:val="clear" w:color="auto" w:fill="auto"/>
            <w:vAlign w:val="center"/>
          </w:tcPr>
          <w:p w14:paraId="1C2A98D3" w14:textId="77777777" w:rsidR="00E7047A" w:rsidRPr="00E7047A" w:rsidRDefault="00E7047A" w:rsidP="00E7047A">
            <w:pPr>
              <w:autoSpaceDN w:val="0"/>
              <w:spacing w:after="0" w:line="240" w:lineRule="auto"/>
              <w:rPr>
                <w:rFonts w:ascii="Times New Roman" w:eastAsia="Times New Roman" w:hAnsi="Times New Roman"/>
                <w:sz w:val="22"/>
                <w:szCs w:val="22"/>
                <w:vertAlign w:val="subscript"/>
                <w:lang w:val="en-US" w:eastAsia="ru-RU"/>
              </w:rPr>
            </w:pPr>
            <w:r w:rsidRPr="00E7047A">
              <w:rPr>
                <w:rFonts w:ascii="Times New Roman" w:eastAsia="Times New Roman" w:hAnsi="Times New Roman"/>
                <w:sz w:val="22"/>
                <w:szCs w:val="22"/>
                <w:lang w:eastAsia="ru-RU"/>
              </w:rPr>
              <w:t>Оксид кремния</w:t>
            </w:r>
            <w:r w:rsidRPr="00E7047A">
              <w:rPr>
                <w:rFonts w:ascii="Times New Roman" w:eastAsia="Times New Roman" w:hAnsi="Times New Roman"/>
                <w:sz w:val="22"/>
                <w:szCs w:val="22"/>
                <w:lang w:val="en-US" w:eastAsia="ru-RU"/>
              </w:rPr>
              <w:t xml:space="preserve"> SiO</w:t>
            </w:r>
            <w:r w:rsidRPr="00E7047A">
              <w:rPr>
                <w:rFonts w:ascii="Times New Roman" w:eastAsia="Times New Roman" w:hAnsi="Times New Roman"/>
                <w:sz w:val="22"/>
                <w:szCs w:val="22"/>
                <w:vertAlign w:val="subscript"/>
                <w:lang w:val="en-US" w:eastAsia="ru-RU"/>
              </w:rPr>
              <w:t>2</w:t>
            </w:r>
          </w:p>
        </w:tc>
        <w:tc>
          <w:tcPr>
            <w:tcW w:w="1121" w:type="dxa"/>
            <w:vMerge/>
            <w:shd w:val="clear" w:color="auto" w:fill="auto"/>
            <w:vAlign w:val="center"/>
          </w:tcPr>
          <w:p w14:paraId="29358FD3"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p>
        </w:tc>
        <w:tc>
          <w:tcPr>
            <w:tcW w:w="2848" w:type="dxa"/>
            <w:vMerge/>
            <w:shd w:val="clear" w:color="auto" w:fill="auto"/>
            <w:vAlign w:val="center"/>
          </w:tcPr>
          <w:p w14:paraId="06DB5BD6"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val="en-US" w:eastAsia="ru-RU"/>
              </w:rPr>
            </w:pPr>
          </w:p>
        </w:tc>
      </w:tr>
      <w:tr w:rsidR="00E7047A" w:rsidRPr="00E7047A" w14:paraId="4B966135" w14:textId="77777777" w:rsidTr="000725FE">
        <w:trPr>
          <w:trHeight w:val="414"/>
        </w:trPr>
        <w:tc>
          <w:tcPr>
            <w:tcW w:w="5812" w:type="dxa"/>
            <w:gridSpan w:val="2"/>
            <w:shd w:val="clear" w:color="auto" w:fill="auto"/>
            <w:vAlign w:val="center"/>
          </w:tcPr>
          <w:p w14:paraId="57FD85A7" w14:textId="77777777" w:rsidR="00E7047A" w:rsidRPr="00E7047A" w:rsidRDefault="00E7047A" w:rsidP="00E7047A">
            <w:pPr>
              <w:autoSpaceDN w:val="0"/>
              <w:spacing w:after="0" w:line="240" w:lineRule="auto"/>
              <w:rPr>
                <w:rFonts w:ascii="Times New Roman" w:eastAsia="Times New Roman" w:hAnsi="Times New Roman"/>
                <w:sz w:val="22"/>
                <w:szCs w:val="22"/>
                <w:vertAlign w:val="subscript"/>
                <w:lang w:val="en-US" w:eastAsia="ru-RU"/>
              </w:rPr>
            </w:pPr>
            <w:r w:rsidRPr="00E7047A">
              <w:rPr>
                <w:rFonts w:ascii="Times New Roman" w:eastAsia="Times New Roman" w:hAnsi="Times New Roman"/>
                <w:sz w:val="22"/>
                <w:szCs w:val="22"/>
                <w:lang w:eastAsia="ru-RU"/>
              </w:rPr>
              <w:t>Оксид магния</w:t>
            </w:r>
            <w:r w:rsidRPr="00E7047A">
              <w:rPr>
                <w:rFonts w:ascii="Times New Roman" w:eastAsia="Times New Roman" w:hAnsi="Times New Roman"/>
                <w:sz w:val="22"/>
                <w:szCs w:val="22"/>
                <w:lang w:val="en-US" w:eastAsia="ru-RU"/>
              </w:rPr>
              <w:t xml:space="preserve"> MgO</w:t>
            </w:r>
          </w:p>
        </w:tc>
        <w:tc>
          <w:tcPr>
            <w:tcW w:w="1121" w:type="dxa"/>
            <w:shd w:val="clear" w:color="auto" w:fill="auto"/>
            <w:vAlign w:val="center"/>
          </w:tcPr>
          <w:p w14:paraId="33FD4AAF"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w:t>
            </w:r>
          </w:p>
        </w:tc>
        <w:tc>
          <w:tcPr>
            <w:tcW w:w="2848" w:type="dxa"/>
            <w:shd w:val="clear" w:color="auto" w:fill="auto"/>
            <w:vAlign w:val="center"/>
          </w:tcPr>
          <w:p w14:paraId="1726EE73"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val="en-US" w:eastAsia="ru-RU"/>
              </w:rPr>
            </w:pPr>
            <w:r w:rsidRPr="00E7047A">
              <w:rPr>
                <w:rFonts w:ascii="Times New Roman" w:eastAsia="Times New Roman" w:hAnsi="Times New Roman"/>
                <w:sz w:val="22"/>
                <w:szCs w:val="22"/>
                <w:lang w:eastAsia="ru-RU"/>
              </w:rPr>
              <w:t>не более 5,0</w:t>
            </w:r>
          </w:p>
        </w:tc>
      </w:tr>
      <w:tr w:rsidR="00E7047A" w:rsidRPr="00E7047A" w14:paraId="454FB3D0" w14:textId="77777777" w:rsidTr="000725FE">
        <w:trPr>
          <w:trHeight w:val="379"/>
        </w:trPr>
        <w:tc>
          <w:tcPr>
            <w:tcW w:w="9781" w:type="dxa"/>
            <w:gridSpan w:val="4"/>
            <w:shd w:val="clear" w:color="auto" w:fill="auto"/>
            <w:vAlign w:val="center"/>
          </w:tcPr>
          <w:p w14:paraId="631C0744" w14:textId="77777777" w:rsidR="00E7047A" w:rsidRPr="00E7047A" w:rsidRDefault="00E7047A" w:rsidP="00E7047A">
            <w:pPr>
              <w:numPr>
                <w:ilvl w:val="0"/>
                <w:numId w:val="48"/>
              </w:numPr>
              <w:autoSpaceDN w:val="0"/>
              <w:spacing w:after="0" w:line="240" w:lineRule="auto"/>
              <w:jc w:val="center"/>
              <w:rPr>
                <w:rFonts w:ascii="Times New Roman" w:eastAsia="Times New Roman" w:hAnsi="Times New Roman"/>
                <w:b/>
                <w:sz w:val="22"/>
                <w:szCs w:val="22"/>
                <w:lang w:eastAsia="ru-RU"/>
              </w:rPr>
            </w:pPr>
            <w:r w:rsidRPr="00E7047A">
              <w:rPr>
                <w:rFonts w:ascii="Times New Roman" w:eastAsia="Times New Roman" w:hAnsi="Times New Roman"/>
                <w:b/>
                <w:sz w:val="22"/>
                <w:szCs w:val="22"/>
                <w:lang w:eastAsia="ru-RU"/>
              </w:rPr>
              <w:t>Минералогический состав клинкера (расчетный)</w:t>
            </w:r>
          </w:p>
        </w:tc>
      </w:tr>
      <w:tr w:rsidR="00E7047A" w:rsidRPr="00E7047A" w14:paraId="302C3341" w14:textId="77777777" w:rsidTr="000725FE">
        <w:trPr>
          <w:trHeight w:val="427"/>
        </w:trPr>
        <w:tc>
          <w:tcPr>
            <w:tcW w:w="5812" w:type="dxa"/>
            <w:gridSpan w:val="2"/>
            <w:shd w:val="clear" w:color="auto" w:fill="auto"/>
            <w:vAlign w:val="center"/>
          </w:tcPr>
          <w:p w14:paraId="1DB212EC" w14:textId="77777777" w:rsidR="00E7047A" w:rsidRPr="00E7047A" w:rsidRDefault="00E7047A" w:rsidP="00E7047A">
            <w:pPr>
              <w:autoSpaceDN w:val="0"/>
              <w:spacing w:after="0" w:line="240" w:lineRule="auto"/>
              <w:rPr>
                <w:rFonts w:ascii="Times New Roman" w:eastAsia="Times New Roman" w:hAnsi="Times New Roman"/>
                <w:sz w:val="22"/>
                <w:szCs w:val="22"/>
                <w:lang w:val="en-US" w:eastAsia="ru-RU"/>
              </w:rPr>
            </w:pPr>
            <w:proofErr w:type="spellStart"/>
            <w:r w:rsidRPr="00E7047A">
              <w:rPr>
                <w:rFonts w:ascii="Times New Roman" w:eastAsia="Times New Roman" w:hAnsi="Times New Roman"/>
                <w:sz w:val="22"/>
                <w:szCs w:val="22"/>
                <w:lang w:eastAsia="ru-RU"/>
              </w:rPr>
              <w:t>Трехкальциевый</w:t>
            </w:r>
            <w:proofErr w:type="spellEnd"/>
            <w:r w:rsidRPr="00E7047A">
              <w:rPr>
                <w:rFonts w:ascii="Times New Roman" w:eastAsia="Times New Roman" w:hAnsi="Times New Roman"/>
                <w:sz w:val="22"/>
                <w:szCs w:val="22"/>
                <w:lang w:eastAsia="ru-RU"/>
              </w:rPr>
              <w:t xml:space="preserve"> силикат</w:t>
            </w:r>
            <w:r w:rsidRPr="00E7047A">
              <w:rPr>
                <w:rFonts w:ascii="Times New Roman" w:eastAsia="Times New Roman" w:hAnsi="Times New Roman"/>
                <w:sz w:val="22"/>
                <w:szCs w:val="22"/>
                <w:lang w:val="en-US" w:eastAsia="ru-RU"/>
              </w:rPr>
              <w:t xml:space="preserve"> (C</w:t>
            </w:r>
            <w:r w:rsidRPr="00E7047A">
              <w:rPr>
                <w:rFonts w:ascii="Times New Roman" w:eastAsia="Times New Roman" w:hAnsi="Times New Roman"/>
                <w:sz w:val="22"/>
                <w:szCs w:val="22"/>
                <w:vertAlign w:val="subscript"/>
                <w:lang w:val="en-US" w:eastAsia="ru-RU"/>
              </w:rPr>
              <w:t>3</w:t>
            </w:r>
            <w:r w:rsidRPr="00E7047A">
              <w:rPr>
                <w:rFonts w:ascii="Times New Roman" w:eastAsia="Times New Roman" w:hAnsi="Times New Roman"/>
                <w:sz w:val="22"/>
                <w:szCs w:val="22"/>
                <w:lang w:val="en-US" w:eastAsia="ru-RU"/>
              </w:rPr>
              <w:t>S)</w:t>
            </w:r>
          </w:p>
        </w:tc>
        <w:tc>
          <w:tcPr>
            <w:tcW w:w="1121" w:type="dxa"/>
            <w:vMerge w:val="restart"/>
            <w:shd w:val="clear" w:color="auto" w:fill="auto"/>
            <w:vAlign w:val="center"/>
          </w:tcPr>
          <w:p w14:paraId="538CB1D6"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w:t>
            </w:r>
          </w:p>
        </w:tc>
        <w:tc>
          <w:tcPr>
            <w:tcW w:w="2848" w:type="dxa"/>
            <w:vMerge w:val="restart"/>
            <w:shd w:val="clear" w:color="auto" w:fill="auto"/>
            <w:vAlign w:val="center"/>
          </w:tcPr>
          <w:p w14:paraId="578F513B"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val="en-US" w:eastAsia="ru-RU"/>
              </w:rPr>
              <w:t>C</w:t>
            </w:r>
            <w:r w:rsidRPr="00E7047A">
              <w:rPr>
                <w:rFonts w:ascii="Times New Roman" w:eastAsia="Times New Roman" w:hAnsi="Times New Roman"/>
                <w:sz w:val="22"/>
                <w:szCs w:val="22"/>
                <w:vertAlign w:val="subscript"/>
                <w:lang w:val="en-US" w:eastAsia="ru-RU"/>
              </w:rPr>
              <w:t>3</w:t>
            </w:r>
            <w:r w:rsidRPr="00E7047A">
              <w:rPr>
                <w:rFonts w:ascii="Times New Roman" w:eastAsia="Times New Roman" w:hAnsi="Times New Roman"/>
                <w:sz w:val="22"/>
                <w:szCs w:val="22"/>
                <w:lang w:val="en-US" w:eastAsia="ru-RU"/>
              </w:rPr>
              <w:t xml:space="preserve">S </w:t>
            </w:r>
            <w:r w:rsidRPr="00E7047A">
              <w:rPr>
                <w:rFonts w:ascii="Times New Roman" w:eastAsia="Times New Roman" w:hAnsi="Times New Roman"/>
                <w:sz w:val="22"/>
                <w:szCs w:val="22"/>
                <w:lang w:eastAsia="ru-RU"/>
              </w:rPr>
              <w:t xml:space="preserve">+ </w:t>
            </w:r>
            <w:r w:rsidRPr="00E7047A">
              <w:rPr>
                <w:rFonts w:ascii="Times New Roman" w:eastAsia="Times New Roman" w:hAnsi="Times New Roman"/>
                <w:sz w:val="22"/>
                <w:szCs w:val="22"/>
                <w:lang w:val="en-US" w:eastAsia="ru-RU"/>
              </w:rPr>
              <w:t>C</w:t>
            </w:r>
            <w:r w:rsidRPr="00E7047A">
              <w:rPr>
                <w:rFonts w:ascii="Times New Roman" w:eastAsia="Times New Roman" w:hAnsi="Times New Roman"/>
                <w:sz w:val="22"/>
                <w:szCs w:val="22"/>
                <w:vertAlign w:val="subscript"/>
                <w:lang w:val="en-US" w:eastAsia="ru-RU"/>
              </w:rPr>
              <w:t>2</w:t>
            </w:r>
            <w:r w:rsidRPr="00E7047A">
              <w:rPr>
                <w:rFonts w:ascii="Times New Roman" w:eastAsia="Times New Roman" w:hAnsi="Times New Roman"/>
                <w:sz w:val="22"/>
                <w:szCs w:val="22"/>
                <w:lang w:val="en-US" w:eastAsia="ru-RU"/>
              </w:rPr>
              <w:t>S</w:t>
            </w:r>
            <w:r w:rsidRPr="00E7047A">
              <w:rPr>
                <w:rFonts w:ascii="Times New Roman" w:eastAsia="Times New Roman" w:hAnsi="Times New Roman"/>
                <w:sz w:val="22"/>
                <w:szCs w:val="22"/>
                <w:lang w:eastAsia="ru-RU"/>
              </w:rPr>
              <w:t xml:space="preserve"> </w:t>
            </w:r>
            <w:r w:rsidRPr="00E7047A">
              <w:rPr>
                <w:rFonts w:ascii="Times New Roman" w:eastAsia="Times New Roman" w:hAnsi="Times New Roman"/>
                <w:sz w:val="22"/>
                <w:szCs w:val="22"/>
                <w:lang w:val="en-US" w:eastAsia="ru-RU"/>
              </w:rPr>
              <w:t>&gt;</w:t>
            </w:r>
            <w:r w:rsidRPr="00E7047A">
              <w:rPr>
                <w:rFonts w:ascii="Times New Roman" w:eastAsia="Times New Roman" w:hAnsi="Times New Roman"/>
                <w:sz w:val="22"/>
                <w:szCs w:val="22"/>
                <w:lang w:eastAsia="ru-RU"/>
              </w:rPr>
              <w:t xml:space="preserve"> 67,0</w:t>
            </w:r>
          </w:p>
        </w:tc>
      </w:tr>
      <w:tr w:rsidR="00E7047A" w:rsidRPr="00E7047A" w14:paraId="7032BF2A" w14:textId="77777777" w:rsidTr="000725FE">
        <w:trPr>
          <w:trHeight w:val="405"/>
        </w:trPr>
        <w:tc>
          <w:tcPr>
            <w:tcW w:w="5812" w:type="dxa"/>
            <w:gridSpan w:val="2"/>
            <w:shd w:val="clear" w:color="auto" w:fill="auto"/>
            <w:vAlign w:val="center"/>
          </w:tcPr>
          <w:p w14:paraId="2AB710E4" w14:textId="77777777" w:rsidR="00E7047A" w:rsidRPr="00E7047A" w:rsidRDefault="00E7047A" w:rsidP="00E7047A">
            <w:pPr>
              <w:autoSpaceDN w:val="0"/>
              <w:spacing w:after="0" w:line="240" w:lineRule="auto"/>
              <w:rPr>
                <w:rFonts w:ascii="Times New Roman" w:eastAsia="Times New Roman" w:hAnsi="Times New Roman"/>
                <w:sz w:val="22"/>
                <w:szCs w:val="22"/>
                <w:lang w:val="en-US" w:eastAsia="ru-RU"/>
              </w:rPr>
            </w:pPr>
            <w:proofErr w:type="spellStart"/>
            <w:r w:rsidRPr="00E7047A">
              <w:rPr>
                <w:rFonts w:ascii="Times New Roman" w:eastAsia="Times New Roman" w:hAnsi="Times New Roman"/>
                <w:sz w:val="22"/>
                <w:szCs w:val="22"/>
                <w:lang w:eastAsia="ru-RU"/>
              </w:rPr>
              <w:t>Двухкальциевый</w:t>
            </w:r>
            <w:proofErr w:type="spellEnd"/>
            <w:r w:rsidRPr="00E7047A">
              <w:rPr>
                <w:rFonts w:ascii="Times New Roman" w:eastAsia="Times New Roman" w:hAnsi="Times New Roman"/>
                <w:sz w:val="22"/>
                <w:szCs w:val="22"/>
                <w:lang w:eastAsia="ru-RU"/>
              </w:rPr>
              <w:t xml:space="preserve"> силикат</w:t>
            </w:r>
            <w:r w:rsidRPr="00E7047A">
              <w:rPr>
                <w:rFonts w:ascii="Times New Roman" w:eastAsia="Times New Roman" w:hAnsi="Times New Roman"/>
                <w:sz w:val="22"/>
                <w:szCs w:val="22"/>
                <w:lang w:val="en-US" w:eastAsia="ru-RU"/>
              </w:rPr>
              <w:t xml:space="preserve"> (C</w:t>
            </w:r>
            <w:r w:rsidRPr="00E7047A">
              <w:rPr>
                <w:rFonts w:ascii="Times New Roman" w:eastAsia="Times New Roman" w:hAnsi="Times New Roman"/>
                <w:sz w:val="22"/>
                <w:szCs w:val="22"/>
                <w:vertAlign w:val="subscript"/>
                <w:lang w:val="en-US" w:eastAsia="ru-RU"/>
              </w:rPr>
              <w:t>2</w:t>
            </w:r>
            <w:r w:rsidRPr="00E7047A">
              <w:rPr>
                <w:rFonts w:ascii="Times New Roman" w:eastAsia="Times New Roman" w:hAnsi="Times New Roman"/>
                <w:sz w:val="22"/>
                <w:szCs w:val="22"/>
                <w:lang w:val="en-US" w:eastAsia="ru-RU"/>
              </w:rPr>
              <w:t>S)</w:t>
            </w:r>
          </w:p>
        </w:tc>
        <w:tc>
          <w:tcPr>
            <w:tcW w:w="1121" w:type="dxa"/>
            <w:vMerge/>
            <w:shd w:val="clear" w:color="auto" w:fill="auto"/>
            <w:vAlign w:val="center"/>
          </w:tcPr>
          <w:p w14:paraId="4C0FD138"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p>
        </w:tc>
        <w:tc>
          <w:tcPr>
            <w:tcW w:w="2848" w:type="dxa"/>
            <w:vMerge/>
            <w:shd w:val="clear" w:color="auto" w:fill="auto"/>
            <w:vAlign w:val="center"/>
          </w:tcPr>
          <w:p w14:paraId="15DA3BBF"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p>
        </w:tc>
      </w:tr>
      <w:tr w:rsidR="00E7047A" w:rsidRPr="00E7047A" w14:paraId="59CB087A" w14:textId="77777777" w:rsidTr="000725FE">
        <w:trPr>
          <w:trHeight w:val="425"/>
        </w:trPr>
        <w:tc>
          <w:tcPr>
            <w:tcW w:w="9781" w:type="dxa"/>
            <w:gridSpan w:val="4"/>
            <w:shd w:val="clear" w:color="auto" w:fill="auto"/>
            <w:vAlign w:val="center"/>
          </w:tcPr>
          <w:p w14:paraId="65DC919C" w14:textId="77777777" w:rsidR="00E7047A" w:rsidRPr="00E7047A" w:rsidRDefault="00E7047A" w:rsidP="00E7047A">
            <w:pPr>
              <w:numPr>
                <w:ilvl w:val="0"/>
                <w:numId w:val="48"/>
              </w:numPr>
              <w:autoSpaceDN w:val="0"/>
              <w:spacing w:after="0" w:line="240" w:lineRule="auto"/>
              <w:jc w:val="center"/>
              <w:rPr>
                <w:rFonts w:ascii="Times New Roman" w:eastAsia="Times New Roman" w:hAnsi="Times New Roman"/>
                <w:b/>
                <w:sz w:val="22"/>
                <w:szCs w:val="22"/>
                <w:lang w:eastAsia="ru-RU"/>
              </w:rPr>
            </w:pPr>
            <w:r w:rsidRPr="00E7047A">
              <w:rPr>
                <w:rFonts w:ascii="Times New Roman" w:eastAsia="Times New Roman" w:hAnsi="Times New Roman"/>
                <w:b/>
                <w:sz w:val="22"/>
                <w:szCs w:val="22"/>
                <w:lang w:eastAsia="ru-RU"/>
              </w:rPr>
              <w:t>Санитарно-эпидемиологические свойства цемента</w:t>
            </w:r>
          </w:p>
        </w:tc>
      </w:tr>
      <w:tr w:rsidR="00E7047A" w:rsidRPr="00E7047A" w14:paraId="70733001" w14:textId="77777777" w:rsidTr="000725FE">
        <w:trPr>
          <w:trHeight w:val="687"/>
        </w:trPr>
        <w:tc>
          <w:tcPr>
            <w:tcW w:w="5812" w:type="dxa"/>
            <w:gridSpan w:val="2"/>
            <w:shd w:val="clear" w:color="auto" w:fill="auto"/>
            <w:vAlign w:val="center"/>
          </w:tcPr>
          <w:p w14:paraId="5D11255B" w14:textId="77777777" w:rsidR="00E7047A" w:rsidRPr="00E7047A" w:rsidRDefault="00E7047A" w:rsidP="00E7047A">
            <w:pPr>
              <w:autoSpaceDN w:val="0"/>
              <w:spacing w:after="0" w:line="240" w:lineRule="auto"/>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 xml:space="preserve">Удельная эффективная активность естественных радионуклидов А </w:t>
            </w:r>
            <w:proofErr w:type="spellStart"/>
            <w:r w:rsidRPr="00E7047A">
              <w:rPr>
                <w:rFonts w:ascii="Times New Roman" w:eastAsia="Times New Roman" w:hAnsi="Times New Roman"/>
                <w:sz w:val="22"/>
                <w:szCs w:val="22"/>
                <w:lang w:eastAsia="ru-RU"/>
              </w:rPr>
              <w:t>эфф</w:t>
            </w:r>
            <w:proofErr w:type="spellEnd"/>
          </w:p>
        </w:tc>
        <w:tc>
          <w:tcPr>
            <w:tcW w:w="1121" w:type="dxa"/>
            <w:shd w:val="clear" w:color="auto" w:fill="auto"/>
            <w:vAlign w:val="center"/>
          </w:tcPr>
          <w:p w14:paraId="75D3099E"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Бк/кг</w:t>
            </w:r>
          </w:p>
        </w:tc>
        <w:tc>
          <w:tcPr>
            <w:tcW w:w="2848" w:type="dxa"/>
            <w:shd w:val="clear" w:color="auto" w:fill="auto"/>
            <w:vAlign w:val="center"/>
          </w:tcPr>
          <w:p w14:paraId="3C24F260" w14:textId="77777777" w:rsidR="00E7047A" w:rsidRPr="00E7047A" w:rsidRDefault="00E7047A" w:rsidP="00E7047A">
            <w:pPr>
              <w:autoSpaceDN w:val="0"/>
              <w:spacing w:after="0" w:line="240" w:lineRule="auto"/>
              <w:jc w:val="center"/>
              <w:rPr>
                <w:rFonts w:ascii="Times New Roman" w:eastAsia="Times New Roman" w:hAnsi="Times New Roman"/>
                <w:sz w:val="22"/>
                <w:szCs w:val="22"/>
                <w:lang w:eastAsia="ru-RU"/>
              </w:rPr>
            </w:pPr>
            <w:r w:rsidRPr="00E7047A">
              <w:rPr>
                <w:rFonts w:ascii="Times New Roman" w:eastAsia="Times New Roman" w:hAnsi="Times New Roman"/>
                <w:sz w:val="22"/>
                <w:szCs w:val="22"/>
                <w:lang w:eastAsia="ru-RU"/>
              </w:rPr>
              <w:t>не более 370</w:t>
            </w:r>
          </w:p>
        </w:tc>
      </w:tr>
    </w:tbl>
    <w:p w14:paraId="0E057C1F" w14:textId="77777777" w:rsidR="00E7047A" w:rsidRPr="00E7047A" w:rsidRDefault="00E7047A" w:rsidP="00E7047A">
      <w:pPr>
        <w:tabs>
          <w:tab w:val="left" w:pos="284"/>
        </w:tabs>
        <w:spacing w:after="0"/>
        <w:ind w:firstLine="567"/>
        <w:jc w:val="both"/>
        <w:rPr>
          <w:rFonts w:ascii="Times New Roman" w:eastAsia="Times New Roman" w:hAnsi="Times New Roman"/>
          <w:sz w:val="24"/>
          <w:szCs w:val="24"/>
          <w:lang w:eastAsia="ru-RU"/>
        </w:rPr>
      </w:pPr>
      <w:r w:rsidRPr="00E7047A">
        <w:rPr>
          <w:rFonts w:ascii="Times New Roman" w:eastAsia="Times New Roman" w:hAnsi="Times New Roman"/>
          <w:b/>
          <w:bCs/>
          <w:sz w:val="24"/>
          <w:szCs w:val="24"/>
          <w:lang w:eastAsia="ru-RU"/>
        </w:rPr>
        <w:t>5</w:t>
      </w:r>
      <w:r w:rsidRPr="00E7047A">
        <w:rPr>
          <w:rFonts w:ascii="Times New Roman" w:eastAsia="Times New Roman" w:hAnsi="Times New Roman"/>
          <w:sz w:val="24"/>
          <w:szCs w:val="24"/>
          <w:lang w:eastAsia="ru-RU"/>
        </w:rPr>
        <w:t xml:space="preserve">. </w:t>
      </w:r>
      <w:r w:rsidRPr="00E7047A">
        <w:rPr>
          <w:rFonts w:ascii="Times New Roman" w:eastAsia="Times New Roman" w:hAnsi="Times New Roman"/>
          <w:b/>
          <w:sz w:val="24"/>
          <w:szCs w:val="24"/>
          <w:lang w:eastAsia="ru-RU"/>
        </w:rPr>
        <w:t>Требования к упаковке Товара:</w:t>
      </w:r>
      <w:r w:rsidRPr="00E7047A">
        <w:rPr>
          <w:rFonts w:ascii="Times New Roman" w:eastAsia="Times New Roman" w:hAnsi="Times New Roman"/>
          <w:sz w:val="24"/>
          <w:szCs w:val="24"/>
          <w:lang w:eastAsia="ru-RU"/>
        </w:rPr>
        <w:t xml:space="preserve"> </w:t>
      </w:r>
    </w:p>
    <w:p w14:paraId="03775827" w14:textId="77777777" w:rsidR="00E7047A" w:rsidRPr="00E7047A" w:rsidRDefault="00E7047A" w:rsidP="00E7047A">
      <w:pPr>
        <w:tabs>
          <w:tab w:val="left" w:pos="284"/>
        </w:tabs>
        <w:spacing w:after="0"/>
        <w:jc w:val="both"/>
        <w:rPr>
          <w:rFonts w:ascii="Times New Roman" w:eastAsia="Times New Roman" w:hAnsi="Times New Roman"/>
          <w:sz w:val="24"/>
          <w:szCs w:val="24"/>
          <w:lang w:eastAsia="ru-RU"/>
        </w:rPr>
      </w:pPr>
      <w:r w:rsidRPr="00E7047A">
        <w:rPr>
          <w:rFonts w:ascii="Times New Roman" w:eastAsia="Times New Roman" w:hAnsi="Times New Roman"/>
          <w:sz w:val="24"/>
          <w:szCs w:val="24"/>
          <w:lang w:eastAsia="ru-RU"/>
        </w:rPr>
        <w:t xml:space="preserve"> Портландцемент с </w:t>
      </w:r>
      <w:proofErr w:type="spellStart"/>
      <w:r w:rsidRPr="00E7047A">
        <w:rPr>
          <w:rFonts w:ascii="Times New Roman" w:eastAsia="Times New Roman" w:hAnsi="Times New Roman"/>
          <w:sz w:val="24"/>
          <w:szCs w:val="24"/>
          <w:lang w:eastAsia="ru-RU"/>
        </w:rPr>
        <w:t>пуццоланой</w:t>
      </w:r>
      <w:proofErr w:type="spellEnd"/>
      <w:r w:rsidRPr="00E7047A">
        <w:rPr>
          <w:rFonts w:ascii="Times New Roman" w:eastAsia="Times New Roman" w:hAnsi="Times New Roman"/>
          <w:sz w:val="24"/>
          <w:szCs w:val="24"/>
          <w:lang w:eastAsia="ru-RU"/>
        </w:rPr>
        <w:t xml:space="preserve"> ЦЕМ </w:t>
      </w:r>
      <w:r w:rsidRPr="00E7047A">
        <w:rPr>
          <w:rFonts w:ascii="Times New Roman" w:eastAsia="Times New Roman" w:hAnsi="Times New Roman"/>
          <w:sz w:val="24"/>
          <w:szCs w:val="24"/>
          <w:lang w:val="en-US" w:eastAsia="ru-RU"/>
        </w:rPr>
        <w:t>II</w:t>
      </w:r>
      <w:r w:rsidRPr="00E7047A">
        <w:rPr>
          <w:rFonts w:ascii="Times New Roman" w:eastAsia="Times New Roman" w:hAnsi="Times New Roman"/>
          <w:sz w:val="24"/>
          <w:szCs w:val="24"/>
          <w:lang w:eastAsia="ru-RU"/>
        </w:rPr>
        <w:t xml:space="preserve">/А-П 32,5 Б – фасовка </w:t>
      </w:r>
      <w:proofErr w:type="gramStart"/>
      <w:r w:rsidRPr="00E7047A">
        <w:rPr>
          <w:rFonts w:ascii="Times New Roman" w:eastAsia="Times New Roman" w:hAnsi="Times New Roman"/>
          <w:sz w:val="24"/>
          <w:szCs w:val="24"/>
          <w:lang w:eastAsia="ru-RU"/>
        </w:rPr>
        <w:t>мешки  50</w:t>
      </w:r>
      <w:proofErr w:type="gramEnd"/>
      <w:r w:rsidRPr="00E7047A">
        <w:rPr>
          <w:rFonts w:ascii="Times New Roman" w:eastAsia="Times New Roman" w:hAnsi="Times New Roman"/>
          <w:sz w:val="24"/>
          <w:szCs w:val="24"/>
          <w:lang w:eastAsia="ru-RU"/>
        </w:rPr>
        <w:t xml:space="preserve"> кг.</w:t>
      </w:r>
    </w:p>
    <w:p w14:paraId="147D8E10" w14:textId="77777777" w:rsidR="00E7047A" w:rsidRPr="00E7047A" w:rsidRDefault="00E7047A" w:rsidP="00E7047A">
      <w:pPr>
        <w:tabs>
          <w:tab w:val="left" w:pos="284"/>
        </w:tabs>
        <w:spacing w:after="0"/>
        <w:jc w:val="both"/>
        <w:rPr>
          <w:rFonts w:ascii="Times New Roman" w:eastAsia="Times New Roman" w:hAnsi="Times New Roman"/>
          <w:sz w:val="24"/>
          <w:szCs w:val="24"/>
          <w:lang w:eastAsia="ru-RU"/>
        </w:rPr>
      </w:pPr>
    </w:p>
    <w:p w14:paraId="2FBFB0A3" w14:textId="77777777" w:rsidR="00E7047A" w:rsidRPr="00E7047A" w:rsidRDefault="00E7047A" w:rsidP="00E7047A">
      <w:pPr>
        <w:spacing w:after="0" w:line="240" w:lineRule="auto"/>
        <w:ind w:firstLine="360"/>
        <w:jc w:val="both"/>
        <w:rPr>
          <w:rFonts w:ascii="Times New Roman" w:eastAsia="Times New Roman" w:hAnsi="Times New Roman"/>
          <w:b/>
          <w:sz w:val="24"/>
          <w:szCs w:val="24"/>
        </w:rPr>
      </w:pPr>
      <w:r w:rsidRPr="00E7047A">
        <w:rPr>
          <w:rFonts w:ascii="Times New Roman" w:eastAsia="Times New Roman" w:hAnsi="Times New Roman"/>
          <w:b/>
          <w:sz w:val="24"/>
          <w:szCs w:val="24"/>
        </w:rPr>
        <w:t>6.Требования к упаковке, маркировке, этикеткам, подтверждения соответствия,</w:t>
      </w:r>
    </w:p>
    <w:p w14:paraId="67E8393A" w14:textId="77777777" w:rsidR="00E7047A" w:rsidRPr="00E7047A" w:rsidRDefault="00E7047A" w:rsidP="00E7047A">
      <w:pPr>
        <w:spacing w:after="0" w:line="240" w:lineRule="auto"/>
        <w:ind w:firstLine="360"/>
        <w:jc w:val="both"/>
        <w:rPr>
          <w:rFonts w:ascii="Times New Roman" w:eastAsia="Times New Roman" w:hAnsi="Times New Roman"/>
          <w:b/>
          <w:sz w:val="24"/>
          <w:szCs w:val="24"/>
        </w:rPr>
      </w:pPr>
      <w:r w:rsidRPr="00E7047A">
        <w:rPr>
          <w:rFonts w:ascii="Times New Roman" w:eastAsia="Times New Roman" w:hAnsi="Times New Roman"/>
          <w:b/>
          <w:sz w:val="24"/>
          <w:szCs w:val="24"/>
        </w:rPr>
        <w:t>процессам и методам производства в соответствии с требованиями технических регламентов, стандартов, технических условий</w:t>
      </w:r>
    </w:p>
    <w:p w14:paraId="52E84202" w14:textId="77777777" w:rsidR="00E7047A" w:rsidRPr="00E7047A" w:rsidRDefault="00E7047A" w:rsidP="00E7047A">
      <w:pPr>
        <w:spacing w:after="0" w:line="240" w:lineRule="auto"/>
        <w:ind w:firstLine="360"/>
        <w:jc w:val="both"/>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6.</w:t>
      </w:r>
      <w:proofErr w:type="gramStart"/>
      <w:r w:rsidRPr="00E7047A">
        <w:rPr>
          <w:rFonts w:ascii="Times New Roman" w:eastAsia="Times New Roman" w:hAnsi="Times New Roman"/>
          <w:color w:val="000000"/>
          <w:sz w:val="24"/>
          <w:szCs w:val="24"/>
          <w:lang w:eastAsia="ru-RU"/>
        </w:rPr>
        <w:t>1.Безопасность</w:t>
      </w:r>
      <w:proofErr w:type="gramEnd"/>
      <w:r w:rsidRPr="00E7047A">
        <w:rPr>
          <w:rFonts w:ascii="Times New Roman" w:eastAsia="Times New Roman" w:hAnsi="Times New Roman"/>
          <w:color w:val="000000"/>
          <w:sz w:val="24"/>
          <w:szCs w:val="24"/>
          <w:lang w:eastAsia="ru-RU"/>
        </w:rPr>
        <w:t xml:space="preserve"> товара должна подтверждаться сертификатом соответствия или декларацией о соответствии. Товар должен поставляться в оригинальной заводской упаковке, обеспечивающей защиту товара от внешних воздействующих факторов. Маркировка товара и тары (упаковки) товара, в том числе транспортной, должна соответствовать требованиям действующего законодательства Российской Федерации и </w:t>
      </w:r>
      <w:r w:rsidRPr="00E7047A">
        <w:rPr>
          <w:rFonts w:ascii="Times New Roman" w:eastAsia="Times New Roman" w:hAnsi="Times New Roman"/>
          <w:color w:val="000000"/>
          <w:sz w:val="24"/>
          <w:szCs w:val="24"/>
          <w:lang w:eastAsia="ru-RU"/>
        </w:rPr>
        <w:lastRenderedPageBreak/>
        <w:t>содержать информацию о наименовании товара, наименовании изготовителя, адресе изготовителя, дате выпуска.</w:t>
      </w:r>
    </w:p>
    <w:p w14:paraId="33391BB2" w14:textId="77777777" w:rsidR="00E7047A" w:rsidRPr="00E7047A" w:rsidRDefault="00E7047A" w:rsidP="00E7047A">
      <w:pPr>
        <w:spacing w:after="0" w:line="240" w:lineRule="auto"/>
        <w:ind w:firstLine="360"/>
        <w:jc w:val="both"/>
        <w:rPr>
          <w:rFonts w:ascii="Times New Roman" w:eastAsia="Times New Roman" w:hAnsi="Times New Roman"/>
          <w:color w:val="000000"/>
          <w:sz w:val="24"/>
          <w:szCs w:val="24"/>
          <w:lang w:eastAsia="ru-RU"/>
        </w:rPr>
      </w:pPr>
      <w:r w:rsidRPr="00E7047A">
        <w:rPr>
          <w:rFonts w:ascii="Times New Roman" w:eastAsia="Times New Roman" w:hAnsi="Times New Roman"/>
          <w:color w:val="000000"/>
          <w:sz w:val="24"/>
          <w:szCs w:val="24"/>
          <w:lang w:eastAsia="ru-RU"/>
        </w:rPr>
        <w:t xml:space="preserve"> 6.2. </w:t>
      </w:r>
      <w:r w:rsidRPr="00E7047A">
        <w:rPr>
          <w:rFonts w:ascii="Times New Roman" w:eastAsia="Times New Roman" w:hAnsi="Times New Roman"/>
          <w:bCs/>
          <w:color w:val="000000"/>
          <w:kern w:val="32"/>
          <w:sz w:val="24"/>
          <w:szCs w:val="24"/>
          <w:lang w:eastAsia="ru-RU"/>
        </w:rPr>
        <w:t>Товар должен быть новым (не бывшим в употреблении).</w:t>
      </w:r>
      <w:r w:rsidRPr="00E7047A">
        <w:rPr>
          <w:rFonts w:ascii="Times New Roman" w:eastAsia="Times New Roman" w:hAnsi="Times New Roman"/>
          <w:b/>
          <w:bCs/>
          <w:color w:val="000000"/>
          <w:kern w:val="32"/>
          <w:sz w:val="24"/>
          <w:szCs w:val="24"/>
          <w:lang w:eastAsia="ru-RU"/>
        </w:rPr>
        <w:t xml:space="preserve"> </w:t>
      </w:r>
      <w:r w:rsidRPr="00E7047A">
        <w:rPr>
          <w:rFonts w:ascii="Times New Roman" w:eastAsia="Times New Roman" w:hAnsi="Times New Roman"/>
          <w:color w:val="000000"/>
          <w:sz w:val="24"/>
          <w:szCs w:val="24"/>
          <w:lang w:eastAsia="ru-RU"/>
        </w:rPr>
        <w:t>Год изготовления товара – не ранее 2022 года.</w:t>
      </w:r>
    </w:p>
    <w:p w14:paraId="30E854C1" w14:textId="77777777" w:rsidR="00E7047A" w:rsidRPr="00E7047A" w:rsidRDefault="00E7047A" w:rsidP="00E7047A">
      <w:pPr>
        <w:spacing w:after="0" w:line="240" w:lineRule="auto"/>
        <w:ind w:firstLine="426"/>
        <w:rPr>
          <w:rFonts w:ascii="Times New Roman" w:eastAsia="Times New Roman" w:hAnsi="Times New Roman"/>
          <w:bCs/>
          <w:sz w:val="24"/>
          <w:szCs w:val="24"/>
          <w:lang w:eastAsia="ru-RU"/>
        </w:rPr>
      </w:pPr>
      <w:r w:rsidRPr="00E7047A">
        <w:rPr>
          <w:rFonts w:ascii="Times New Roman" w:eastAsia="Times New Roman" w:hAnsi="Times New Roman"/>
          <w:bCs/>
          <w:sz w:val="24"/>
          <w:szCs w:val="24"/>
          <w:lang w:eastAsia="ru-RU"/>
        </w:rPr>
        <w:t>6.3. Требование к качеству продукции:</w:t>
      </w:r>
    </w:p>
    <w:p w14:paraId="5C0848D4" w14:textId="77777777" w:rsidR="00E7047A" w:rsidRPr="00E7047A" w:rsidRDefault="00E7047A" w:rsidP="00E7047A">
      <w:pPr>
        <w:spacing w:after="0" w:line="240" w:lineRule="auto"/>
        <w:rPr>
          <w:rFonts w:ascii="Times New Roman" w:eastAsia="Times New Roman" w:hAnsi="Times New Roman"/>
          <w:bCs/>
          <w:sz w:val="24"/>
          <w:szCs w:val="24"/>
          <w:lang w:eastAsia="ru-RU"/>
        </w:rPr>
      </w:pPr>
      <w:r w:rsidRPr="00E7047A">
        <w:rPr>
          <w:rFonts w:ascii="Times New Roman" w:eastAsia="Times New Roman" w:hAnsi="Times New Roman"/>
          <w:bCs/>
          <w:sz w:val="24"/>
          <w:szCs w:val="24"/>
          <w:lang w:eastAsia="ru-RU"/>
        </w:rPr>
        <w:t xml:space="preserve">5.3.1. Качество Товара подтверждается паспортом качества и сертификатом </w:t>
      </w:r>
      <w:proofErr w:type="gramStart"/>
      <w:r w:rsidRPr="00E7047A">
        <w:rPr>
          <w:rFonts w:ascii="Times New Roman" w:eastAsia="Times New Roman" w:hAnsi="Times New Roman"/>
          <w:bCs/>
          <w:sz w:val="24"/>
          <w:szCs w:val="24"/>
          <w:lang w:eastAsia="ru-RU"/>
        </w:rPr>
        <w:t>соответствия  при</w:t>
      </w:r>
      <w:proofErr w:type="gramEnd"/>
      <w:r w:rsidRPr="00E7047A">
        <w:rPr>
          <w:rFonts w:ascii="Times New Roman" w:eastAsia="Times New Roman" w:hAnsi="Times New Roman"/>
          <w:bCs/>
          <w:sz w:val="24"/>
          <w:szCs w:val="24"/>
          <w:lang w:eastAsia="ru-RU"/>
        </w:rPr>
        <w:t xml:space="preserve"> поставке.  </w:t>
      </w:r>
    </w:p>
    <w:p w14:paraId="44DEC941" w14:textId="77777777" w:rsidR="00E7047A" w:rsidRPr="00E7047A" w:rsidRDefault="00E7047A" w:rsidP="00E7047A">
      <w:pPr>
        <w:spacing w:after="0" w:line="240" w:lineRule="auto"/>
        <w:rPr>
          <w:rFonts w:ascii="Times New Roman" w:eastAsia="Times New Roman" w:hAnsi="Times New Roman"/>
          <w:bCs/>
          <w:sz w:val="24"/>
          <w:szCs w:val="24"/>
          <w:lang w:eastAsia="ru-RU"/>
        </w:rPr>
      </w:pPr>
      <w:r w:rsidRPr="00E7047A">
        <w:rPr>
          <w:rFonts w:ascii="Times New Roman" w:eastAsia="Times New Roman" w:hAnsi="Times New Roman"/>
          <w:bCs/>
          <w:sz w:val="24"/>
          <w:szCs w:val="24"/>
          <w:lang w:eastAsia="ru-RU"/>
        </w:rPr>
        <w:t xml:space="preserve">5.3.2. Качество Товара подтверждается сертификатом соответствия требованиям </w:t>
      </w:r>
      <w:r w:rsidRPr="00E7047A">
        <w:rPr>
          <w:rFonts w:ascii="Times New Roman" w:eastAsia="Times New Roman" w:hAnsi="Times New Roman"/>
          <w:bCs/>
          <w:color w:val="000000"/>
          <w:sz w:val="24"/>
          <w:szCs w:val="24"/>
          <w:lang w:eastAsia="ru-RU"/>
        </w:rPr>
        <w:t xml:space="preserve">ГОСТ 31108-2020 </w:t>
      </w:r>
      <w:r w:rsidRPr="00E7047A">
        <w:rPr>
          <w:rFonts w:ascii="Times New Roman" w:eastAsia="Times New Roman" w:hAnsi="Times New Roman"/>
          <w:bCs/>
          <w:sz w:val="24"/>
          <w:szCs w:val="24"/>
          <w:lang w:eastAsia="ru-RU"/>
        </w:rPr>
        <w:t>в составе заявки.</w:t>
      </w:r>
    </w:p>
    <w:p w14:paraId="31DB8D18" w14:textId="77777777" w:rsidR="00E7047A" w:rsidRPr="00E7047A" w:rsidRDefault="00E7047A" w:rsidP="00E7047A">
      <w:pPr>
        <w:spacing w:after="0" w:line="240" w:lineRule="auto"/>
        <w:rPr>
          <w:rFonts w:ascii="Times New Roman" w:eastAsia="Times New Roman" w:hAnsi="Times New Roman"/>
          <w:bCs/>
          <w:sz w:val="24"/>
          <w:szCs w:val="24"/>
          <w:lang w:eastAsia="ru-RU"/>
        </w:rPr>
      </w:pPr>
    </w:p>
    <w:p w14:paraId="4EC09A53" w14:textId="77777777" w:rsidR="00E7047A" w:rsidRPr="00E7047A" w:rsidRDefault="00E7047A" w:rsidP="00E7047A">
      <w:pPr>
        <w:widowControl w:val="0"/>
        <w:suppressAutoHyphens/>
        <w:autoSpaceDE w:val="0"/>
        <w:autoSpaceDN w:val="0"/>
        <w:adjustRightInd w:val="0"/>
        <w:spacing w:after="0" w:line="240" w:lineRule="auto"/>
        <w:rPr>
          <w:rFonts w:ascii="Times New Roman" w:eastAsia="Times New Roman" w:hAnsi="Times New Roman"/>
          <w:b/>
          <w:sz w:val="24"/>
          <w:szCs w:val="24"/>
          <w:lang w:eastAsia="ru-RU"/>
        </w:rPr>
      </w:pPr>
      <w:r w:rsidRPr="00E7047A">
        <w:rPr>
          <w:rFonts w:ascii="Times New Roman" w:eastAsia="Times New Roman" w:hAnsi="Times New Roman"/>
          <w:b/>
          <w:sz w:val="22"/>
          <w:szCs w:val="22"/>
          <w:lang w:eastAsia="ru-RU"/>
        </w:rPr>
        <w:t xml:space="preserve">          7. </w:t>
      </w:r>
      <w:r w:rsidRPr="00E7047A">
        <w:rPr>
          <w:rFonts w:ascii="Times New Roman" w:eastAsia="Calibri" w:hAnsi="Times New Roman"/>
          <w:b/>
          <w:sz w:val="24"/>
          <w:szCs w:val="24"/>
        </w:rPr>
        <w:t>Сроки и условия поставки:</w:t>
      </w:r>
      <w:r w:rsidRPr="00E7047A">
        <w:rPr>
          <w:rFonts w:ascii="Times New Roman" w:eastAsia="Calibri" w:hAnsi="Times New Roman"/>
          <w:sz w:val="24"/>
          <w:szCs w:val="24"/>
        </w:rPr>
        <w:t xml:space="preserve"> </w:t>
      </w:r>
    </w:p>
    <w:p w14:paraId="4DED3C5E" w14:textId="77777777" w:rsidR="00E7047A" w:rsidRPr="00E7047A" w:rsidRDefault="00E7047A" w:rsidP="00E7047A">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E7047A">
        <w:rPr>
          <w:rFonts w:ascii="Times New Roman" w:eastAsia="Times New Roman" w:hAnsi="Times New Roman"/>
          <w:sz w:val="24"/>
          <w:szCs w:val="24"/>
          <w:lang w:eastAsia="ru-RU"/>
        </w:rPr>
        <w:t>7.1. Место поставки товара:</w:t>
      </w:r>
      <w:r w:rsidRPr="00E7047A">
        <w:rPr>
          <w:rFonts w:ascii="Times New Roman" w:eastAsia="Times New Roman" w:hAnsi="Times New Roman"/>
          <w:sz w:val="24"/>
          <w:szCs w:val="24"/>
          <w:u w:val="single"/>
          <w:lang w:eastAsia="ru-RU"/>
        </w:rPr>
        <w:t xml:space="preserve"> г. Магадан, ул. Пролетарская, 98, склад.</w:t>
      </w:r>
    </w:p>
    <w:p w14:paraId="2131B04D" w14:textId="77777777" w:rsidR="00E7047A" w:rsidRPr="00E7047A" w:rsidRDefault="00E7047A" w:rsidP="00E7047A">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047A">
        <w:rPr>
          <w:rFonts w:ascii="Times New Roman" w:eastAsia="Times New Roman" w:hAnsi="Times New Roman"/>
          <w:sz w:val="24"/>
          <w:szCs w:val="24"/>
          <w:lang w:eastAsia="ru-RU"/>
        </w:rPr>
        <w:t xml:space="preserve">7.2. Сроки поставки </w:t>
      </w:r>
      <w:proofErr w:type="gramStart"/>
      <w:r w:rsidRPr="00E7047A">
        <w:rPr>
          <w:rFonts w:ascii="Times New Roman" w:eastAsia="Times New Roman" w:hAnsi="Times New Roman"/>
          <w:sz w:val="24"/>
          <w:szCs w:val="24"/>
          <w:lang w:eastAsia="ru-RU"/>
        </w:rPr>
        <w:t>товара:  до</w:t>
      </w:r>
      <w:proofErr w:type="gramEnd"/>
      <w:r w:rsidRPr="00E7047A">
        <w:rPr>
          <w:rFonts w:ascii="Times New Roman" w:eastAsia="Times New Roman" w:hAnsi="Times New Roman"/>
          <w:sz w:val="24"/>
          <w:szCs w:val="24"/>
          <w:lang w:eastAsia="ru-RU"/>
        </w:rPr>
        <w:t xml:space="preserve"> 15   июня 2022 года.</w:t>
      </w:r>
    </w:p>
    <w:p w14:paraId="7024A5DA" w14:textId="0A453EC3" w:rsidR="00E7047A" w:rsidRPr="00E7047A" w:rsidRDefault="00E7047A" w:rsidP="00E7047A">
      <w:pPr>
        <w:tabs>
          <w:tab w:val="left" w:pos="1320"/>
        </w:tabs>
        <w:rPr>
          <w:rFonts w:ascii="Times New Roman" w:eastAsia="Times New Roman" w:hAnsi="Times New Roman"/>
          <w:sz w:val="18"/>
          <w:szCs w:val="18"/>
          <w:lang w:eastAsia="ru-RU"/>
        </w:rPr>
        <w:sectPr w:rsidR="00E7047A" w:rsidRPr="00E7047A" w:rsidSect="00745509">
          <w:footerReference w:type="default" r:id="rId17"/>
          <w:pgSz w:w="11906" w:h="16838"/>
          <w:pgMar w:top="993" w:right="850" w:bottom="993" w:left="1701" w:header="708" w:footer="708" w:gutter="0"/>
          <w:cols w:space="708"/>
          <w:docGrid w:linePitch="360"/>
        </w:sectPr>
      </w:pPr>
    </w:p>
    <w:p w14:paraId="07A0BCB3" w14:textId="6FBBA97A" w:rsidR="003E0B39" w:rsidRPr="003E0B39" w:rsidRDefault="00E7047A"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E7047A">
        <w:rPr>
          <w:noProof/>
        </w:rPr>
        <w:lastRenderedPageBreak/>
        <w:drawing>
          <wp:inline distT="0" distB="0" distL="0" distR="0" wp14:anchorId="2BD7B725" wp14:editId="785E9766">
            <wp:extent cx="9251315" cy="3288665"/>
            <wp:effectExtent l="0" t="0" r="698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315" cy="3288665"/>
                    </a:xfrm>
                    <a:prstGeom prst="rect">
                      <a:avLst/>
                    </a:prstGeom>
                    <a:noFill/>
                    <a:ln>
                      <a:noFill/>
                    </a:ln>
                  </pic:spPr>
                </pic:pic>
              </a:graphicData>
            </a:graphic>
          </wp:inline>
        </w:drawing>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5"/>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proofErr w:type="gramStart"/>
      <w:r w:rsidRPr="00802167">
        <w:rPr>
          <w:szCs w:val="18"/>
        </w:rPr>
        <w:t>разд. </w:t>
      </w:r>
      <w:r>
        <w:rPr>
          <w:szCs w:val="18"/>
        </w:rPr>
        <w:t>.</w:t>
      </w:r>
      <w:proofErr w:type="gramEnd"/>
    </w:p>
  </w:footnote>
  <w:footnote w:id="4">
    <w:p w14:paraId="5277F627" w14:textId="77777777" w:rsidR="0015124D" w:rsidRDefault="0015124D"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4C0B40"/>
    <w:multiLevelType w:val="hybridMultilevel"/>
    <w:tmpl w:val="0BB2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30"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D23766"/>
    <w:multiLevelType w:val="hybridMultilevel"/>
    <w:tmpl w:val="0BB2E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D921F4"/>
    <w:multiLevelType w:val="multilevel"/>
    <w:tmpl w:val="D9FA08B6"/>
    <w:numStyleLink w:val="a1"/>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AD0319"/>
    <w:multiLevelType w:val="hybridMultilevel"/>
    <w:tmpl w:val="0BB2E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42"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15"/>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5"/>
  </w:num>
  <w:num w:numId="5">
    <w:abstractNumId w:val="23"/>
  </w:num>
  <w:num w:numId="6">
    <w:abstractNumId w:val="31"/>
  </w:num>
  <w:num w:numId="7">
    <w:abstractNumId w:val="43"/>
  </w:num>
  <w:num w:numId="8">
    <w:abstractNumId w:val="10"/>
  </w:num>
  <w:num w:numId="9">
    <w:abstractNumId w:val="24"/>
  </w:num>
  <w:num w:numId="10">
    <w:abstractNumId w:val="4"/>
  </w:num>
  <w:num w:numId="11">
    <w:abstractNumId w:val="8"/>
  </w:num>
  <w:num w:numId="12">
    <w:abstractNumId w:val="26"/>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5"/>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2"/>
  </w:num>
  <w:num w:numId="21">
    <w:abstractNumId w:val="27"/>
  </w:num>
  <w:num w:numId="22">
    <w:abstractNumId w:val="18"/>
  </w:num>
  <w:num w:numId="23">
    <w:abstractNumId w:val="22"/>
  </w:num>
  <w:num w:numId="24">
    <w:abstractNumId w:val="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2"/>
  </w:num>
  <w:num w:numId="29">
    <w:abstractNumId w:val="21"/>
  </w:num>
  <w:num w:numId="30">
    <w:abstractNumId w:val="14"/>
  </w:num>
  <w:num w:numId="31">
    <w:abstractNumId w:val="28"/>
  </w:num>
  <w:num w:numId="32">
    <w:abstractNumId w:val="42"/>
  </w:num>
  <w:num w:numId="33">
    <w:abstractNumId w:val="39"/>
  </w:num>
  <w:num w:numId="34">
    <w:abstractNumId w:val="13"/>
  </w:num>
  <w:num w:numId="35">
    <w:abstractNumId w:val="15"/>
  </w:num>
  <w:num w:numId="36">
    <w:abstractNumId w:val="36"/>
  </w:num>
  <w:num w:numId="37">
    <w:abstractNumId w:val="0"/>
  </w:num>
  <w:num w:numId="38">
    <w:abstractNumId w:val="1"/>
  </w:num>
  <w:num w:numId="39">
    <w:abstractNumId w:val="3"/>
  </w:num>
  <w:num w:numId="40">
    <w:abstractNumId w:val="7"/>
  </w:num>
  <w:num w:numId="41">
    <w:abstractNumId w:val="38"/>
  </w:num>
  <w:num w:numId="42">
    <w:abstractNumId w:val="41"/>
  </w:num>
  <w:num w:numId="43">
    <w:abstractNumId w:val="9"/>
  </w:num>
  <w:num w:numId="44">
    <w:abstractNumId w:val="19"/>
  </w:num>
  <w:num w:numId="45">
    <w:abstractNumId w:val="29"/>
  </w:num>
  <w:num w:numId="46">
    <w:abstractNumId w:val="17"/>
  </w:num>
  <w:num w:numId="47">
    <w:abstractNumId w:val="33"/>
  </w:num>
  <w:num w:numId="48">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LockTheme/>
  <w:styleLockQFSet/>
  <w:defaultTabStop w:val="708"/>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BD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AE5"/>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166"/>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05"/>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46DF6"/>
    <w:rsid w:val="00250053"/>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83D"/>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6D9"/>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4EA"/>
    <w:rsid w:val="00592D53"/>
    <w:rsid w:val="00592E0C"/>
    <w:rsid w:val="00592ECA"/>
    <w:rsid w:val="0059305D"/>
    <w:rsid w:val="005930FB"/>
    <w:rsid w:val="0059361C"/>
    <w:rsid w:val="00593782"/>
    <w:rsid w:val="0059437C"/>
    <w:rsid w:val="00594504"/>
    <w:rsid w:val="00594761"/>
    <w:rsid w:val="00594DAE"/>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015"/>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509"/>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155"/>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0DC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190"/>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2B0"/>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CF6"/>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4FA4"/>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8CF"/>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7F9"/>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409"/>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8F9"/>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7A"/>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26828</Words>
  <Characters>152922</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179392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2022-04-05T05:31:00Z</dcterms:modified>
</cp:coreProperties>
</file>