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bookmarkStart w:id="0" w:name="_GoBack"/>
      <w:bookmarkEnd w:id="0"/>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11C7FE96"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C84354">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12D2323" w14:textId="5124E0E2" w:rsidR="008E1476" w:rsidRDefault="002958D4" w:rsidP="00C84354">
      <w:pPr>
        <w:spacing w:after="0" w:line="240" w:lineRule="auto"/>
        <w:ind w:right="-1"/>
        <w:contextualSpacing/>
        <w:jc w:val="center"/>
        <w:rPr>
          <w:rFonts w:ascii="Times New Roman" w:eastAsia="Calibri" w:hAnsi="Times New Roman"/>
          <w:b/>
          <w:bCs/>
          <w:color w:val="000000"/>
          <w:sz w:val="24"/>
          <w:szCs w:val="24"/>
        </w:rPr>
      </w:pPr>
      <w:r w:rsidRPr="002958D4">
        <w:rPr>
          <w:rFonts w:ascii="Times New Roman" w:eastAsia="Times New Roman" w:hAnsi="Times New Roman"/>
          <w:b/>
          <w:color w:val="000000"/>
          <w:sz w:val="24"/>
          <w:szCs w:val="24"/>
          <w:lang w:eastAsia="ru-RU"/>
        </w:rPr>
        <w:t>по запросу котировок в электронной форме</w:t>
      </w:r>
      <w:r w:rsidR="00C84354">
        <w:rPr>
          <w:rFonts w:ascii="Times New Roman" w:eastAsia="Times New Roman" w:hAnsi="Times New Roman"/>
          <w:b/>
          <w:color w:val="000000"/>
          <w:sz w:val="24"/>
          <w:szCs w:val="24"/>
          <w:lang w:eastAsia="ru-RU"/>
        </w:rPr>
        <w:t xml:space="preserve"> </w:t>
      </w: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на поставку </w:t>
      </w:r>
    </w:p>
    <w:p w14:paraId="3F23F5E6" w14:textId="46A1AFA7" w:rsidR="009A35F3" w:rsidRDefault="00A619DB" w:rsidP="00510933">
      <w:pPr>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интеллектуального прибора учета электроэнергии</w:t>
      </w:r>
      <w:r w:rsidR="009A35F3" w:rsidRPr="009A35F3">
        <w:rPr>
          <w:rFonts w:ascii="Times New Roman" w:eastAsia="Calibri" w:hAnsi="Times New Roman"/>
          <w:b/>
          <w:bCs/>
          <w:color w:val="000000"/>
          <w:sz w:val="24"/>
          <w:szCs w:val="24"/>
        </w:rPr>
        <w:t xml:space="preserve"> </w:t>
      </w:r>
      <w:proofErr w:type="spellStart"/>
      <w:r w:rsidR="009A35F3" w:rsidRPr="009A35F3">
        <w:rPr>
          <w:rFonts w:ascii="Times New Roman" w:eastAsia="Calibri" w:hAnsi="Times New Roman"/>
          <w:b/>
          <w:bCs/>
          <w:color w:val="000000"/>
          <w:sz w:val="24"/>
          <w:szCs w:val="24"/>
        </w:rPr>
        <w:t>РиМ</w:t>
      </w:r>
      <w:proofErr w:type="spellEnd"/>
      <w:r w:rsidR="009A35F3" w:rsidRPr="009A35F3">
        <w:rPr>
          <w:rFonts w:ascii="Times New Roman" w:eastAsia="Calibri" w:hAnsi="Times New Roman"/>
          <w:b/>
          <w:bCs/>
          <w:color w:val="000000"/>
          <w:sz w:val="24"/>
          <w:szCs w:val="24"/>
        </w:rPr>
        <w:t xml:space="preserve"> 384.01/2 (или эквивалент)</w:t>
      </w:r>
      <w:r w:rsidR="009A35F3">
        <w:rPr>
          <w:rFonts w:ascii="Times New Roman" w:eastAsia="Calibri" w:hAnsi="Times New Roman"/>
          <w:b/>
          <w:bCs/>
          <w:color w:val="000000"/>
          <w:sz w:val="24"/>
          <w:szCs w:val="24"/>
        </w:rPr>
        <w:t>,</w:t>
      </w:r>
      <w:r w:rsidR="009A35F3" w:rsidRPr="009A35F3">
        <w:rPr>
          <w:rFonts w:ascii="Times New Roman" w:eastAsia="Calibri" w:hAnsi="Times New Roman"/>
          <w:b/>
          <w:bCs/>
          <w:color w:val="000000"/>
          <w:sz w:val="24"/>
          <w:szCs w:val="24"/>
        </w:rPr>
        <w:t xml:space="preserve"> </w:t>
      </w:r>
      <w:r w:rsidR="009A35F3">
        <w:rPr>
          <w:rFonts w:ascii="Times New Roman" w:eastAsia="Calibri" w:hAnsi="Times New Roman"/>
          <w:b/>
          <w:bCs/>
          <w:color w:val="000000"/>
          <w:sz w:val="24"/>
          <w:szCs w:val="24"/>
        </w:rPr>
        <w:t xml:space="preserve"> </w:t>
      </w:r>
      <w:r w:rsidR="00C84354" w:rsidRPr="00C84354">
        <w:rPr>
          <w:rFonts w:ascii="Times New Roman" w:eastAsia="Calibri" w:hAnsi="Times New Roman"/>
          <w:b/>
          <w:bCs/>
          <w:color w:val="000000"/>
          <w:sz w:val="24"/>
          <w:szCs w:val="24"/>
        </w:rPr>
        <w:t xml:space="preserve"> для нужд АО «Магаданэлектросеть».</w:t>
      </w:r>
    </w:p>
    <w:p w14:paraId="18F195C6" w14:textId="619D5730" w:rsidR="002958D4" w:rsidRPr="002958D4" w:rsidRDefault="00C84354" w:rsidP="00510933">
      <w:pPr>
        <w:spacing w:after="0" w:line="240" w:lineRule="auto"/>
        <w:jc w:val="center"/>
        <w:rPr>
          <w:rFonts w:ascii="Times New Roman" w:eastAsia="Times New Roman" w:hAnsi="Times New Roman"/>
          <w:b/>
          <w:sz w:val="24"/>
          <w:szCs w:val="24"/>
          <w:lang w:eastAsia="ru-RU"/>
        </w:rPr>
      </w:pPr>
      <w:r w:rsidRPr="00C84354">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24</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15</w:t>
      </w:r>
      <w:r w:rsidR="002958D4" w:rsidRPr="002958D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03</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6BB36232" w:rsidR="001F24A3" w:rsidRPr="001F24A3" w:rsidRDefault="00C84354"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w:t>
      </w:r>
      <w:proofErr w:type="spellStart"/>
      <w:r w:rsidRPr="001F24A3">
        <w:rPr>
          <w:rFonts w:ascii="Times New Roman" w:eastAsia="Times New Roman" w:hAnsi="Times New Roman"/>
          <w:color w:val="000000"/>
          <w:sz w:val="22"/>
          <w:szCs w:val="22"/>
          <w:lang w:eastAsia="ar-SA"/>
        </w:rPr>
        <w:t>Сбитнева</w:t>
      </w:r>
      <w:proofErr w:type="spellEnd"/>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60E86F4"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C84354">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53E7F21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C84354">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D36125">
          <w:rPr>
            <w:webHidden/>
          </w:rPr>
          <w:t>4</w:t>
        </w:r>
        <w:r>
          <w:rPr>
            <w:webHidden/>
          </w:rPr>
          <w:fldChar w:fldCharType="end"/>
        </w:r>
      </w:hyperlink>
    </w:p>
    <w:p w14:paraId="0A3C0C40"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77777777" w:rsidR="002D5AB1" w:rsidRDefault="00D36125">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77777777" w:rsidR="002D5AB1" w:rsidRDefault="00D36125">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77777777" w:rsidR="002D5AB1" w:rsidRDefault="00D36125">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77777777" w:rsidR="002D5AB1" w:rsidRDefault="00D36125">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77777777" w:rsidR="002D5AB1" w:rsidRDefault="00D36125">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77777777" w:rsidR="002D5AB1" w:rsidRDefault="00D36125">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77777777" w:rsidR="002D5AB1" w:rsidRDefault="00D36125">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77777777" w:rsidR="002D5AB1" w:rsidRDefault="00D36125">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7777777" w:rsidR="002D5AB1" w:rsidRDefault="00D36125">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77777777" w:rsidR="002D5AB1" w:rsidRDefault="00D36125">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77777777" w:rsidR="002D5AB1" w:rsidRDefault="00D36125">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77777777" w:rsidR="002D5AB1" w:rsidRDefault="00D36125">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77777777" w:rsidR="002D5AB1" w:rsidRDefault="00D36125">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77777777" w:rsidR="002D5AB1" w:rsidRDefault="00D36125">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7777777" w:rsidR="002D5AB1" w:rsidRDefault="00D36125">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77777777" w:rsidR="002D5AB1" w:rsidRDefault="00D36125">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77777777" w:rsidR="002D5AB1" w:rsidRDefault="00D36125">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77777777" w:rsidR="002D5AB1" w:rsidRDefault="00D36125">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7777777" w:rsidR="002D5AB1" w:rsidRDefault="00D36125">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77777777" w:rsidR="002D5AB1" w:rsidRDefault="00D36125">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77777777" w:rsidR="002D5AB1" w:rsidRDefault="00D36125">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77777777" w:rsidR="002D5AB1" w:rsidRDefault="00D36125">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7777777" w:rsidR="002D5AB1" w:rsidRDefault="00D36125">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77777777" w:rsidR="002D5AB1" w:rsidRDefault="00D36125">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77777777" w:rsidR="002D5AB1" w:rsidRDefault="00D36125">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77777777" w:rsidR="002D5AB1" w:rsidRDefault="00D36125">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77777777" w:rsidR="002D5AB1" w:rsidRDefault="00D36125">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77777777" w:rsidR="002D5AB1" w:rsidRDefault="00D36125">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77777777" w:rsidR="002D5AB1" w:rsidRDefault="00D36125">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7777777" w:rsidR="002D5AB1" w:rsidRDefault="00D36125">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43</w:t>
        </w:r>
        <w:r w:rsidR="00C45562">
          <w:rPr>
            <w:webHidden/>
          </w:rPr>
          <w:fldChar w:fldCharType="end"/>
        </w:r>
      </w:hyperlink>
    </w:p>
    <w:p w14:paraId="6A962108" w14:textId="77777777" w:rsidR="002D5AB1" w:rsidRDefault="00D36125">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43</w:t>
        </w:r>
        <w:r w:rsidR="00C45562">
          <w:rPr>
            <w:webHidden/>
          </w:rPr>
          <w:fldChar w:fldCharType="end"/>
        </w:r>
      </w:hyperlink>
    </w:p>
    <w:p w14:paraId="1C7E11B1" w14:textId="77777777" w:rsidR="002D5AB1" w:rsidRDefault="00D36125">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45</w:t>
        </w:r>
        <w:r w:rsidR="00C45562">
          <w:rPr>
            <w:webHidden/>
          </w:rPr>
          <w:fldChar w:fldCharType="end"/>
        </w:r>
      </w:hyperlink>
    </w:p>
    <w:p w14:paraId="2B79685A" w14:textId="77777777" w:rsidR="002D5AB1" w:rsidRDefault="00D36125">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45</w:t>
        </w:r>
        <w:r w:rsidR="00C45562">
          <w:rPr>
            <w:webHidden/>
          </w:rPr>
          <w:fldChar w:fldCharType="end"/>
        </w:r>
      </w:hyperlink>
    </w:p>
    <w:p w14:paraId="6BA50F3F" w14:textId="77777777" w:rsidR="002D5AB1" w:rsidRDefault="00D36125">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47</w:t>
        </w:r>
        <w:r w:rsidR="00C45562">
          <w:rPr>
            <w:webHidden/>
          </w:rPr>
          <w:fldChar w:fldCharType="end"/>
        </w:r>
      </w:hyperlink>
    </w:p>
    <w:p w14:paraId="3646D9D3" w14:textId="77777777" w:rsidR="002D5AB1" w:rsidRDefault="00D36125">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47</w:t>
        </w:r>
        <w:r w:rsidR="00C45562">
          <w:rPr>
            <w:webHidden/>
          </w:rPr>
          <w:fldChar w:fldCharType="end"/>
        </w:r>
      </w:hyperlink>
    </w:p>
    <w:p w14:paraId="571F49E5" w14:textId="77777777" w:rsidR="002D5AB1" w:rsidRDefault="00D36125">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49</w:t>
        </w:r>
        <w:r w:rsidR="00C45562">
          <w:rPr>
            <w:webHidden/>
          </w:rPr>
          <w:fldChar w:fldCharType="end"/>
        </w:r>
      </w:hyperlink>
    </w:p>
    <w:p w14:paraId="6662B2A7" w14:textId="77777777" w:rsidR="002D5AB1" w:rsidRDefault="00D36125">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50</w:t>
        </w:r>
        <w:r w:rsidR="00C45562">
          <w:rPr>
            <w:webHidden/>
          </w:rPr>
          <w:fldChar w:fldCharType="end"/>
        </w:r>
      </w:hyperlink>
    </w:p>
    <w:p w14:paraId="26DF2555" w14:textId="77777777" w:rsidR="002D5AB1" w:rsidRDefault="00D36125">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50</w:t>
        </w:r>
        <w:r w:rsidR="00C45562">
          <w:rPr>
            <w:webHidden/>
          </w:rPr>
          <w:fldChar w:fldCharType="end"/>
        </w:r>
      </w:hyperlink>
    </w:p>
    <w:p w14:paraId="59A7E2DA" w14:textId="77777777" w:rsidR="002D5AB1" w:rsidRDefault="00D36125">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54</w:t>
        </w:r>
        <w:r w:rsidR="00C45562">
          <w:rPr>
            <w:webHidden/>
          </w:rPr>
          <w:fldChar w:fldCharType="end"/>
        </w:r>
      </w:hyperlink>
    </w:p>
    <w:p w14:paraId="18B6AF26" w14:textId="77777777" w:rsidR="002D5AB1" w:rsidRDefault="00D36125">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54</w:t>
        </w:r>
        <w:r w:rsidR="00C45562">
          <w:rPr>
            <w:webHidden/>
          </w:rPr>
          <w:fldChar w:fldCharType="end"/>
        </w:r>
      </w:hyperlink>
    </w:p>
    <w:p w14:paraId="3369F223" w14:textId="77777777" w:rsidR="002D5AB1" w:rsidRDefault="00D36125">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66</w:t>
        </w:r>
        <w:r w:rsidR="00C45562">
          <w:rPr>
            <w:webHidden/>
          </w:rPr>
          <w:fldChar w:fldCharType="end"/>
        </w:r>
      </w:hyperlink>
    </w:p>
    <w:p w14:paraId="027AFE70" w14:textId="77777777" w:rsidR="002D5AB1" w:rsidRDefault="00D36125">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68</w:t>
        </w:r>
        <w:r w:rsidR="00C45562">
          <w:rPr>
            <w:webHidden/>
          </w:rPr>
          <w:fldChar w:fldCharType="end"/>
        </w:r>
      </w:hyperlink>
    </w:p>
    <w:p w14:paraId="437FBA5F" w14:textId="77777777" w:rsidR="002D5AB1" w:rsidRDefault="00D36125">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69</w:t>
        </w:r>
        <w:r w:rsidR="00C45562">
          <w:rPr>
            <w:webHidden/>
          </w:rPr>
          <w:fldChar w:fldCharType="end"/>
        </w:r>
      </w:hyperlink>
    </w:p>
    <w:p w14:paraId="161DA463"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73</w:t>
        </w:r>
        <w:r w:rsidR="00C45562">
          <w:rPr>
            <w:webHidden/>
          </w:rPr>
          <w:fldChar w:fldCharType="end"/>
        </w:r>
      </w:hyperlink>
    </w:p>
    <w:p w14:paraId="0A38143A" w14:textId="77777777" w:rsidR="002D5AB1" w:rsidRDefault="00D36125">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C45562">
          <w:rPr>
            <w:webHidden/>
          </w:rPr>
          <w:fldChar w:fldCharType="begin"/>
        </w:r>
        <w:r w:rsidR="002D5AB1">
          <w:rPr>
            <w:webHidden/>
          </w:rPr>
          <w:instrText xml:space="preserve"> PAGEREF _Toc7444317 \h </w:instrText>
        </w:r>
        <w:r w:rsidR="00C45562">
          <w:rPr>
            <w:webHidden/>
          </w:rPr>
        </w:r>
        <w:r w:rsidR="00C45562">
          <w:rPr>
            <w:webHidden/>
          </w:rPr>
          <w:fldChar w:fldCharType="separate"/>
        </w:r>
        <w:r>
          <w:rPr>
            <w:webHidden/>
          </w:rPr>
          <w:t>79</w:t>
        </w:r>
        <w:r w:rsidR="00C45562">
          <w:rPr>
            <w:webHidden/>
          </w:rPr>
          <w:fldChar w:fldCharType="end"/>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7759FB">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14:paraId="3CDCDCF0" w14:textId="77777777"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014AB33" w14:textId="77777777"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D36125">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D36125">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D36125">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D36125">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D36125">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D36125">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D36125">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D36125">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D36125" w:rsidRPr="00D36125">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D36125">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D36125">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2B422CA6"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759FB">
        <w:fldChar w:fldCharType="begin"/>
      </w:r>
      <w:r w:rsidR="007759FB">
        <w:instrText xml:space="preserve"> REF _Ref414980766 \r \h  \* MERGEFORMAT </w:instrText>
      </w:r>
      <w:r w:rsidR="007759FB">
        <w:fldChar w:fldCharType="separate"/>
      </w:r>
      <w:r w:rsidR="00D36125">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4293B75C"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D36125">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D36125" w:rsidRPr="00D36125">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1F15FC82"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D36125" w:rsidRPr="00D36125">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D36125" w:rsidRPr="00D36125">
        <w:rPr>
          <w:rFonts w:ascii="Times New Roman" w:hAnsi="Times New Roman"/>
          <w:sz w:val="24"/>
        </w:rPr>
        <w:t>3.5.2(1)</w:t>
      </w:r>
      <w:r w:rsidR="007759FB">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C48C704" w14:textId="77777777"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D36125" w:rsidRPr="00D36125">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D36125" w:rsidRPr="00D36125">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223EF1CA" w14:textId="77777777"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14:paraId="0695C7B7" w14:textId="77777777"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D36125" w:rsidRPr="00D36125">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D36125" w:rsidRPr="00D36125">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D36125" w:rsidRPr="00D36125">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D36125" w:rsidRPr="00D36125">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D36125" w:rsidRPr="00D36125">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D36125" w:rsidRPr="00D36125">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D36125" w:rsidRPr="00D36125">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D36125" w:rsidRPr="00D36125">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D36125" w:rsidRPr="00D36125">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D36125" w:rsidRPr="00D36125">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D36125" w:rsidRPr="00D36125">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D36125" w:rsidRPr="00D36125">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D36125" w:rsidRPr="00D36125">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D36125" w:rsidRPr="00D36125">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093AA079" w14:textId="77777777"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D36125">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D36125">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14:paraId="75171AA7" w14:textId="77777777" w:rsidR="00905E1A" w:rsidRPr="007C18BC" w:rsidRDefault="00905E1A" w:rsidP="00277D88">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7"/>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14:paraId="01546809" w14:textId="77777777"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D36125" w:rsidRPr="00D36125">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D36125" w:rsidRPr="00D36125">
        <w:rPr>
          <w:rFonts w:ascii="Times New Roman" w:hAnsi="Times New Roman"/>
          <w:sz w:val="24"/>
        </w:rPr>
        <w:t>4.3.1</w:t>
      </w:r>
      <w:r w:rsidR="007759FB">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D36125" w:rsidRPr="00D36125">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0C6746A" w14:textId="77777777"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05C17390" w14:textId="77777777"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D36125">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14:paraId="33D02C14"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14:paraId="7AA4393F" w14:textId="77777777"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D36125" w:rsidRPr="00D36125">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D36125" w:rsidRPr="00D36125">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D36125" w:rsidRPr="00D36125">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D36125" w:rsidRPr="00D36125">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60"/>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D36125" w:rsidRPr="00D36125">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D36125" w:rsidRPr="00D36125">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D36125" w:rsidRPr="00D36125">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D36125" w:rsidRPr="00D36125">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14:paraId="34ACF1D0" w14:textId="77777777"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14:paraId="108404EC" w14:textId="77777777"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4"/>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5"/>
      <w:bookmarkEnd w:id="276"/>
      <w:bookmarkEnd w:id="277"/>
      <w:bookmarkEnd w:id="278"/>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D36125" w:rsidRPr="00D36125">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D36125" w:rsidRPr="00D36125">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D36125" w:rsidRPr="00D36125">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D36125" w:rsidRPr="00D36125">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D36125" w:rsidRPr="00D36125">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D36125">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D36125" w:rsidRPr="00D36125">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D36125" w:rsidRPr="00D36125">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4EEB5C29" w14:textId="77777777"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D36125" w:rsidRPr="00D36125">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D36125" w:rsidRPr="00D36125">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D36125" w:rsidRPr="00D36125">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D36125" w:rsidRPr="00D36125">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D36125" w:rsidRPr="00D36125">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D36125" w:rsidRPr="00D36125">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D36125">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D36125" w:rsidRPr="00D36125">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D36125" w:rsidRPr="00D36125">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D36125" w:rsidRPr="00D36125">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D36125" w:rsidRPr="00D36125">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D36125" w:rsidRPr="00D36125">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134BDDB4" w14:textId="77777777"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14:paraId="608503E0" w14:textId="77777777"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D36125" w:rsidRPr="00D36125">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D36125" w:rsidRPr="00D36125">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5442419E"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D36125" w:rsidRPr="00D36125">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14:paraId="73BA4D8A"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4D3DA71C" w14:textId="77777777"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D36125" w:rsidRPr="00D36125">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D36125" w:rsidRPr="00D36125">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0C8581E" w14:textId="77777777"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D36125" w:rsidRPr="00D36125">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D36125" w:rsidRPr="00D36125">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D36125" w:rsidRPr="00D36125">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D36125" w:rsidRPr="00D36125">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D36125" w:rsidRPr="00D36125">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D36125">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D36125">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697CD6E9" w14:textId="77777777"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D36125" w:rsidRPr="00D36125">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D36125" w:rsidRPr="00D36125">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14:paraId="6CD344BD" w14:textId="77777777"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0000FCAD"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roofErr w:type="gramEnd"/>
    </w:p>
    <w:p w14:paraId="40EA2F9F"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D36125">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D36125" w:rsidRPr="00D36125">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D36125" w:rsidRPr="00D36125">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D36125" w:rsidRPr="00D36125">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D36125" w:rsidRPr="00D36125">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3"/>
    </w:p>
    <w:p w14:paraId="69DCDD34" w14:textId="77777777"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D36125" w:rsidRPr="00D36125">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4"/>
      <w:proofErr w:type="gramEnd"/>
    </w:p>
    <w:p w14:paraId="591EF8AB" w14:textId="77777777"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14:paraId="14369DBA" w14:textId="77777777"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D36125" w:rsidRPr="00D36125">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D36125" w:rsidRPr="00D36125">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D36125" w:rsidRPr="00D36125">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D36125" w:rsidRPr="00D36125">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D36125" w:rsidRPr="00D36125">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D36125" w:rsidRPr="00D36125">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0A2875A8"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C84354">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C84354">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D36125" w:rsidRPr="00D36125">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14:paraId="55EB2CCE" w14:textId="77777777"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D36125">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D36125" w:rsidRPr="00D36125">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proofErr w:type="gramStart"/>
      <w:r w:rsidR="00B705AA">
        <w:rPr>
          <w:rFonts w:ascii="Times New Roman" w:hAnsi="Times New Roman"/>
          <w:sz w:val="24"/>
        </w:rPr>
        <w:t>,</w:t>
      </w:r>
      <w:r w:rsidR="00B705AA" w:rsidRPr="00C811C1">
        <w:rPr>
          <w:rFonts w:ascii="Times New Roman" w:hAnsi="Times New Roman"/>
          <w:bCs/>
          <w:sz w:val="24"/>
        </w:rPr>
        <w:t>э</w:t>
      </w:r>
      <w:proofErr w:type="gramEnd"/>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14:paraId="194964B9" w14:textId="77777777"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D36125" w:rsidRPr="00D36125">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D36125" w:rsidRPr="00D36125">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D36125" w:rsidRPr="00D36125">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14:paraId="35991378" w14:textId="77777777"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14:paraId="4C8CBF94"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D36125" w:rsidRPr="00D36125">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D36125" w:rsidRPr="00D36125">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D36125" w:rsidRPr="00D36125">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D36125" w:rsidRPr="00D36125">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D36125" w:rsidRPr="00D36125">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D36125" w:rsidRPr="00D36125">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306231AF" w14:textId="77777777"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D36125" w:rsidRPr="00D36125">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D36125" w:rsidRPr="00D36125">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D36125" w:rsidRPr="00D36125">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D36125" w:rsidRPr="00D36125">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14:paraId="63D2C2D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D36125" w:rsidRPr="00D36125">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278AB1BD" w14:textId="77777777"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D36125" w:rsidRPr="00D36125">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D36125" w:rsidRPr="00D36125">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D36125" w:rsidRPr="00D36125">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D36125" w:rsidRPr="00D36125">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63E6EEBE" w14:textId="77777777"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D36125" w:rsidRPr="00D36125">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D36125" w:rsidRPr="00D36125">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D36125" w:rsidRPr="00D36125">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14:paraId="77901DB1"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D36125" w:rsidRPr="00D36125">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D36125" w:rsidRPr="00D36125">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D36125" w:rsidRPr="00D36125">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D36125" w:rsidRPr="00D36125">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5" w:name="_Ref414291914"/>
          </w:p>
        </w:tc>
        <w:bookmarkEnd w:id="515"/>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46595C31" w:rsidR="0075298C" w:rsidRPr="008D692C" w:rsidRDefault="00943E62" w:rsidP="00A619DB">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618C1">
              <w:rPr>
                <w:rFonts w:ascii="Times New Roman" w:hAnsi="Times New Roman"/>
                <w:bCs/>
                <w:sz w:val="24"/>
              </w:rPr>
              <w:t xml:space="preserve"> </w:t>
            </w:r>
            <w:r w:rsidR="00A619DB">
              <w:rPr>
                <w:rFonts w:ascii="Times New Roman" w:hAnsi="Times New Roman"/>
                <w:bCs/>
                <w:sz w:val="24"/>
              </w:rPr>
              <w:t>интеллектуального прибора учета электроэнергии</w:t>
            </w:r>
            <w:r w:rsidR="00C84354" w:rsidRPr="00C84354">
              <w:rPr>
                <w:rFonts w:ascii="Times New Roman" w:hAnsi="Times New Roman"/>
                <w:bCs/>
                <w:sz w:val="24"/>
              </w:rPr>
              <w:t xml:space="preserve"> </w:t>
            </w:r>
            <w:proofErr w:type="spellStart"/>
            <w:r w:rsidR="00C84354" w:rsidRPr="00C84354">
              <w:rPr>
                <w:rFonts w:ascii="Times New Roman" w:hAnsi="Times New Roman"/>
                <w:bCs/>
                <w:sz w:val="24"/>
              </w:rPr>
              <w:t>РиМ</w:t>
            </w:r>
            <w:proofErr w:type="spellEnd"/>
            <w:r w:rsidR="00C84354" w:rsidRPr="00C84354">
              <w:rPr>
                <w:rFonts w:ascii="Times New Roman" w:hAnsi="Times New Roman"/>
                <w:bCs/>
                <w:sz w:val="24"/>
              </w:rPr>
              <w:t xml:space="preserve"> 384.01/2 (или эквивалент)</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41628125" w:rsidR="00765001" w:rsidRPr="008D692C" w:rsidRDefault="00765001" w:rsidP="00C84354">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C84354">
              <w:rPr>
                <w:rFonts w:ascii="Times New Roman" w:hAnsi="Times New Roman"/>
                <w:bCs/>
                <w:sz w:val="24"/>
              </w:rPr>
              <w:t>1</w:t>
            </w:r>
            <w:r w:rsidRPr="008D692C">
              <w:rPr>
                <w:rFonts w:ascii="Times New Roman" w:hAnsi="Times New Roman"/>
                <w:bCs/>
                <w:sz w:val="24"/>
              </w:rPr>
              <w:t xml:space="preserve"> год: индивидуальный номер </w:t>
            </w:r>
            <w:r w:rsidR="00C84354">
              <w:rPr>
                <w:rFonts w:ascii="Times New Roman" w:hAnsi="Times New Roman"/>
                <w:bCs/>
                <w:sz w:val="24"/>
              </w:rPr>
              <w:t>24</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6" w:name="_Ref314160930"/>
          </w:p>
        </w:tc>
        <w:bookmarkEnd w:id="516"/>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77BDB3D4" w:rsidR="00DC7573" w:rsidRPr="00DC7573" w:rsidRDefault="00943E62" w:rsidP="00C84354">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7" w:name="_Ref314160956"/>
          </w:p>
        </w:tc>
        <w:bookmarkEnd w:id="517"/>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8" w:name="_Ref414876517"/>
          </w:p>
        </w:tc>
        <w:bookmarkEnd w:id="518"/>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9" w:name="_Ref414980766"/>
          </w:p>
        </w:tc>
        <w:bookmarkEnd w:id="519"/>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20" w:name="_Ref413854873"/>
          </w:p>
        </w:tc>
        <w:bookmarkEnd w:id="520"/>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1" w:name="_Ref414298281"/>
          </w:p>
        </w:tc>
        <w:bookmarkEnd w:id="521"/>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4D1D7FF8" w14:textId="5E797D43" w:rsidR="00C84354" w:rsidRPr="00943E62" w:rsidRDefault="00C84354" w:rsidP="00C84354">
            <w:pPr>
              <w:pStyle w:val="a"/>
              <w:ind w:left="70" w:hanging="72"/>
              <w:rPr>
                <w:rFonts w:ascii="Times New Roman" w:hAnsi="Times New Roman"/>
                <w:sz w:val="24"/>
              </w:rPr>
            </w:pPr>
            <w:r>
              <w:rPr>
                <w:rFonts w:ascii="Times New Roman" w:hAnsi="Times New Roman"/>
                <w:sz w:val="24"/>
              </w:rPr>
              <w:t>630 000</w:t>
            </w:r>
            <w:r w:rsidRPr="00943E62">
              <w:rPr>
                <w:rFonts w:ascii="Times New Roman" w:hAnsi="Times New Roman"/>
                <w:sz w:val="24"/>
              </w:rPr>
              <w:t xml:space="preserve"> (</w:t>
            </w:r>
            <w:r>
              <w:rPr>
                <w:rFonts w:ascii="Times New Roman" w:hAnsi="Times New Roman"/>
                <w:sz w:val="24"/>
              </w:rPr>
              <w:t>шестьсот тридцать тысяч</w:t>
            </w:r>
            <w:r w:rsidRPr="00943E62">
              <w:rPr>
                <w:rFonts w:ascii="Times New Roman" w:hAnsi="Times New Roman"/>
                <w:sz w:val="24"/>
              </w:rPr>
              <w:t xml:space="preserve">) </w:t>
            </w:r>
            <w:r w:rsidRPr="00943E62">
              <w:rPr>
                <w:rFonts w:ascii="Times New Roman" w:hAnsi="Times New Roman" w:hint="eastAsia"/>
                <w:sz w:val="24"/>
              </w:rPr>
              <w:t>рублей</w:t>
            </w:r>
            <w:r w:rsidRPr="00943E62">
              <w:rPr>
                <w:rFonts w:ascii="Times New Roman" w:hAnsi="Times New Roman"/>
                <w:sz w:val="24"/>
              </w:rPr>
              <w:t xml:space="preserve"> 00  </w:t>
            </w:r>
            <w:r w:rsidRPr="00943E62">
              <w:rPr>
                <w:rFonts w:ascii="Times New Roman" w:hAnsi="Times New Roman" w:hint="eastAsia"/>
                <w:sz w:val="24"/>
              </w:rPr>
              <w:t>копеек</w:t>
            </w:r>
            <w:r w:rsidRPr="00943E62">
              <w:rPr>
                <w:rFonts w:ascii="Times New Roman" w:hAnsi="Times New Roman"/>
                <w:sz w:val="24"/>
              </w:rPr>
              <w:t xml:space="preserve">, </w:t>
            </w:r>
            <w:r w:rsidRPr="00943E62">
              <w:rPr>
                <w:rFonts w:ascii="Times New Roman" w:hAnsi="Times New Roman" w:hint="eastAsia"/>
                <w:sz w:val="24"/>
              </w:rPr>
              <w:t>с</w:t>
            </w:r>
            <w:r>
              <w:rPr>
                <w:rFonts w:ascii="Times New Roman" w:hAnsi="Times New Roman"/>
                <w:sz w:val="24"/>
              </w:rPr>
              <w:t xml:space="preserve"> </w:t>
            </w:r>
            <w:r w:rsidRPr="00943E62">
              <w:rPr>
                <w:rFonts w:ascii="Times New Roman" w:hAnsi="Times New Roman" w:hint="eastAsia"/>
                <w:sz w:val="24"/>
              </w:rPr>
              <w:t>учетом</w:t>
            </w:r>
            <w:r>
              <w:rPr>
                <w:rFonts w:ascii="Times New Roman" w:hAnsi="Times New Roman"/>
                <w:sz w:val="24"/>
              </w:rPr>
              <w:t xml:space="preserve"> </w:t>
            </w:r>
            <w:r w:rsidRPr="00943E62">
              <w:rPr>
                <w:rFonts w:ascii="Times New Roman" w:hAnsi="Times New Roman" w:hint="eastAsia"/>
                <w:sz w:val="24"/>
              </w:rPr>
              <w:t>НДС</w:t>
            </w:r>
            <w:r>
              <w:rPr>
                <w:rFonts w:ascii="Times New Roman" w:hAnsi="Times New Roman"/>
                <w:sz w:val="24"/>
              </w:rPr>
              <w:t xml:space="preserve"> 20%</w:t>
            </w:r>
            <w:r w:rsidRPr="00943E62">
              <w:rPr>
                <w:rFonts w:ascii="Times New Roman" w:hAnsi="Times New Roman"/>
                <w:sz w:val="24"/>
              </w:rPr>
              <w:t xml:space="preserve">, </w:t>
            </w:r>
            <w:r w:rsidRPr="00943E62">
              <w:rPr>
                <w:rFonts w:ascii="Times New Roman" w:hAnsi="Times New Roman" w:hint="eastAsia"/>
                <w:sz w:val="24"/>
              </w:rPr>
              <w:t>в</w:t>
            </w:r>
            <w:r>
              <w:rPr>
                <w:rFonts w:ascii="Times New Roman" w:hAnsi="Times New Roman"/>
                <w:sz w:val="24"/>
              </w:rPr>
              <w:t xml:space="preserve"> </w:t>
            </w:r>
            <w:r w:rsidRPr="00943E62">
              <w:rPr>
                <w:rFonts w:ascii="Times New Roman" w:hAnsi="Times New Roman" w:hint="eastAsia"/>
                <w:sz w:val="24"/>
              </w:rPr>
              <w:t>том</w:t>
            </w:r>
            <w:r>
              <w:rPr>
                <w:rFonts w:ascii="Times New Roman" w:hAnsi="Times New Roman"/>
                <w:sz w:val="24"/>
              </w:rPr>
              <w:t xml:space="preserve"> </w:t>
            </w:r>
            <w:r w:rsidRPr="00943E62">
              <w:rPr>
                <w:rFonts w:ascii="Times New Roman" w:hAnsi="Times New Roman" w:hint="eastAsia"/>
                <w:sz w:val="24"/>
              </w:rPr>
              <w:t>числе</w:t>
            </w:r>
            <w:r>
              <w:rPr>
                <w:rFonts w:ascii="Times New Roman" w:hAnsi="Times New Roman"/>
                <w:sz w:val="24"/>
              </w:rPr>
              <w:t xml:space="preserve"> </w:t>
            </w:r>
            <w:r w:rsidRPr="00943E62">
              <w:rPr>
                <w:rFonts w:ascii="Times New Roman" w:hAnsi="Times New Roman" w:hint="eastAsia"/>
                <w:sz w:val="24"/>
              </w:rPr>
              <w:t>налоги</w:t>
            </w:r>
            <w:r w:rsidRPr="00943E62">
              <w:rPr>
                <w:rFonts w:ascii="Times New Roman" w:hAnsi="Times New Roman"/>
                <w:sz w:val="24"/>
              </w:rPr>
              <w:t xml:space="preserve">, </w:t>
            </w:r>
            <w:r w:rsidRPr="00943E62">
              <w:rPr>
                <w:rFonts w:ascii="Times New Roman" w:hAnsi="Times New Roman" w:hint="eastAsia"/>
                <w:sz w:val="24"/>
              </w:rPr>
              <w:t>сборы</w:t>
            </w:r>
            <w:r w:rsidRPr="00943E62">
              <w:rPr>
                <w:rFonts w:ascii="Times New Roman" w:hAnsi="Times New Roman"/>
                <w:sz w:val="24"/>
              </w:rPr>
              <w:t>.</w:t>
            </w:r>
          </w:p>
          <w:p w14:paraId="7FC33D55" w14:textId="2FD4D7D0" w:rsidR="00C84354" w:rsidRPr="00123505" w:rsidRDefault="00C84354" w:rsidP="00C84354">
            <w:pPr>
              <w:pStyle w:val="a"/>
              <w:numPr>
                <w:ilvl w:val="0"/>
                <w:numId w:val="0"/>
              </w:numPr>
              <w:ind w:left="70"/>
              <w:rPr>
                <w:rFonts w:ascii="Times New Roman" w:hAnsi="Times New Roman"/>
                <w:sz w:val="24"/>
              </w:rPr>
            </w:pPr>
            <w:r>
              <w:rPr>
                <w:rFonts w:ascii="Times New Roman" w:hAnsi="Times New Roman"/>
                <w:sz w:val="24"/>
              </w:rPr>
              <w:t>525 000</w:t>
            </w:r>
            <w:r w:rsidRPr="00123505">
              <w:rPr>
                <w:rFonts w:ascii="Times New Roman" w:hAnsi="Times New Roman"/>
                <w:sz w:val="24"/>
              </w:rPr>
              <w:t xml:space="preserve"> (</w:t>
            </w:r>
            <w:r>
              <w:rPr>
                <w:rFonts w:ascii="Times New Roman" w:hAnsi="Times New Roman"/>
                <w:sz w:val="24"/>
              </w:rPr>
              <w:t>пятьсот двадцать пять тысяч</w:t>
            </w:r>
            <w:r w:rsidRPr="00123505">
              <w:rPr>
                <w:rFonts w:ascii="Times New Roman" w:hAnsi="Times New Roman"/>
                <w:sz w:val="24"/>
              </w:rPr>
              <w:t>) рубл</w:t>
            </w:r>
            <w:r>
              <w:rPr>
                <w:rFonts w:ascii="Times New Roman" w:hAnsi="Times New Roman"/>
                <w:sz w:val="24"/>
              </w:rPr>
              <w:t>ей</w:t>
            </w:r>
            <w:r w:rsidRPr="00123505">
              <w:rPr>
                <w:rFonts w:ascii="Times New Roman" w:hAnsi="Times New Roman"/>
                <w:sz w:val="24"/>
              </w:rPr>
              <w:t xml:space="preserve"> </w:t>
            </w:r>
            <w:r>
              <w:rPr>
                <w:rFonts w:ascii="Times New Roman" w:hAnsi="Times New Roman"/>
                <w:sz w:val="24"/>
              </w:rPr>
              <w:t>00</w:t>
            </w:r>
            <w:r w:rsidRPr="00123505">
              <w:rPr>
                <w:rFonts w:ascii="Times New Roman" w:hAnsi="Times New Roman"/>
                <w:sz w:val="24"/>
              </w:rPr>
              <w:t xml:space="preserve"> копе</w:t>
            </w:r>
            <w:r>
              <w:rPr>
                <w:rFonts w:ascii="Times New Roman" w:hAnsi="Times New Roman"/>
                <w:sz w:val="24"/>
              </w:rPr>
              <w:t>ек</w:t>
            </w:r>
            <w:r w:rsidRPr="00123505">
              <w:rPr>
                <w:rFonts w:ascii="Times New Roman" w:hAnsi="Times New Roman"/>
                <w:sz w:val="24"/>
              </w:rPr>
              <w:t xml:space="preserve"> без учета НДС 20%.</w:t>
            </w:r>
          </w:p>
          <w:p w14:paraId="0014E9D5"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lastRenderedPageBreak/>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Pr>
                <w:rFonts w:ascii="Times New Roman" w:hAnsi="Times New Roman"/>
                <w:sz w:val="24"/>
              </w:rPr>
              <w:t>продукция</w:t>
            </w:r>
            <w:r w:rsidRPr="00123505">
              <w:rPr>
                <w:rFonts w:ascii="Times New Roman" w:hAnsi="Times New Roman"/>
                <w:sz w:val="24"/>
              </w:rPr>
              <w:t xml:space="preserve"> претендента не облага</w:t>
            </w:r>
            <w:r>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3D5B3EE9"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708942C4"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5CD343AD" w14:textId="77777777" w:rsidR="00C84354" w:rsidRPr="00123505" w:rsidRDefault="00C84354" w:rsidP="00C84354">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2FD82209" w14:textId="77777777" w:rsidR="00C84354" w:rsidRPr="00123505" w:rsidRDefault="00C84354" w:rsidP="00C84354">
            <w:pPr>
              <w:pStyle w:val="a"/>
              <w:ind w:left="70" w:hanging="70"/>
              <w:rPr>
                <w:rFonts w:ascii="Times New Roman" w:hAnsi="Times New Roman"/>
                <w:sz w:val="24"/>
              </w:rPr>
            </w:pPr>
            <w:proofErr w:type="gramStart"/>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123505">
              <w:rPr>
                <w:rFonts w:ascii="Times New Roman" w:hAnsi="Times New Roman"/>
                <w:sz w:val="24"/>
              </w:rPr>
              <w:t xml:space="preserve"> Сопоставление осуществляется методом математического сравнения.</w:t>
            </w:r>
          </w:p>
          <w:p w14:paraId="39AB4E77" w14:textId="119E731D" w:rsidR="00765001" w:rsidRPr="008D692C" w:rsidRDefault="00C84354" w:rsidP="00C84354">
            <w:pPr>
              <w:pStyle w:val="a"/>
              <w:numPr>
                <w:ilvl w:val="0"/>
                <w:numId w:val="0"/>
              </w:numPr>
              <w:ind w:left="70" w:hanging="72"/>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77777777" w:rsidR="00765001" w:rsidRPr="007C18BC" w:rsidRDefault="00943E62" w:rsidP="00DC7573">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цену</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включены</w:t>
            </w:r>
            <w:r w:rsidR="00676502">
              <w:rPr>
                <w:rFonts w:ascii="Times New Roman" w:hAnsi="Times New Roman"/>
                <w:sz w:val="24"/>
              </w:rPr>
              <w:t xml:space="preserve"> </w:t>
            </w:r>
            <w:r w:rsidRPr="00943E62">
              <w:rPr>
                <w:rFonts w:ascii="Times New Roman" w:hAnsi="Times New Roman" w:hint="eastAsia"/>
                <w:sz w:val="24"/>
              </w:rPr>
              <w:t>все</w:t>
            </w:r>
            <w:r w:rsidR="00676502">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676502">
              <w:rPr>
                <w:rFonts w:ascii="Times New Roman" w:hAnsi="Times New Roman"/>
                <w:sz w:val="24"/>
              </w:rPr>
              <w:t xml:space="preserve"> </w:t>
            </w:r>
            <w:r w:rsidRPr="00943E62">
              <w:rPr>
                <w:rFonts w:ascii="Times New Roman" w:hAnsi="Times New Roman" w:hint="eastAsia"/>
                <w:sz w:val="24"/>
              </w:rPr>
              <w:t>с</w:t>
            </w:r>
            <w:r w:rsidR="00676502">
              <w:rPr>
                <w:rFonts w:ascii="Times New Roman" w:hAnsi="Times New Roman"/>
                <w:sz w:val="24"/>
              </w:rPr>
              <w:t xml:space="preserve"> </w:t>
            </w:r>
            <w:r w:rsidR="00B420C4" w:rsidRPr="00C84354">
              <w:rPr>
                <w:rFonts w:ascii="Times New Roman" w:hAnsi="Times New Roman"/>
                <w:sz w:val="24"/>
                <w:u w:val="single"/>
              </w:rPr>
              <w:t xml:space="preserve">авиа </w:t>
            </w:r>
            <w:r w:rsidRPr="00943E62">
              <w:rPr>
                <w:rFonts w:ascii="Times New Roman" w:hAnsi="Times New Roman" w:hint="eastAsia"/>
                <w:sz w:val="24"/>
              </w:rPr>
              <w:t>поставкой</w:t>
            </w:r>
            <w:r w:rsidR="00676502">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том</w:t>
            </w:r>
            <w:r w:rsidR="00676502">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67650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складе</w:t>
            </w:r>
            <w:r w:rsidR="00676502">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676502">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676502">
              <w:rPr>
                <w:rFonts w:ascii="Times New Roman" w:hAnsi="Times New Roman"/>
                <w:sz w:val="24"/>
              </w:rPr>
              <w:t xml:space="preserve"> </w:t>
            </w:r>
            <w:r w:rsidRPr="00943E62">
              <w:rPr>
                <w:rFonts w:ascii="Times New Roman" w:hAnsi="Times New Roman" w:hint="eastAsia"/>
                <w:sz w:val="24"/>
              </w:rPr>
              <w:t>таможенных</w:t>
            </w:r>
            <w:r w:rsidR="00676502">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676502">
              <w:rPr>
                <w:rFonts w:ascii="Times New Roman" w:hAnsi="Times New Roman"/>
                <w:sz w:val="24"/>
              </w:rPr>
              <w:t xml:space="preserve"> </w:t>
            </w:r>
            <w:r w:rsidRPr="00943E62">
              <w:rPr>
                <w:rFonts w:ascii="Times New Roman" w:hAnsi="Times New Roman" w:hint="eastAsia"/>
                <w:sz w:val="24"/>
              </w:rPr>
              <w:t>и</w:t>
            </w:r>
            <w:r w:rsidR="00676502">
              <w:rPr>
                <w:rFonts w:ascii="Times New Roman" w:hAnsi="Times New Roman"/>
                <w:sz w:val="24"/>
              </w:rPr>
              <w:t xml:space="preserve"> </w:t>
            </w:r>
            <w:r w:rsidRPr="00943E62">
              <w:rPr>
                <w:rFonts w:ascii="Times New Roman" w:hAnsi="Times New Roman" w:hint="eastAsia"/>
                <w:sz w:val="24"/>
              </w:rPr>
              <w:t>других</w:t>
            </w:r>
            <w:r w:rsidR="00676502">
              <w:rPr>
                <w:rFonts w:ascii="Times New Roman" w:hAnsi="Times New Roman"/>
                <w:sz w:val="24"/>
              </w:rPr>
              <w:t xml:space="preserve"> </w:t>
            </w:r>
            <w:r w:rsidRPr="00943E62">
              <w:rPr>
                <w:rFonts w:ascii="Times New Roman" w:hAnsi="Times New Roman" w:hint="eastAsia"/>
                <w:sz w:val="24"/>
              </w:rPr>
              <w:t>обязательных</w:t>
            </w:r>
            <w:r w:rsidR="00676502">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04D615BE" w14:textId="77777777"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w:t>
            </w:r>
            <w:proofErr w:type="gramStart"/>
            <w:r>
              <w:rPr>
                <w:rFonts w:ascii="Times New Roman" w:hAnsi="Times New Roman"/>
                <w:sz w:val="24"/>
                <w:lang w:eastAsia="en-US"/>
              </w:rPr>
              <w:t>указан</w:t>
            </w:r>
            <w:r w:rsidR="00D1723C">
              <w:rPr>
                <w:rFonts w:ascii="Times New Roman" w:hAnsi="Times New Roman"/>
                <w:sz w:val="24"/>
                <w:lang w:eastAsia="en-US"/>
              </w:rPr>
              <w:t>а</w:t>
            </w:r>
            <w:proofErr w:type="gramEnd"/>
            <w:r w:rsidR="00D1723C">
              <w:rPr>
                <w:rFonts w:ascii="Times New Roman" w:hAnsi="Times New Roman"/>
                <w:sz w:val="24"/>
                <w:lang w:eastAsia="en-US"/>
              </w:rPr>
              <w:t xml:space="preserve"> в </w:t>
            </w:r>
            <w:r>
              <w:rPr>
                <w:rFonts w:ascii="Times New Roman" w:hAnsi="Times New Roman"/>
                <w:sz w:val="24"/>
                <w:lang w:eastAsia="en-US"/>
              </w:rPr>
              <w:t xml:space="preserve"> приложении № 4 к информационной карте. </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6D931460" w14:textId="77777777" w:rsidR="00765001"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p w14:paraId="3367EBA7" w14:textId="1DB118E8" w:rsidR="007C4B6E" w:rsidRPr="007C18BC" w:rsidRDefault="007C4B6E" w:rsidP="007C4B6E">
            <w:pPr>
              <w:pStyle w:val="a"/>
              <w:numPr>
                <w:ilvl w:val="0"/>
                <w:numId w:val="0"/>
              </w:numPr>
              <w:spacing w:before="0"/>
              <w:rPr>
                <w:rFonts w:ascii="Times New Roman" w:hAnsi="Times New Roman"/>
                <w:bCs/>
                <w:sz w:val="24"/>
              </w:rPr>
            </w:pPr>
            <w:r w:rsidRPr="007C4B6E">
              <w:rPr>
                <w:rFonts w:ascii="Times New Roman" w:hAnsi="Times New Roman"/>
                <w:bCs/>
                <w:sz w:val="24"/>
              </w:rPr>
              <w:t xml:space="preserve">Предложение </w:t>
            </w:r>
            <w:r>
              <w:rPr>
                <w:rFonts w:ascii="Times New Roman" w:hAnsi="Times New Roman"/>
                <w:bCs/>
                <w:sz w:val="24"/>
              </w:rPr>
              <w:t>эквивалентной</w:t>
            </w:r>
            <w:r w:rsidRPr="007C4B6E">
              <w:rPr>
                <w:rFonts w:ascii="Times New Roman" w:hAnsi="Times New Roman"/>
                <w:bCs/>
                <w:sz w:val="24"/>
              </w:rPr>
              <w:t xml:space="preserve"> продукции возможно при условии соответствия товара функциональным, техническим </w:t>
            </w:r>
            <w:r w:rsidRPr="007C4B6E">
              <w:rPr>
                <w:rFonts w:ascii="Times New Roman" w:hAnsi="Times New Roman"/>
                <w:bCs/>
                <w:sz w:val="24"/>
              </w:rPr>
              <w:lastRenderedPageBreak/>
              <w:t xml:space="preserve">характеристикам, габаритно-установочным размерам и условиям применения не ниже </w:t>
            </w:r>
            <w:proofErr w:type="gramStart"/>
            <w:r w:rsidRPr="007C4B6E">
              <w:rPr>
                <w:rFonts w:ascii="Times New Roman" w:hAnsi="Times New Roman"/>
                <w:bCs/>
                <w:sz w:val="24"/>
              </w:rPr>
              <w:t>требуемых</w:t>
            </w:r>
            <w:proofErr w:type="gramEnd"/>
            <w:r w:rsidRPr="007C4B6E">
              <w:rPr>
                <w:rFonts w:ascii="Times New Roman" w:hAnsi="Times New Roman"/>
                <w:bCs/>
                <w:sz w:val="24"/>
              </w:rPr>
              <w:t xml:space="preserve"> в разд. 9 Приложение № 2 к Извещению,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77777777"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C72CFCE" w14:textId="77777777" w:rsidR="00765001" w:rsidRDefault="00500F3D" w:rsidP="00972D9C">
            <w:pPr>
              <w:pStyle w:val="a"/>
              <w:numPr>
                <w:ilvl w:val="0"/>
                <w:numId w:val="0"/>
              </w:numPr>
              <w:rPr>
                <w:rFonts w:ascii="Times New Roman" w:eastAsia="Calibri" w:hAnsi="Times New Roman"/>
                <w:sz w:val="24"/>
                <w:szCs w:val="24"/>
              </w:rPr>
            </w:pPr>
            <w:r w:rsidRPr="00500F3D">
              <w:rPr>
                <w:rFonts w:ascii="Times New Roman" w:eastAsia="Calibri" w:hAnsi="Times New Roman"/>
                <w:sz w:val="24"/>
                <w:szCs w:val="24"/>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r w:rsidR="00972D9C"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p w14:paraId="5B9B1974" w14:textId="77777777" w:rsidR="00500F3D" w:rsidRPr="007C18BC" w:rsidRDefault="00500F3D" w:rsidP="00972D9C">
            <w:pPr>
              <w:pStyle w:val="a"/>
              <w:numPr>
                <w:ilvl w:val="0"/>
                <w:numId w:val="0"/>
              </w:numPr>
              <w:rPr>
                <w:rFonts w:ascii="Times New Roman" w:hAnsi="Times New Roman"/>
                <w:sz w:val="24"/>
              </w:rPr>
            </w:pPr>
            <w:r w:rsidRPr="00500F3D">
              <w:rPr>
                <w:rFonts w:ascii="Times New Roman" w:hAnsi="Times New Roman"/>
                <w:sz w:val="24"/>
              </w:rPr>
              <w:t>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и  другими  документами подтверждающими качество Товара предприятия – изготовителя продукции, его происхождение,  и указывающие условия и сроки гарантии.</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B3BF8CD" w14:textId="77777777"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676502">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676502">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2168FED5" w14:textId="77777777" w:rsidR="002C178A" w:rsidRDefault="00020B4A" w:rsidP="002C178A">
            <w:pPr>
              <w:pStyle w:val="a"/>
              <w:numPr>
                <w:ilvl w:val="0"/>
                <w:numId w:val="41"/>
              </w:numPr>
              <w:ind w:left="212" w:firstLine="148"/>
              <w:rPr>
                <w:rFonts w:ascii="Times New Roman" w:hAnsi="Times New Roman"/>
                <w:sz w:val="24"/>
              </w:rPr>
            </w:pPr>
            <w:r>
              <w:rPr>
                <w:rFonts w:ascii="Times New Roman" w:hAnsi="Times New Roman"/>
                <w:sz w:val="24"/>
              </w:rPr>
              <w:t xml:space="preserve"> </w:t>
            </w:r>
            <w:proofErr w:type="gramStart"/>
            <w:r w:rsidR="002C178A" w:rsidRPr="00425116">
              <w:rPr>
                <w:rFonts w:ascii="Times New Roman" w:hAnsi="Times New Roman" w:hint="eastAsia"/>
                <w:sz w:val="24"/>
              </w:rPr>
              <w:t>Для</w:t>
            </w:r>
            <w:r w:rsidR="002C178A">
              <w:rPr>
                <w:rFonts w:ascii="Times New Roman" w:hAnsi="Times New Roman"/>
                <w:sz w:val="24"/>
              </w:rPr>
              <w:t xml:space="preserve"> </w:t>
            </w:r>
            <w:r w:rsidR="002C178A" w:rsidRPr="00425116">
              <w:rPr>
                <w:rFonts w:ascii="Times New Roman" w:hAnsi="Times New Roman" w:hint="eastAsia"/>
                <w:sz w:val="24"/>
              </w:rPr>
              <w:t>участников</w:t>
            </w:r>
            <w:r w:rsidR="002C178A">
              <w:rPr>
                <w:rFonts w:ascii="Times New Roman" w:hAnsi="Times New Roman"/>
                <w:sz w:val="24"/>
              </w:rPr>
              <w:t xml:space="preserve"> </w:t>
            </w:r>
            <w:r w:rsidR="002C178A" w:rsidRPr="00425116">
              <w:rPr>
                <w:rFonts w:ascii="Times New Roman" w:hAnsi="Times New Roman" w:hint="eastAsia"/>
                <w:sz w:val="24"/>
              </w:rPr>
              <w:t>закупки</w:t>
            </w:r>
            <w:r w:rsidR="002C178A">
              <w:rPr>
                <w:rFonts w:ascii="Times New Roman" w:hAnsi="Times New Roman"/>
                <w:sz w:val="24"/>
              </w:rPr>
              <w:t xml:space="preserve"> </w:t>
            </w:r>
            <w:r w:rsidR="002C178A" w:rsidRPr="00425116">
              <w:rPr>
                <w:rFonts w:ascii="Times New Roman" w:hAnsi="Times New Roman" w:hint="eastAsia"/>
                <w:sz w:val="24"/>
              </w:rPr>
              <w:t>не</w:t>
            </w:r>
            <w:r w:rsidR="002C178A">
              <w:rPr>
                <w:rFonts w:ascii="Times New Roman" w:hAnsi="Times New Roman"/>
                <w:sz w:val="24"/>
              </w:rPr>
              <w:t xml:space="preserve"> </w:t>
            </w:r>
            <w:r w:rsidR="002C178A" w:rsidRPr="00425116">
              <w:rPr>
                <w:rFonts w:ascii="Times New Roman" w:hAnsi="Times New Roman" w:hint="eastAsia"/>
                <w:sz w:val="24"/>
              </w:rPr>
              <w:t>являющимися</w:t>
            </w:r>
            <w:r w:rsidR="002C178A">
              <w:rPr>
                <w:rFonts w:ascii="Times New Roman" w:hAnsi="Times New Roman"/>
                <w:sz w:val="24"/>
              </w:rPr>
              <w:t xml:space="preserve"> </w:t>
            </w:r>
            <w:r w:rsidR="002C178A" w:rsidRPr="00425116">
              <w:rPr>
                <w:rFonts w:ascii="Times New Roman" w:hAnsi="Times New Roman" w:hint="eastAsia"/>
                <w:sz w:val="24"/>
              </w:rPr>
              <w:t>СМСП</w:t>
            </w:r>
            <w:r w:rsidR="002C178A">
              <w:rPr>
                <w:rFonts w:ascii="Times New Roman" w:hAnsi="Times New Roman"/>
                <w:sz w:val="24"/>
              </w:rPr>
              <w:t xml:space="preserve"> – </w:t>
            </w:r>
            <w:r w:rsidR="002C178A" w:rsidRPr="00F146DC">
              <w:rPr>
                <w:rFonts w:ascii="Times New Roman" w:hAnsi="Times New Roman" w:hint="eastAsia"/>
                <w:sz w:val="24"/>
              </w:rPr>
              <w:t>заказчик</w:t>
            </w:r>
            <w:r w:rsidR="002C178A">
              <w:rPr>
                <w:rFonts w:ascii="Times New Roman" w:hAnsi="Times New Roman"/>
                <w:sz w:val="24"/>
              </w:rPr>
              <w:t xml:space="preserve"> </w:t>
            </w:r>
            <w:r w:rsidR="002C178A" w:rsidRPr="00F146DC">
              <w:rPr>
                <w:rFonts w:ascii="Times New Roman" w:hAnsi="Times New Roman" w:hint="eastAsia"/>
                <w:sz w:val="24"/>
              </w:rPr>
              <w:t>оплачивает</w:t>
            </w:r>
            <w:r w:rsidR="002C178A">
              <w:rPr>
                <w:rFonts w:ascii="Times New Roman" w:hAnsi="Times New Roman"/>
                <w:sz w:val="24"/>
              </w:rPr>
              <w:t xml:space="preserve"> 5</w:t>
            </w:r>
            <w:r w:rsidR="002C178A" w:rsidRPr="00F146DC">
              <w:rPr>
                <w:rFonts w:ascii="Times New Roman" w:hAnsi="Times New Roman"/>
                <w:sz w:val="24"/>
              </w:rPr>
              <w:t xml:space="preserve">0% </w:t>
            </w:r>
            <w:r w:rsidR="002C178A" w:rsidRPr="00F146DC">
              <w:rPr>
                <w:rFonts w:ascii="Times New Roman" w:hAnsi="Times New Roman" w:hint="eastAsia"/>
                <w:sz w:val="24"/>
              </w:rPr>
              <w:t>от</w:t>
            </w:r>
            <w:r w:rsidR="002C178A">
              <w:rPr>
                <w:rFonts w:ascii="Times New Roman" w:hAnsi="Times New Roman"/>
                <w:sz w:val="24"/>
              </w:rPr>
              <w:t xml:space="preserve"> </w:t>
            </w:r>
            <w:r w:rsidR="002C178A" w:rsidRPr="00F146DC">
              <w:rPr>
                <w:rFonts w:ascii="Times New Roman" w:hAnsi="Times New Roman" w:hint="eastAsia"/>
                <w:sz w:val="24"/>
              </w:rPr>
              <w:t>стоимости</w:t>
            </w:r>
            <w:r w:rsidR="002C178A">
              <w:rPr>
                <w:rFonts w:ascii="Times New Roman" w:hAnsi="Times New Roman"/>
                <w:sz w:val="24"/>
              </w:rPr>
              <w:t xml:space="preserve"> </w:t>
            </w:r>
            <w:r w:rsidR="002C178A" w:rsidRPr="00F146DC">
              <w:rPr>
                <w:rFonts w:ascii="Times New Roman" w:hAnsi="Times New Roman" w:hint="eastAsia"/>
                <w:sz w:val="24"/>
              </w:rPr>
              <w:t>Товара</w:t>
            </w:r>
            <w:r w:rsidR="002C178A">
              <w:rPr>
                <w:rFonts w:ascii="Times New Roman" w:hAnsi="Times New Roman"/>
                <w:sz w:val="24"/>
              </w:rPr>
              <w:t xml:space="preserve"> </w:t>
            </w:r>
            <w:r w:rsidR="002C178A" w:rsidRPr="00F146DC">
              <w:rPr>
                <w:rFonts w:ascii="Times New Roman" w:hAnsi="Times New Roman" w:hint="eastAsia"/>
                <w:sz w:val="24"/>
              </w:rPr>
              <w:t>в</w:t>
            </w:r>
            <w:r w:rsidR="002C178A">
              <w:rPr>
                <w:rFonts w:ascii="Times New Roman" w:hAnsi="Times New Roman"/>
                <w:sz w:val="24"/>
              </w:rPr>
              <w:t xml:space="preserve"> </w:t>
            </w:r>
            <w:r w:rsidR="002C178A" w:rsidRPr="00F146DC">
              <w:rPr>
                <w:rFonts w:ascii="Times New Roman" w:hAnsi="Times New Roman" w:hint="eastAsia"/>
                <w:sz w:val="24"/>
              </w:rPr>
              <w:t>течение</w:t>
            </w:r>
            <w:r w:rsidR="002C178A" w:rsidRPr="00F146DC">
              <w:rPr>
                <w:rFonts w:ascii="Times New Roman" w:hAnsi="Times New Roman"/>
                <w:sz w:val="24"/>
              </w:rPr>
              <w:t xml:space="preserve"> 10 (</w:t>
            </w:r>
            <w:r w:rsidR="002C178A" w:rsidRPr="00F146DC">
              <w:rPr>
                <w:rFonts w:ascii="Times New Roman" w:hAnsi="Times New Roman" w:hint="eastAsia"/>
                <w:sz w:val="24"/>
              </w:rPr>
              <w:t>десяти</w:t>
            </w:r>
            <w:r w:rsidR="002C178A" w:rsidRPr="00F146DC">
              <w:rPr>
                <w:rFonts w:ascii="Times New Roman" w:hAnsi="Times New Roman"/>
                <w:sz w:val="24"/>
              </w:rPr>
              <w:t xml:space="preserve">) </w:t>
            </w:r>
            <w:r w:rsidR="002C178A">
              <w:rPr>
                <w:rFonts w:ascii="Times New Roman" w:hAnsi="Times New Roman"/>
                <w:sz w:val="24"/>
              </w:rPr>
              <w:t xml:space="preserve">рабочих </w:t>
            </w:r>
            <w:r w:rsidR="002C178A" w:rsidRPr="00F146DC">
              <w:rPr>
                <w:rFonts w:ascii="Times New Roman" w:hAnsi="Times New Roman" w:hint="eastAsia"/>
                <w:sz w:val="24"/>
              </w:rPr>
              <w:t>дней</w:t>
            </w:r>
            <w:r w:rsidR="002C178A">
              <w:rPr>
                <w:rFonts w:ascii="Times New Roman" w:hAnsi="Times New Roman"/>
                <w:sz w:val="24"/>
              </w:rPr>
              <w:t xml:space="preserve"> </w:t>
            </w:r>
            <w:r w:rsidR="002C178A" w:rsidRPr="00F146DC">
              <w:rPr>
                <w:rFonts w:ascii="Times New Roman" w:hAnsi="Times New Roman" w:hint="eastAsia"/>
                <w:sz w:val="24"/>
              </w:rPr>
              <w:t>с</w:t>
            </w:r>
            <w:r w:rsidR="002C178A">
              <w:rPr>
                <w:rFonts w:ascii="Times New Roman" w:hAnsi="Times New Roman"/>
                <w:sz w:val="24"/>
              </w:rPr>
              <w:t xml:space="preserve"> </w:t>
            </w:r>
            <w:r w:rsidR="002C178A" w:rsidRPr="00F146DC">
              <w:rPr>
                <w:rFonts w:ascii="Times New Roman" w:hAnsi="Times New Roman" w:hint="eastAsia"/>
                <w:sz w:val="24"/>
              </w:rPr>
              <w:t>даты</w:t>
            </w:r>
            <w:r w:rsidR="002C178A">
              <w:rPr>
                <w:rFonts w:ascii="Times New Roman" w:hAnsi="Times New Roman"/>
                <w:sz w:val="24"/>
              </w:rPr>
              <w:t xml:space="preserve"> </w:t>
            </w:r>
            <w:r w:rsidR="002C178A" w:rsidRPr="00F146DC">
              <w:rPr>
                <w:rFonts w:ascii="Times New Roman" w:hAnsi="Times New Roman" w:hint="eastAsia"/>
                <w:sz w:val="24"/>
              </w:rPr>
              <w:t>выставления</w:t>
            </w:r>
            <w:r w:rsidR="002C178A">
              <w:rPr>
                <w:rFonts w:ascii="Times New Roman" w:hAnsi="Times New Roman"/>
                <w:sz w:val="24"/>
              </w:rPr>
              <w:t xml:space="preserve"> </w:t>
            </w:r>
            <w:r w:rsidR="002C178A" w:rsidRPr="00F146DC">
              <w:rPr>
                <w:rFonts w:ascii="Times New Roman" w:hAnsi="Times New Roman" w:hint="eastAsia"/>
                <w:sz w:val="24"/>
              </w:rPr>
              <w:t>счета</w:t>
            </w:r>
            <w:r w:rsidR="002C178A">
              <w:rPr>
                <w:rFonts w:ascii="Times New Roman" w:hAnsi="Times New Roman"/>
                <w:sz w:val="24"/>
              </w:rPr>
              <w:t xml:space="preserve"> </w:t>
            </w:r>
            <w:r w:rsidR="002C178A" w:rsidRPr="00F146DC">
              <w:rPr>
                <w:rFonts w:ascii="Times New Roman" w:hAnsi="Times New Roman" w:hint="eastAsia"/>
                <w:sz w:val="24"/>
              </w:rPr>
              <w:t>Поставщиком</w:t>
            </w:r>
            <w:r w:rsidR="002C178A" w:rsidRPr="00F146DC">
              <w:rPr>
                <w:rFonts w:ascii="Times New Roman" w:hAnsi="Times New Roman"/>
                <w:sz w:val="24"/>
              </w:rPr>
              <w:t xml:space="preserve">, </w:t>
            </w:r>
            <w:r w:rsidR="002C178A" w:rsidRPr="00F146DC">
              <w:rPr>
                <w:rFonts w:ascii="Times New Roman" w:hAnsi="Times New Roman" w:hint="eastAsia"/>
                <w:sz w:val="24"/>
              </w:rPr>
              <w:t>окончательный</w:t>
            </w:r>
            <w:r w:rsidR="002C178A">
              <w:rPr>
                <w:rFonts w:ascii="Times New Roman" w:hAnsi="Times New Roman"/>
                <w:sz w:val="24"/>
              </w:rPr>
              <w:t xml:space="preserve"> </w:t>
            </w:r>
            <w:r w:rsidR="002C178A" w:rsidRPr="00F146DC">
              <w:rPr>
                <w:rFonts w:ascii="Times New Roman" w:hAnsi="Times New Roman" w:hint="eastAsia"/>
                <w:sz w:val="24"/>
              </w:rPr>
              <w:t>расчет</w:t>
            </w:r>
            <w:r w:rsidR="002C178A">
              <w:rPr>
                <w:rFonts w:ascii="Times New Roman" w:hAnsi="Times New Roman"/>
                <w:sz w:val="24"/>
              </w:rPr>
              <w:t xml:space="preserve"> </w:t>
            </w:r>
            <w:r w:rsidR="002C178A" w:rsidRPr="00F146DC">
              <w:rPr>
                <w:rFonts w:ascii="Times New Roman" w:hAnsi="Times New Roman" w:hint="eastAsia"/>
                <w:sz w:val="24"/>
              </w:rPr>
              <w:t>в</w:t>
            </w:r>
            <w:r w:rsidR="002C178A">
              <w:rPr>
                <w:rFonts w:ascii="Times New Roman" w:hAnsi="Times New Roman"/>
                <w:sz w:val="24"/>
              </w:rPr>
              <w:t xml:space="preserve"> </w:t>
            </w:r>
            <w:r w:rsidR="002C178A" w:rsidRPr="00F146DC">
              <w:rPr>
                <w:rFonts w:ascii="Times New Roman" w:hAnsi="Times New Roman" w:hint="eastAsia"/>
                <w:sz w:val="24"/>
              </w:rPr>
              <w:t>течение</w:t>
            </w:r>
            <w:r w:rsidR="002C178A" w:rsidRPr="00F146DC">
              <w:rPr>
                <w:rFonts w:ascii="Times New Roman" w:hAnsi="Times New Roman"/>
                <w:sz w:val="24"/>
              </w:rPr>
              <w:t xml:space="preserve"> 30 </w:t>
            </w:r>
            <w:r w:rsidR="002C178A">
              <w:rPr>
                <w:rFonts w:ascii="Times New Roman" w:hAnsi="Times New Roman"/>
                <w:sz w:val="24"/>
              </w:rPr>
              <w:t xml:space="preserve">рабочих </w:t>
            </w:r>
            <w:r w:rsidR="002C178A" w:rsidRPr="00F146DC">
              <w:rPr>
                <w:rFonts w:ascii="Times New Roman" w:hAnsi="Times New Roman" w:hint="eastAsia"/>
                <w:sz w:val="24"/>
              </w:rPr>
              <w:t>дней</w:t>
            </w:r>
            <w:r w:rsidR="002C178A">
              <w:rPr>
                <w:rFonts w:ascii="Times New Roman" w:hAnsi="Times New Roman"/>
                <w:sz w:val="24"/>
              </w:rPr>
              <w:t xml:space="preserve"> </w:t>
            </w:r>
            <w:r w:rsidR="002C178A" w:rsidRPr="00F146DC">
              <w:rPr>
                <w:rFonts w:ascii="Times New Roman" w:hAnsi="Times New Roman" w:hint="eastAsia"/>
                <w:sz w:val="24"/>
              </w:rPr>
              <w:t>после</w:t>
            </w:r>
            <w:r w:rsidR="002C178A">
              <w:rPr>
                <w:rFonts w:ascii="Times New Roman" w:hAnsi="Times New Roman"/>
                <w:sz w:val="24"/>
              </w:rPr>
              <w:t xml:space="preserve"> </w:t>
            </w:r>
            <w:r w:rsidR="002C178A" w:rsidRPr="00F146DC">
              <w:rPr>
                <w:rFonts w:ascii="Times New Roman" w:hAnsi="Times New Roman" w:hint="eastAsia"/>
                <w:sz w:val="24"/>
              </w:rPr>
              <w:t>получения</w:t>
            </w:r>
            <w:r w:rsidR="002C178A">
              <w:rPr>
                <w:rFonts w:ascii="Times New Roman" w:hAnsi="Times New Roman"/>
                <w:sz w:val="24"/>
              </w:rPr>
              <w:t xml:space="preserve"> </w:t>
            </w:r>
            <w:r w:rsidR="002C178A" w:rsidRPr="00F146DC">
              <w:rPr>
                <w:rFonts w:ascii="Times New Roman" w:hAnsi="Times New Roman" w:hint="eastAsia"/>
                <w:sz w:val="24"/>
              </w:rPr>
              <w:t>Товара</w:t>
            </w:r>
            <w:r w:rsidR="002C178A">
              <w:rPr>
                <w:rFonts w:ascii="Times New Roman" w:hAnsi="Times New Roman"/>
                <w:sz w:val="24"/>
              </w:rPr>
              <w:t xml:space="preserve"> </w:t>
            </w:r>
            <w:r w:rsidR="002C178A" w:rsidRPr="00F146DC">
              <w:rPr>
                <w:rFonts w:ascii="Times New Roman" w:hAnsi="Times New Roman" w:hint="eastAsia"/>
                <w:sz w:val="24"/>
              </w:rPr>
              <w:t>и</w:t>
            </w:r>
            <w:r w:rsidR="002C178A">
              <w:rPr>
                <w:rFonts w:ascii="Times New Roman" w:hAnsi="Times New Roman"/>
                <w:sz w:val="24"/>
              </w:rPr>
              <w:t xml:space="preserve"> </w:t>
            </w:r>
            <w:r w:rsidR="002C178A" w:rsidRPr="00F146DC">
              <w:rPr>
                <w:rFonts w:ascii="Times New Roman" w:hAnsi="Times New Roman" w:hint="eastAsia"/>
                <w:sz w:val="24"/>
              </w:rPr>
              <w:t>после</w:t>
            </w:r>
            <w:r w:rsidR="002C178A">
              <w:rPr>
                <w:rFonts w:ascii="Times New Roman" w:hAnsi="Times New Roman"/>
                <w:sz w:val="24"/>
              </w:rPr>
              <w:t xml:space="preserve"> </w:t>
            </w:r>
            <w:r w:rsidR="002C178A" w:rsidRPr="00F146DC">
              <w:rPr>
                <w:rFonts w:ascii="Times New Roman" w:hAnsi="Times New Roman" w:hint="eastAsia"/>
                <w:sz w:val="24"/>
              </w:rPr>
              <w:t>подписания</w:t>
            </w:r>
            <w:r w:rsidR="002C178A">
              <w:rPr>
                <w:rFonts w:ascii="Times New Roman" w:hAnsi="Times New Roman"/>
                <w:sz w:val="24"/>
              </w:rPr>
              <w:t xml:space="preserve"> </w:t>
            </w:r>
            <w:r w:rsidR="002C178A" w:rsidRPr="00F146DC">
              <w:rPr>
                <w:rFonts w:ascii="Times New Roman" w:hAnsi="Times New Roman" w:hint="eastAsia"/>
                <w:sz w:val="24"/>
              </w:rPr>
              <w:t>товарной</w:t>
            </w:r>
            <w:r w:rsidR="002C178A">
              <w:rPr>
                <w:rFonts w:ascii="Times New Roman" w:hAnsi="Times New Roman"/>
                <w:sz w:val="24"/>
              </w:rPr>
              <w:t xml:space="preserve"> </w:t>
            </w:r>
            <w:r w:rsidR="002C178A" w:rsidRPr="00F146DC">
              <w:rPr>
                <w:rFonts w:ascii="Times New Roman" w:hAnsi="Times New Roman" w:hint="eastAsia"/>
                <w:sz w:val="24"/>
              </w:rPr>
              <w:t>накладной</w:t>
            </w:r>
            <w:r w:rsidR="002C178A">
              <w:rPr>
                <w:rFonts w:ascii="Times New Roman" w:hAnsi="Times New Roman"/>
                <w:sz w:val="24"/>
              </w:rPr>
              <w:t xml:space="preserve"> </w:t>
            </w:r>
            <w:r w:rsidR="002C178A" w:rsidRPr="00F146DC">
              <w:rPr>
                <w:rFonts w:ascii="Times New Roman" w:hAnsi="Times New Roman" w:hint="eastAsia"/>
                <w:sz w:val="24"/>
              </w:rPr>
              <w:t>или</w:t>
            </w:r>
            <w:r w:rsidR="002C178A">
              <w:rPr>
                <w:rFonts w:ascii="Times New Roman" w:hAnsi="Times New Roman"/>
                <w:sz w:val="24"/>
              </w:rPr>
              <w:t xml:space="preserve"> </w:t>
            </w:r>
            <w:r w:rsidR="002C178A" w:rsidRPr="00F146DC">
              <w:rPr>
                <w:rFonts w:ascii="Times New Roman" w:hAnsi="Times New Roman" w:hint="eastAsia"/>
                <w:sz w:val="24"/>
              </w:rPr>
              <w:t>иного</w:t>
            </w:r>
            <w:r w:rsidR="002C178A">
              <w:rPr>
                <w:rFonts w:ascii="Times New Roman" w:hAnsi="Times New Roman"/>
                <w:sz w:val="24"/>
              </w:rPr>
              <w:t xml:space="preserve"> </w:t>
            </w:r>
            <w:r w:rsidR="002C178A" w:rsidRPr="00F146DC">
              <w:rPr>
                <w:rFonts w:ascii="Times New Roman" w:hAnsi="Times New Roman" w:hint="eastAsia"/>
                <w:sz w:val="24"/>
              </w:rPr>
              <w:t>первичного</w:t>
            </w:r>
            <w:r w:rsidR="002C178A">
              <w:rPr>
                <w:rFonts w:ascii="Times New Roman" w:hAnsi="Times New Roman"/>
                <w:sz w:val="24"/>
              </w:rPr>
              <w:t xml:space="preserve"> </w:t>
            </w:r>
            <w:r w:rsidR="002C178A" w:rsidRPr="00F146DC">
              <w:rPr>
                <w:rFonts w:ascii="Times New Roman" w:hAnsi="Times New Roman" w:hint="eastAsia"/>
                <w:sz w:val="24"/>
              </w:rPr>
              <w:t>учетного</w:t>
            </w:r>
            <w:r w:rsidR="002C178A">
              <w:rPr>
                <w:rFonts w:ascii="Times New Roman" w:hAnsi="Times New Roman"/>
                <w:sz w:val="24"/>
              </w:rPr>
              <w:t xml:space="preserve"> </w:t>
            </w:r>
            <w:r w:rsidR="002C178A" w:rsidRPr="00F146DC">
              <w:rPr>
                <w:rFonts w:ascii="Times New Roman" w:hAnsi="Times New Roman" w:hint="eastAsia"/>
                <w:sz w:val="24"/>
              </w:rPr>
              <w:t>документа</w:t>
            </w:r>
            <w:r w:rsidR="002C178A" w:rsidRPr="00F146DC">
              <w:rPr>
                <w:rFonts w:ascii="Times New Roman" w:hAnsi="Times New Roman"/>
                <w:sz w:val="24"/>
              </w:rPr>
              <w:t xml:space="preserve">, </w:t>
            </w:r>
            <w:r w:rsidR="002C178A" w:rsidRPr="00F146DC">
              <w:rPr>
                <w:rFonts w:ascii="Times New Roman" w:hAnsi="Times New Roman" w:hint="eastAsia"/>
                <w:sz w:val="24"/>
              </w:rPr>
              <w:t>соответствующего</w:t>
            </w:r>
            <w:r w:rsidR="002C178A">
              <w:rPr>
                <w:rFonts w:ascii="Times New Roman" w:hAnsi="Times New Roman"/>
                <w:sz w:val="24"/>
              </w:rPr>
              <w:t xml:space="preserve"> </w:t>
            </w:r>
            <w:r w:rsidR="002C178A" w:rsidRPr="00F146DC">
              <w:rPr>
                <w:rFonts w:ascii="Times New Roman" w:hAnsi="Times New Roman" w:hint="eastAsia"/>
                <w:sz w:val="24"/>
              </w:rPr>
              <w:t>действующему</w:t>
            </w:r>
            <w:r w:rsidR="002C178A">
              <w:rPr>
                <w:rFonts w:ascii="Times New Roman" w:hAnsi="Times New Roman"/>
                <w:sz w:val="24"/>
              </w:rPr>
              <w:t xml:space="preserve"> </w:t>
            </w:r>
            <w:r w:rsidR="002C178A" w:rsidRPr="00F146DC">
              <w:rPr>
                <w:rFonts w:ascii="Times New Roman" w:hAnsi="Times New Roman" w:hint="eastAsia"/>
                <w:sz w:val="24"/>
              </w:rPr>
              <w:t>законодательству</w:t>
            </w:r>
            <w:r w:rsidR="002C178A">
              <w:rPr>
                <w:rFonts w:ascii="Times New Roman" w:hAnsi="Times New Roman"/>
                <w:sz w:val="24"/>
              </w:rPr>
              <w:t xml:space="preserve"> </w:t>
            </w:r>
            <w:r w:rsidR="002C178A" w:rsidRPr="00F146DC">
              <w:rPr>
                <w:rFonts w:ascii="Times New Roman" w:hAnsi="Times New Roman" w:hint="eastAsia"/>
                <w:sz w:val="24"/>
              </w:rPr>
              <w:t>РФ</w:t>
            </w:r>
            <w:r w:rsidR="002C178A" w:rsidRPr="00F146DC">
              <w:rPr>
                <w:rFonts w:ascii="Times New Roman" w:hAnsi="Times New Roman"/>
                <w:sz w:val="24"/>
              </w:rPr>
              <w:t>.</w:t>
            </w:r>
            <w:proofErr w:type="gramEnd"/>
          </w:p>
          <w:p w14:paraId="5404FD6E" w14:textId="77777777" w:rsidR="002C178A" w:rsidRDefault="002C178A" w:rsidP="002C178A">
            <w:pPr>
              <w:pStyle w:val="a"/>
              <w:numPr>
                <w:ilvl w:val="0"/>
                <w:numId w:val="41"/>
              </w:numPr>
              <w:ind w:left="212" w:firstLine="148"/>
              <w:rPr>
                <w:rFonts w:ascii="Times New Roman" w:hAnsi="Times New Roman"/>
                <w:sz w:val="24"/>
              </w:rPr>
            </w:pPr>
            <w:proofErr w:type="gramStart"/>
            <w:r w:rsidRPr="00425116">
              <w:rPr>
                <w:rFonts w:ascii="Times New Roman" w:hAnsi="Times New Roman" w:hint="eastAsia"/>
                <w:sz w:val="24"/>
              </w:rPr>
              <w:t>Для</w:t>
            </w:r>
            <w:r>
              <w:rPr>
                <w:rFonts w:ascii="Times New Roman" w:hAnsi="Times New Roman"/>
                <w:sz w:val="24"/>
              </w:rPr>
              <w:t xml:space="preserve"> </w:t>
            </w:r>
            <w:r w:rsidRPr="00425116">
              <w:rPr>
                <w:rFonts w:ascii="Times New Roman" w:hAnsi="Times New Roman" w:hint="eastAsia"/>
                <w:sz w:val="24"/>
              </w:rPr>
              <w:t>участников</w:t>
            </w:r>
            <w:r>
              <w:rPr>
                <w:rFonts w:ascii="Times New Roman" w:hAnsi="Times New Roman"/>
                <w:sz w:val="24"/>
              </w:rPr>
              <w:t xml:space="preserve"> </w:t>
            </w:r>
            <w:r w:rsidRPr="00425116">
              <w:rPr>
                <w:rFonts w:ascii="Times New Roman" w:hAnsi="Times New Roman" w:hint="eastAsia"/>
                <w:sz w:val="24"/>
              </w:rPr>
              <w:t>закупки</w:t>
            </w:r>
            <w:r>
              <w:rPr>
                <w:rFonts w:ascii="Times New Roman" w:hAnsi="Times New Roman"/>
                <w:sz w:val="24"/>
              </w:rPr>
              <w:t xml:space="preserve"> </w:t>
            </w:r>
            <w:r w:rsidRPr="00425116">
              <w:rPr>
                <w:rFonts w:ascii="Times New Roman" w:hAnsi="Times New Roman" w:hint="eastAsia"/>
                <w:sz w:val="24"/>
              </w:rPr>
              <w:t>являющимися</w:t>
            </w:r>
            <w:r>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 </w:t>
            </w:r>
            <w:r w:rsidRPr="00F146DC">
              <w:rPr>
                <w:rFonts w:ascii="Times New Roman" w:hAnsi="Times New Roman" w:hint="eastAsia"/>
                <w:sz w:val="24"/>
              </w:rPr>
              <w:t>заказчик</w:t>
            </w:r>
            <w:r>
              <w:rPr>
                <w:rFonts w:ascii="Times New Roman" w:hAnsi="Times New Roman"/>
                <w:sz w:val="24"/>
              </w:rPr>
              <w:t xml:space="preserve"> </w:t>
            </w:r>
            <w:r w:rsidRPr="00F146DC">
              <w:rPr>
                <w:rFonts w:ascii="Times New Roman" w:hAnsi="Times New Roman" w:hint="eastAsia"/>
                <w:sz w:val="24"/>
              </w:rPr>
              <w:t>оплачивает</w:t>
            </w:r>
            <w:r>
              <w:rPr>
                <w:rFonts w:ascii="Times New Roman" w:hAnsi="Times New Roman"/>
                <w:sz w:val="24"/>
              </w:rPr>
              <w:t xml:space="preserve"> 5</w:t>
            </w:r>
            <w:r w:rsidRPr="00F146DC">
              <w:rPr>
                <w:rFonts w:ascii="Times New Roman" w:hAnsi="Times New Roman"/>
                <w:sz w:val="24"/>
              </w:rPr>
              <w:t xml:space="preserve">0% </w:t>
            </w:r>
            <w:r w:rsidRPr="00F146DC">
              <w:rPr>
                <w:rFonts w:ascii="Times New Roman" w:hAnsi="Times New Roman" w:hint="eastAsia"/>
                <w:sz w:val="24"/>
              </w:rPr>
              <w:t>от</w:t>
            </w:r>
            <w:r>
              <w:rPr>
                <w:rFonts w:ascii="Times New Roman" w:hAnsi="Times New Roman"/>
                <w:sz w:val="24"/>
              </w:rPr>
              <w:t xml:space="preserve"> </w:t>
            </w:r>
            <w:r w:rsidRPr="00F146DC">
              <w:rPr>
                <w:rFonts w:ascii="Times New Roman" w:hAnsi="Times New Roman" w:hint="eastAsia"/>
                <w:sz w:val="24"/>
              </w:rPr>
              <w:t>стоимости</w:t>
            </w:r>
            <w:r>
              <w:rPr>
                <w:rFonts w:ascii="Times New Roman" w:hAnsi="Times New Roman"/>
                <w:sz w:val="24"/>
              </w:rPr>
              <w:t xml:space="preserve"> </w:t>
            </w:r>
            <w:r w:rsidRPr="00F146DC">
              <w:rPr>
                <w:rFonts w:ascii="Times New Roman" w:hAnsi="Times New Roman" w:hint="eastAsia"/>
                <w:sz w:val="24"/>
              </w:rPr>
              <w:t>Товара</w:t>
            </w:r>
            <w:r>
              <w:rPr>
                <w:rFonts w:ascii="Times New Roman" w:hAnsi="Times New Roman"/>
                <w:sz w:val="24"/>
              </w:rPr>
              <w:t xml:space="preserve"> </w:t>
            </w:r>
            <w:r w:rsidRPr="00F146DC">
              <w:rPr>
                <w:rFonts w:ascii="Times New Roman" w:hAnsi="Times New Roman" w:hint="eastAsia"/>
                <w:sz w:val="24"/>
              </w:rPr>
              <w:t>в</w:t>
            </w:r>
            <w:r>
              <w:rPr>
                <w:rFonts w:ascii="Times New Roman" w:hAnsi="Times New Roman"/>
                <w:sz w:val="24"/>
              </w:rPr>
              <w:t xml:space="preserve"> </w:t>
            </w:r>
            <w:r w:rsidRPr="00F146DC">
              <w:rPr>
                <w:rFonts w:ascii="Times New Roman" w:hAnsi="Times New Roman" w:hint="eastAsia"/>
                <w:sz w:val="24"/>
              </w:rPr>
              <w:t>течение</w:t>
            </w:r>
            <w:r w:rsidRPr="00F146DC">
              <w:rPr>
                <w:rFonts w:ascii="Times New Roman" w:hAnsi="Times New Roman"/>
                <w:sz w:val="24"/>
              </w:rPr>
              <w:t xml:space="preserve"> 10 (</w:t>
            </w:r>
            <w:r w:rsidRPr="00F146DC">
              <w:rPr>
                <w:rFonts w:ascii="Times New Roman" w:hAnsi="Times New Roman" w:hint="eastAsia"/>
                <w:sz w:val="24"/>
              </w:rPr>
              <w:t>десяти</w:t>
            </w:r>
            <w:r w:rsidRPr="00F146DC">
              <w:rPr>
                <w:rFonts w:ascii="Times New Roman" w:hAnsi="Times New Roman"/>
                <w:sz w:val="24"/>
              </w:rPr>
              <w:t xml:space="preserve">) </w:t>
            </w:r>
            <w:r>
              <w:rPr>
                <w:rFonts w:ascii="Times New Roman" w:hAnsi="Times New Roman"/>
                <w:sz w:val="24"/>
              </w:rPr>
              <w:t xml:space="preserve">рабочих </w:t>
            </w:r>
            <w:r w:rsidRPr="00F146DC">
              <w:rPr>
                <w:rFonts w:ascii="Times New Roman" w:hAnsi="Times New Roman" w:hint="eastAsia"/>
                <w:sz w:val="24"/>
              </w:rPr>
              <w:t>дней</w:t>
            </w:r>
            <w:r>
              <w:rPr>
                <w:rFonts w:ascii="Times New Roman" w:hAnsi="Times New Roman"/>
                <w:sz w:val="24"/>
              </w:rPr>
              <w:t xml:space="preserve"> </w:t>
            </w:r>
            <w:r w:rsidRPr="00F146DC">
              <w:rPr>
                <w:rFonts w:ascii="Times New Roman" w:hAnsi="Times New Roman" w:hint="eastAsia"/>
                <w:sz w:val="24"/>
              </w:rPr>
              <w:t>с</w:t>
            </w:r>
            <w:r>
              <w:rPr>
                <w:rFonts w:ascii="Times New Roman" w:hAnsi="Times New Roman"/>
                <w:sz w:val="24"/>
              </w:rPr>
              <w:t xml:space="preserve"> </w:t>
            </w:r>
            <w:r w:rsidRPr="00F146DC">
              <w:rPr>
                <w:rFonts w:ascii="Times New Roman" w:hAnsi="Times New Roman" w:hint="eastAsia"/>
                <w:sz w:val="24"/>
              </w:rPr>
              <w:t>даты</w:t>
            </w:r>
            <w:r>
              <w:rPr>
                <w:rFonts w:ascii="Times New Roman" w:hAnsi="Times New Roman"/>
                <w:sz w:val="24"/>
              </w:rPr>
              <w:t xml:space="preserve"> </w:t>
            </w:r>
            <w:r w:rsidRPr="00F146DC">
              <w:rPr>
                <w:rFonts w:ascii="Times New Roman" w:hAnsi="Times New Roman" w:hint="eastAsia"/>
                <w:sz w:val="24"/>
              </w:rPr>
              <w:t>выставления</w:t>
            </w:r>
            <w:r>
              <w:rPr>
                <w:rFonts w:ascii="Times New Roman" w:hAnsi="Times New Roman"/>
                <w:sz w:val="24"/>
              </w:rPr>
              <w:t xml:space="preserve"> </w:t>
            </w:r>
            <w:r w:rsidRPr="00F146DC">
              <w:rPr>
                <w:rFonts w:ascii="Times New Roman" w:hAnsi="Times New Roman" w:hint="eastAsia"/>
                <w:sz w:val="24"/>
              </w:rPr>
              <w:t>счета</w:t>
            </w:r>
            <w:r>
              <w:rPr>
                <w:rFonts w:ascii="Times New Roman" w:hAnsi="Times New Roman"/>
                <w:sz w:val="24"/>
              </w:rPr>
              <w:t xml:space="preserve"> </w:t>
            </w:r>
            <w:r w:rsidRPr="00F146DC">
              <w:rPr>
                <w:rFonts w:ascii="Times New Roman" w:hAnsi="Times New Roman" w:hint="eastAsia"/>
                <w:sz w:val="24"/>
              </w:rPr>
              <w:t>Поставщиком</w:t>
            </w:r>
            <w:r w:rsidRPr="00F146DC">
              <w:rPr>
                <w:rFonts w:ascii="Times New Roman" w:hAnsi="Times New Roman"/>
                <w:sz w:val="24"/>
              </w:rPr>
              <w:t xml:space="preserve">, </w:t>
            </w:r>
            <w:r w:rsidRPr="00F146DC">
              <w:rPr>
                <w:rFonts w:ascii="Times New Roman" w:hAnsi="Times New Roman" w:hint="eastAsia"/>
                <w:sz w:val="24"/>
              </w:rPr>
              <w:t>окончательный</w:t>
            </w:r>
            <w:r>
              <w:rPr>
                <w:rFonts w:ascii="Times New Roman" w:hAnsi="Times New Roman"/>
                <w:sz w:val="24"/>
              </w:rPr>
              <w:t xml:space="preserve"> </w:t>
            </w:r>
            <w:r w:rsidRPr="00F146DC">
              <w:rPr>
                <w:rFonts w:ascii="Times New Roman" w:hAnsi="Times New Roman" w:hint="eastAsia"/>
                <w:sz w:val="24"/>
              </w:rPr>
              <w:t>расчет</w:t>
            </w:r>
            <w:r>
              <w:rPr>
                <w:rFonts w:ascii="Times New Roman" w:hAnsi="Times New Roman"/>
                <w:sz w:val="24"/>
              </w:rPr>
              <w:t xml:space="preserve"> </w:t>
            </w:r>
            <w:r w:rsidRPr="00F146DC">
              <w:rPr>
                <w:rFonts w:ascii="Times New Roman" w:hAnsi="Times New Roman" w:hint="eastAsia"/>
                <w:sz w:val="24"/>
              </w:rPr>
              <w:t>в</w:t>
            </w:r>
            <w:r>
              <w:rPr>
                <w:rFonts w:ascii="Times New Roman" w:hAnsi="Times New Roman"/>
                <w:sz w:val="24"/>
              </w:rPr>
              <w:t xml:space="preserve"> </w:t>
            </w:r>
            <w:r w:rsidRPr="00F146DC">
              <w:rPr>
                <w:rFonts w:ascii="Times New Roman" w:hAnsi="Times New Roman" w:hint="eastAsia"/>
                <w:sz w:val="24"/>
              </w:rPr>
              <w:t>течение</w:t>
            </w:r>
            <w:r>
              <w:rPr>
                <w:rFonts w:ascii="Times New Roman" w:hAnsi="Times New Roman"/>
                <w:sz w:val="24"/>
              </w:rPr>
              <w:t xml:space="preserve"> 15 рабочих </w:t>
            </w:r>
            <w:r w:rsidRPr="00F146DC">
              <w:rPr>
                <w:rFonts w:ascii="Times New Roman" w:hAnsi="Times New Roman" w:hint="eastAsia"/>
                <w:sz w:val="24"/>
              </w:rPr>
              <w:t>дней</w:t>
            </w:r>
            <w:r>
              <w:rPr>
                <w:rFonts w:ascii="Times New Roman" w:hAnsi="Times New Roman"/>
                <w:sz w:val="24"/>
              </w:rPr>
              <w:t xml:space="preserve"> </w:t>
            </w:r>
            <w:r w:rsidRPr="00F146DC">
              <w:rPr>
                <w:rFonts w:ascii="Times New Roman" w:hAnsi="Times New Roman" w:hint="eastAsia"/>
                <w:sz w:val="24"/>
              </w:rPr>
              <w:t>после</w:t>
            </w:r>
            <w:r>
              <w:rPr>
                <w:rFonts w:ascii="Times New Roman" w:hAnsi="Times New Roman"/>
                <w:sz w:val="24"/>
              </w:rPr>
              <w:t xml:space="preserve"> </w:t>
            </w:r>
            <w:r w:rsidRPr="00F146DC">
              <w:rPr>
                <w:rFonts w:ascii="Times New Roman" w:hAnsi="Times New Roman" w:hint="eastAsia"/>
                <w:sz w:val="24"/>
              </w:rPr>
              <w:t>получения</w:t>
            </w:r>
            <w:r>
              <w:rPr>
                <w:rFonts w:ascii="Times New Roman" w:hAnsi="Times New Roman"/>
                <w:sz w:val="24"/>
              </w:rPr>
              <w:t xml:space="preserve"> </w:t>
            </w:r>
            <w:r w:rsidRPr="00F146DC">
              <w:rPr>
                <w:rFonts w:ascii="Times New Roman" w:hAnsi="Times New Roman" w:hint="eastAsia"/>
                <w:sz w:val="24"/>
              </w:rPr>
              <w:t>Товара</w:t>
            </w:r>
            <w:r>
              <w:rPr>
                <w:rFonts w:ascii="Times New Roman" w:hAnsi="Times New Roman"/>
                <w:sz w:val="24"/>
              </w:rPr>
              <w:t xml:space="preserve"> </w:t>
            </w:r>
            <w:r w:rsidRPr="00F146DC">
              <w:rPr>
                <w:rFonts w:ascii="Times New Roman" w:hAnsi="Times New Roman" w:hint="eastAsia"/>
                <w:sz w:val="24"/>
              </w:rPr>
              <w:t>и</w:t>
            </w:r>
            <w:r>
              <w:rPr>
                <w:rFonts w:ascii="Times New Roman" w:hAnsi="Times New Roman"/>
                <w:sz w:val="24"/>
              </w:rPr>
              <w:t xml:space="preserve"> </w:t>
            </w:r>
            <w:r w:rsidRPr="00F146DC">
              <w:rPr>
                <w:rFonts w:ascii="Times New Roman" w:hAnsi="Times New Roman" w:hint="eastAsia"/>
                <w:sz w:val="24"/>
              </w:rPr>
              <w:t>после</w:t>
            </w:r>
            <w:r>
              <w:rPr>
                <w:rFonts w:ascii="Times New Roman" w:hAnsi="Times New Roman"/>
                <w:sz w:val="24"/>
              </w:rPr>
              <w:t xml:space="preserve"> </w:t>
            </w:r>
            <w:r w:rsidRPr="00F146DC">
              <w:rPr>
                <w:rFonts w:ascii="Times New Roman" w:hAnsi="Times New Roman" w:hint="eastAsia"/>
                <w:sz w:val="24"/>
              </w:rPr>
              <w:t>подписания</w:t>
            </w:r>
            <w:r>
              <w:rPr>
                <w:rFonts w:ascii="Times New Roman" w:hAnsi="Times New Roman"/>
                <w:sz w:val="24"/>
              </w:rPr>
              <w:t xml:space="preserve"> </w:t>
            </w:r>
            <w:r w:rsidRPr="00F146DC">
              <w:rPr>
                <w:rFonts w:ascii="Times New Roman" w:hAnsi="Times New Roman" w:hint="eastAsia"/>
                <w:sz w:val="24"/>
              </w:rPr>
              <w:t>товарной</w:t>
            </w:r>
            <w:r>
              <w:rPr>
                <w:rFonts w:ascii="Times New Roman" w:hAnsi="Times New Roman"/>
                <w:sz w:val="24"/>
              </w:rPr>
              <w:t xml:space="preserve"> </w:t>
            </w:r>
            <w:r w:rsidRPr="00F146DC">
              <w:rPr>
                <w:rFonts w:ascii="Times New Roman" w:hAnsi="Times New Roman" w:hint="eastAsia"/>
                <w:sz w:val="24"/>
              </w:rPr>
              <w:t>накладной</w:t>
            </w:r>
            <w:r>
              <w:rPr>
                <w:rFonts w:ascii="Times New Roman" w:hAnsi="Times New Roman"/>
                <w:sz w:val="24"/>
              </w:rPr>
              <w:t xml:space="preserve"> </w:t>
            </w:r>
            <w:r w:rsidRPr="00F146DC">
              <w:rPr>
                <w:rFonts w:ascii="Times New Roman" w:hAnsi="Times New Roman" w:hint="eastAsia"/>
                <w:sz w:val="24"/>
              </w:rPr>
              <w:t>или</w:t>
            </w:r>
            <w:r>
              <w:rPr>
                <w:rFonts w:ascii="Times New Roman" w:hAnsi="Times New Roman"/>
                <w:sz w:val="24"/>
              </w:rPr>
              <w:t xml:space="preserve"> </w:t>
            </w:r>
            <w:r w:rsidRPr="00F146DC">
              <w:rPr>
                <w:rFonts w:ascii="Times New Roman" w:hAnsi="Times New Roman" w:hint="eastAsia"/>
                <w:sz w:val="24"/>
              </w:rPr>
              <w:t>иного</w:t>
            </w:r>
            <w:r>
              <w:rPr>
                <w:rFonts w:ascii="Times New Roman" w:hAnsi="Times New Roman"/>
                <w:sz w:val="24"/>
              </w:rPr>
              <w:t xml:space="preserve"> </w:t>
            </w:r>
            <w:r w:rsidRPr="00F146DC">
              <w:rPr>
                <w:rFonts w:ascii="Times New Roman" w:hAnsi="Times New Roman" w:hint="eastAsia"/>
                <w:sz w:val="24"/>
              </w:rPr>
              <w:t>первичного</w:t>
            </w:r>
            <w:r>
              <w:rPr>
                <w:rFonts w:ascii="Times New Roman" w:hAnsi="Times New Roman"/>
                <w:sz w:val="24"/>
              </w:rPr>
              <w:t xml:space="preserve"> </w:t>
            </w:r>
            <w:r w:rsidRPr="00F146DC">
              <w:rPr>
                <w:rFonts w:ascii="Times New Roman" w:hAnsi="Times New Roman" w:hint="eastAsia"/>
                <w:sz w:val="24"/>
              </w:rPr>
              <w:t>учетного</w:t>
            </w:r>
            <w:r>
              <w:rPr>
                <w:rFonts w:ascii="Times New Roman" w:hAnsi="Times New Roman"/>
                <w:sz w:val="24"/>
              </w:rPr>
              <w:t xml:space="preserve"> </w:t>
            </w:r>
            <w:r w:rsidRPr="00F146DC">
              <w:rPr>
                <w:rFonts w:ascii="Times New Roman" w:hAnsi="Times New Roman" w:hint="eastAsia"/>
                <w:sz w:val="24"/>
              </w:rPr>
              <w:t>документа</w:t>
            </w:r>
            <w:r w:rsidRPr="00F146DC">
              <w:rPr>
                <w:rFonts w:ascii="Times New Roman" w:hAnsi="Times New Roman"/>
                <w:sz w:val="24"/>
              </w:rPr>
              <w:t xml:space="preserve">, </w:t>
            </w:r>
            <w:r w:rsidRPr="00F146DC">
              <w:rPr>
                <w:rFonts w:ascii="Times New Roman" w:hAnsi="Times New Roman" w:hint="eastAsia"/>
                <w:sz w:val="24"/>
              </w:rPr>
              <w:t>соответствующего</w:t>
            </w:r>
            <w:r>
              <w:rPr>
                <w:rFonts w:ascii="Times New Roman" w:hAnsi="Times New Roman"/>
                <w:sz w:val="24"/>
              </w:rPr>
              <w:t xml:space="preserve"> </w:t>
            </w:r>
            <w:r w:rsidRPr="00F146DC">
              <w:rPr>
                <w:rFonts w:ascii="Times New Roman" w:hAnsi="Times New Roman" w:hint="eastAsia"/>
                <w:sz w:val="24"/>
              </w:rPr>
              <w:t>действующему</w:t>
            </w:r>
            <w:r>
              <w:rPr>
                <w:rFonts w:ascii="Times New Roman" w:hAnsi="Times New Roman"/>
                <w:sz w:val="24"/>
              </w:rPr>
              <w:t xml:space="preserve"> </w:t>
            </w:r>
            <w:r w:rsidRPr="00F146DC">
              <w:rPr>
                <w:rFonts w:ascii="Times New Roman" w:hAnsi="Times New Roman" w:hint="eastAsia"/>
                <w:sz w:val="24"/>
              </w:rPr>
              <w:t>законодательству</w:t>
            </w:r>
            <w:r>
              <w:rPr>
                <w:rFonts w:ascii="Times New Roman" w:hAnsi="Times New Roman"/>
                <w:sz w:val="24"/>
              </w:rPr>
              <w:t xml:space="preserve"> </w:t>
            </w:r>
            <w:r w:rsidRPr="00F146DC">
              <w:rPr>
                <w:rFonts w:ascii="Times New Roman" w:hAnsi="Times New Roman" w:hint="eastAsia"/>
                <w:sz w:val="24"/>
              </w:rPr>
              <w:t>РФ</w:t>
            </w:r>
            <w:r w:rsidRPr="00F146DC">
              <w:rPr>
                <w:rFonts w:ascii="Times New Roman" w:hAnsi="Times New Roman"/>
                <w:sz w:val="24"/>
              </w:rPr>
              <w:t>.</w:t>
            </w:r>
            <w:proofErr w:type="gramEnd"/>
          </w:p>
          <w:p w14:paraId="1DA4C054" w14:textId="32131713" w:rsidR="00765001" w:rsidRPr="007C18BC" w:rsidRDefault="008F7B77" w:rsidP="00020B4A">
            <w:pPr>
              <w:pStyle w:val="a"/>
              <w:numPr>
                <w:ilvl w:val="0"/>
                <w:numId w:val="0"/>
              </w:numPr>
              <w:ind w:left="1134" w:hanging="1134"/>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0F67B86D" w:rsidR="00765001" w:rsidRPr="007C18BC" w:rsidRDefault="00020B4A" w:rsidP="002C178A">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Pr>
                <w:rFonts w:ascii="Times New Roman" w:hAnsi="Times New Roman"/>
                <w:sz w:val="24"/>
              </w:rPr>
              <w:t>,</w:t>
            </w:r>
            <w:r w:rsidRPr="00020B4A">
              <w:rPr>
                <w:rFonts w:ascii="Times New Roman" w:hAnsi="Times New Roman"/>
                <w:sz w:val="24"/>
              </w:rPr>
              <w:t xml:space="preserve"> воздушным транспортом в </w:t>
            </w:r>
            <w:r w:rsidR="00154FCC">
              <w:rPr>
                <w:rFonts w:ascii="Times New Roman" w:hAnsi="Times New Roman"/>
                <w:sz w:val="24"/>
              </w:rPr>
              <w:t xml:space="preserve">срок до 15 </w:t>
            </w:r>
            <w:r w:rsidR="002C178A">
              <w:rPr>
                <w:rFonts w:ascii="Times New Roman" w:hAnsi="Times New Roman"/>
                <w:sz w:val="24"/>
              </w:rPr>
              <w:t>мая</w:t>
            </w:r>
            <w:r w:rsidR="00154FCC">
              <w:rPr>
                <w:rFonts w:ascii="Times New Roman" w:hAnsi="Times New Roman"/>
                <w:sz w:val="24"/>
              </w:rPr>
              <w:t xml:space="preserve"> 202</w:t>
            </w:r>
            <w:r w:rsidR="002C178A">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lastRenderedPageBreak/>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77777777"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1A94FBA2" w:rsidR="00765001" w:rsidRPr="008D692C" w:rsidRDefault="008F7B77" w:rsidP="006D3F5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2C178A">
              <w:rPr>
                <w:rFonts w:ascii="Times New Roman" w:hAnsi="Times New Roman"/>
                <w:bCs/>
                <w:spacing w:val="-6"/>
                <w:sz w:val="24"/>
              </w:rPr>
              <w:t>15</w:t>
            </w:r>
            <w:r w:rsidRPr="008D692C">
              <w:rPr>
                <w:rFonts w:ascii="Times New Roman" w:hAnsi="Times New Roman"/>
                <w:bCs/>
                <w:spacing w:val="-6"/>
                <w:sz w:val="24"/>
              </w:rPr>
              <w:t xml:space="preserve">» </w:t>
            </w:r>
            <w:r w:rsidR="002C178A">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2C178A">
              <w:rPr>
                <w:rFonts w:ascii="Times New Roman" w:hAnsi="Times New Roman"/>
                <w:bCs/>
                <w:spacing w:val="-6"/>
                <w:sz w:val="24"/>
              </w:rPr>
              <w:t>1</w:t>
            </w:r>
            <w:r w:rsidR="00BC707D">
              <w:rPr>
                <w:rFonts w:ascii="Times New Roman" w:hAnsi="Times New Roman"/>
                <w:bCs/>
                <w:spacing w:val="-6"/>
                <w:sz w:val="24"/>
              </w:rPr>
              <w:t xml:space="preserve"> г., и до </w:t>
            </w:r>
            <w:r w:rsidR="002C178A">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608D5">
              <w:rPr>
                <w:rFonts w:ascii="Times New Roman" w:hAnsi="Times New Roman"/>
                <w:bCs/>
                <w:spacing w:val="-6"/>
                <w:sz w:val="24"/>
              </w:rPr>
              <w:t>2</w:t>
            </w:r>
            <w:r w:rsidR="006D3F51">
              <w:rPr>
                <w:rFonts w:ascii="Times New Roman" w:hAnsi="Times New Roman"/>
                <w:bCs/>
                <w:spacing w:val="-6"/>
                <w:sz w:val="24"/>
              </w:rPr>
              <w:t>5</w:t>
            </w:r>
            <w:r w:rsidRPr="008D692C">
              <w:rPr>
                <w:rFonts w:ascii="Times New Roman" w:hAnsi="Times New Roman"/>
                <w:bCs/>
                <w:spacing w:val="-6"/>
                <w:sz w:val="24"/>
              </w:rPr>
              <w:t xml:space="preserve">» </w:t>
            </w:r>
            <w:r w:rsidR="002C178A">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2C178A">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3CCB8A0C" w14:textId="1622EABC" w:rsidR="00765001" w:rsidRPr="007C18BC" w:rsidRDefault="001A5B3E" w:rsidP="006D3F5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D36125" w:rsidRPr="00D36125">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2C178A">
              <w:rPr>
                <w:rFonts w:ascii="Times New Roman" w:hAnsi="Times New Roman"/>
                <w:bCs/>
                <w:sz w:val="24"/>
              </w:rPr>
              <w:t>15</w:t>
            </w:r>
            <w:r>
              <w:rPr>
                <w:rFonts w:ascii="Times New Roman" w:hAnsi="Times New Roman"/>
                <w:bCs/>
                <w:sz w:val="24"/>
              </w:rPr>
              <w:t xml:space="preserve">» </w:t>
            </w:r>
            <w:r w:rsidR="002C178A">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2C178A">
              <w:rPr>
                <w:rFonts w:ascii="Times New Roman" w:hAnsi="Times New Roman"/>
                <w:bCs/>
                <w:sz w:val="24"/>
              </w:rPr>
              <w:t>1</w:t>
            </w:r>
            <w:r w:rsidRPr="001A5B3E">
              <w:rPr>
                <w:rFonts w:ascii="Times New Roman" w:hAnsi="Times New Roman"/>
                <w:bCs/>
                <w:sz w:val="24"/>
              </w:rPr>
              <w:t xml:space="preserve"> г. по «</w:t>
            </w:r>
            <w:r w:rsidR="002C178A">
              <w:rPr>
                <w:rFonts w:ascii="Times New Roman" w:hAnsi="Times New Roman"/>
                <w:bCs/>
                <w:sz w:val="24"/>
              </w:rPr>
              <w:t>1</w:t>
            </w:r>
            <w:r w:rsidR="006D3F51">
              <w:rPr>
                <w:rFonts w:ascii="Times New Roman" w:hAnsi="Times New Roman"/>
                <w:bCs/>
                <w:sz w:val="24"/>
              </w:rPr>
              <w:t>9</w:t>
            </w:r>
            <w:r w:rsidR="00344CA6">
              <w:rPr>
                <w:rFonts w:ascii="Times New Roman" w:hAnsi="Times New Roman"/>
                <w:bCs/>
                <w:sz w:val="24"/>
              </w:rPr>
              <w:t>»</w:t>
            </w:r>
            <w:r w:rsidR="00087577">
              <w:rPr>
                <w:rFonts w:ascii="Times New Roman" w:hAnsi="Times New Roman"/>
                <w:bCs/>
                <w:sz w:val="24"/>
              </w:rPr>
              <w:t xml:space="preserve"> </w:t>
            </w:r>
            <w:r w:rsidR="002C178A">
              <w:rPr>
                <w:rFonts w:ascii="Times New Roman" w:hAnsi="Times New Roman"/>
                <w:bCs/>
                <w:sz w:val="24"/>
              </w:rPr>
              <w:t>марта</w:t>
            </w:r>
            <w:r w:rsidR="00344CA6">
              <w:rPr>
                <w:rFonts w:ascii="Times New Roman" w:hAnsi="Times New Roman"/>
                <w:bCs/>
                <w:sz w:val="24"/>
              </w:rPr>
              <w:t xml:space="preserve"> 202</w:t>
            </w:r>
            <w:r w:rsidR="002C178A">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F08D62E" w14:textId="77777777" w:rsidR="00765001" w:rsidRDefault="00765001" w:rsidP="006D3F51">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5608D5">
              <w:rPr>
                <w:rFonts w:ascii="Times New Roman" w:hAnsi="Times New Roman"/>
                <w:bCs/>
                <w:spacing w:val="-6"/>
                <w:sz w:val="24"/>
              </w:rPr>
              <w:t>2</w:t>
            </w:r>
            <w:r w:rsidR="006D3F51">
              <w:rPr>
                <w:rFonts w:ascii="Times New Roman" w:hAnsi="Times New Roman"/>
                <w:bCs/>
                <w:spacing w:val="-6"/>
                <w:sz w:val="24"/>
              </w:rPr>
              <w:t>5</w:t>
            </w:r>
            <w:r w:rsidRPr="009966CB">
              <w:rPr>
                <w:rFonts w:ascii="Times New Roman" w:hAnsi="Times New Roman"/>
                <w:bCs/>
                <w:spacing w:val="-6"/>
                <w:sz w:val="24"/>
              </w:rPr>
              <w:t>»</w:t>
            </w:r>
            <w:r w:rsidR="00087577">
              <w:rPr>
                <w:rFonts w:ascii="Times New Roman" w:hAnsi="Times New Roman"/>
                <w:bCs/>
                <w:spacing w:val="-6"/>
                <w:sz w:val="24"/>
              </w:rPr>
              <w:t xml:space="preserve"> </w:t>
            </w:r>
            <w:r w:rsidR="002C178A">
              <w:rPr>
                <w:rFonts w:ascii="Times New Roman" w:hAnsi="Times New Roman"/>
                <w:bCs/>
                <w:spacing w:val="-6"/>
                <w:sz w:val="24"/>
              </w:rPr>
              <w:t>марта</w:t>
            </w:r>
            <w:r w:rsidR="00F64280">
              <w:rPr>
                <w:rFonts w:ascii="Times New Roman" w:hAnsi="Times New Roman"/>
                <w:bCs/>
                <w:spacing w:val="-6"/>
                <w:sz w:val="24"/>
              </w:rPr>
              <w:t xml:space="preserve"> 202</w:t>
            </w:r>
            <w:r w:rsidR="002C178A">
              <w:rPr>
                <w:rFonts w:ascii="Times New Roman" w:hAnsi="Times New Roman"/>
                <w:bCs/>
                <w:spacing w:val="-6"/>
                <w:sz w:val="24"/>
              </w:rPr>
              <w:t>1</w:t>
            </w:r>
            <w:r w:rsidRPr="009966CB">
              <w:rPr>
                <w:rFonts w:ascii="Times New Roman" w:hAnsi="Times New Roman"/>
                <w:bCs/>
                <w:spacing w:val="-6"/>
                <w:sz w:val="24"/>
              </w:rPr>
              <w:t>г.</w:t>
            </w:r>
            <w:r w:rsidR="002C178A">
              <w:rPr>
                <w:rFonts w:ascii="Times New Roman" w:hAnsi="Times New Roman"/>
                <w:bCs/>
                <w:spacing w:val="-6"/>
                <w:sz w:val="24"/>
              </w:rPr>
              <w:t xml:space="preserve"> </w:t>
            </w:r>
          </w:p>
          <w:p w14:paraId="6C66F2D4" w14:textId="1833B5B4" w:rsidR="006D3F51" w:rsidRPr="007C18BC" w:rsidRDefault="006D3F51" w:rsidP="006D3F51">
            <w:pPr>
              <w:pStyle w:val="a"/>
              <w:numPr>
                <w:ilvl w:val="0"/>
                <w:numId w:val="0"/>
              </w:numPr>
              <w:rPr>
                <w:rFonts w:ascii="Times New Roman" w:hAnsi="Times New Roman"/>
                <w:bCs/>
                <w:spacing w:val="-6"/>
                <w:sz w:val="24"/>
              </w:rPr>
            </w:pPr>
            <w:r w:rsidRPr="006D3F51">
              <w:rPr>
                <w:rFonts w:ascii="Times New Roman" w:hAnsi="Times New Roman"/>
                <w:bCs/>
                <w:spacing w:val="-6"/>
                <w:sz w:val="24"/>
              </w:rPr>
              <w:t>Заказчик вправе изменить место,  дату  рассмотрения и оценки заявок.</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D36125" w:rsidRPr="00D36125">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w:t>
            </w:r>
            <w:r w:rsidRPr="007C18BC">
              <w:rPr>
                <w:rFonts w:ascii="Times New Roman" w:hAnsi="Times New Roman"/>
                <w:sz w:val="24"/>
              </w:rPr>
              <w:lastRenderedPageBreak/>
              <w:t>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D36125">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D36125" w:rsidRPr="00D36125">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D36125" w:rsidRPr="00D36125">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D36125" w:rsidRPr="00D36125">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D36125" w:rsidRPr="00D36125">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D36125" w:rsidRPr="00D36125">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D36125" w:rsidRPr="00D36125">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2A960E47"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2C178A" w:rsidRPr="007C18BC" w14:paraId="4DBA10BD" w14:textId="77777777" w:rsidTr="0096225E">
        <w:trPr>
          <w:trHeight w:val="194"/>
        </w:trPr>
        <w:tc>
          <w:tcPr>
            <w:tcW w:w="567" w:type="dxa"/>
            <w:shd w:val="clear" w:color="auto" w:fill="auto"/>
          </w:tcPr>
          <w:p w14:paraId="29D981B1" w14:textId="77777777" w:rsidR="002C178A" w:rsidRPr="007C18BC" w:rsidRDefault="002C178A" w:rsidP="003E1033">
            <w:pPr>
              <w:pStyle w:val="a"/>
              <w:numPr>
                <w:ilvl w:val="0"/>
                <w:numId w:val="13"/>
              </w:numPr>
              <w:rPr>
                <w:rFonts w:ascii="Times New Roman" w:hAnsi="Times New Roman"/>
                <w:sz w:val="24"/>
              </w:rPr>
            </w:pPr>
          </w:p>
        </w:tc>
        <w:tc>
          <w:tcPr>
            <w:tcW w:w="2552" w:type="dxa"/>
            <w:shd w:val="clear" w:color="auto" w:fill="auto"/>
          </w:tcPr>
          <w:p w14:paraId="18512C49" w14:textId="3AFAD581" w:rsidR="002C178A" w:rsidRPr="007C18BC" w:rsidRDefault="002C178A"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43DD81B1" w14:textId="77777777" w:rsidR="002C178A" w:rsidRPr="00C6182F" w:rsidRDefault="002C178A" w:rsidP="002C178A">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D1C9CD8" w14:textId="23C53640" w:rsidR="002C178A" w:rsidRPr="00FC18C4" w:rsidRDefault="002C178A" w:rsidP="00FC18C4">
            <w:pPr>
              <w:suppressAutoHyphens/>
              <w:spacing w:before="120"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7514EB5F" w14:textId="77777777" w:rsidR="002C178A" w:rsidRPr="007C18BC" w:rsidRDefault="002C178A" w:rsidP="002C178A">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3E969BCA" w14:textId="77777777" w:rsidR="002C178A" w:rsidRPr="007C18BC" w:rsidRDefault="002C178A" w:rsidP="002C178A">
      <w:pPr>
        <w:pStyle w:val="5"/>
        <w:numPr>
          <w:ilvl w:val="3"/>
          <w:numId w:val="14"/>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2C178A" w:rsidRPr="007C18BC" w14:paraId="27E68E61" w14:textId="77777777" w:rsidTr="002C178A">
        <w:trPr>
          <w:tblHeader/>
        </w:trPr>
        <w:tc>
          <w:tcPr>
            <w:tcW w:w="534" w:type="dxa"/>
            <w:vAlign w:val="center"/>
          </w:tcPr>
          <w:p w14:paraId="32E36D06" w14:textId="77777777" w:rsidR="002C178A" w:rsidRPr="007C18BC" w:rsidRDefault="002C178A" w:rsidP="002C178A">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59DA5472" w14:textId="77777777" w:rsidR="002C178A" w:rsidRPr="007C18BC" w:rsidRDefault="002C178A" w:rsidP="002C178A">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2C178A" w:rsidRPr="007C18BC" w14:paraId="5C34AD45" w14:textId="77777777" w:rsidTr="002C178A">
        <w:tc>
          <w:tcPr>
            <w:tcW w:w="534" w:type="dxa"/>
            <w:vMerge w:val="restart"/>
          </w:tcPr>
          <w:p w14:paraId="52F0E778" w14:textId="77777777" w:rsidR="002C178A" w:rsidRPr="007C18BC" w:rsidRDefault="002C178A" w:rsidP="002C178A">
            <w:pPr>
              <w:pStyle w:val="5"/>
              <w:numPr>
                <w:ilvl w:val="0"/>
                <w:numId w:val="19"/>
              </w:numPr>
              <w:jc w:val="center"/>
              <w:rPr>
                <w:rFonts w:ascii="Times New Roman" w:eastAsiaTheme="majorEastAsia" w:hAnsi="Times New Roman"/>
                <w:sz w:val="24"/>
                <w:szCs w:val="26"/>
                <w:lang w:eastAsia="en-US"/>
              </w:rPr>
            </w:pPr>
          </w:p>
        </w:tc>
        <w:tc>
          <w:tcPr>
            <w:tcW w:w="9355" w:type="dxa"/>
          </w:tcPr>
          <w:p w14:paraId="7EECC453" w14:textId="77777777" w:rsidR="002C178A" w:rsidRPr="007C18BC" w:rsidRDefault="002C178A" w:rsidP="002C178A">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2C178A" w:rsidRPr="007C18BC" w14:paraId="71B1970C" w14:textId="77777777" w:rsidTr="002C178A">
        <w:tc>
          <w:tcPr>
            <w:tcW w:w="534" w:type="dxa"/>
            <w:vMerge/>
          </w:tcPr>
          <w:p w14:paraId="6BE8197D" w14:textId="77777777" w:rsidR="002C178A" w:rsidRPr="007C18BC" w:rsidRDefault="002C178A" w:rsidP="002C178A">
            <w:pPr>
              <w:pStyle w:val="5"/>
              <w:numPr>
                <w:ilvl w:val="0"/>
                <w:numId w:val="0"/>
              </w:numPr>
              <w:ind w:left="360"/>
              <w:rPr>
                <w:rFonts w:ascii="Times New Roman" w:eastAsiaTheme="majorEastAsia" w:hAnsi="Times New Roman"/>
                <w:sz w:val="24"/>
                <w:szCs w:val="26"/>
                <w:lang w:eastAsia="en-US"/>
              </w:rPr>
            </w:pPr>
          </w:p>
        </w:tc>
        <w:tc>
          <w:tcPr>
            <w:tcW w:w="9355" w:type="dxa"/>
          </w:tcPr>
          <w:p w14:paraId="4226C00E"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63A2A570"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2C178A" w:rsidRPr="007C18BC" w14:paraId="61ED45CA" w14:textId="77777777" w:rsidTr="002C178A">
        <w:tc>
          <w:tcPr>
            <w:tcW w:w="534" w:type="dxa"/>
            <w:vMerge/>
          </w:tcPr>
          <w:p w14:paraId="44FC8DA3" w14:textId="77777777" w:rsidR="002C178A" w:rsidRPr="007C18BC" w:rsidRDefault="002C178A" w:rsidP="002C178A">
            <w:pPr>
              <w:pStyle w:val="5"/>
              <w:numPr>
                <w:ilvl w:val="0"/>
                <w:numId w:val="0"/>
              </w:numPr>
              <w:ind w:left="360"/>
              <w:rPr>
                <w:rFonts w:ascii="Times New Roman" w:eastAsiaTheme="majorEastAsia" w:hAnsi="Times New Roman"/>
                <w:sz w:val="24"/>
                <w:szCs w:val="26"/>
                <w:lang w:eastAsia="en-US"/>
              </w:rPr>
            </w:pPr>
          </w:p>
        </w:tc>
        <w:tc>
          <w:tcPr>
            <w:tcW w:w="9355" w:type="dxa"/>
          </w:tcPr>
          <w:p w14:paraId="27D27DCF" w14:textId="77777777" w:rsidR="002C178A" w:rsidRPr="007C18BC" w:rsidRDefault="002C178A" w:rsidP="002C178A">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51312EA3" w14:textId="77777777" w:rsidR="002C178A" w:rsidRPr="0071602E" w:rsidRDefault="002C178A" w:rsidP="002C178A">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66D70525" w14:textId="77777777" w:rsidR="002C178A" w:rsidRPr="007C18BC" w:rsidRDefault="002C178A" w:rsidP="002C178A">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669B3F0E" w14:textId="77777777" w:rsidR="002C178A" w:rsidRDefault="002C178A" w:rsidP="002C178A">
      <w:pPr>
        <w:pStyle w:val="5"/>
        <w:numPr>
          <w:ilvl w:val="3"/>
          <w:numId w:val="1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D36125" w:rsidRPr="00D36125">
        <w:rPr>
          <w:rFonts w:ascii="Times New Roman" w:hAnsi="Times New Roman"/>
          <w:sz w:val="24"/>
        </w:rPr>
        <w:t>10</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D36125" w:rsidRPr="00D36125">
        <w:rPr>
          <w:rFonts w:ascii="Times New Roman" w:hAnsi="Times New Roman"/>
          <w:sz w:val="24"/>
        </w:rPr>
        <w:t>10</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6CCEF2C5" w14:textId="77777777" w:rsidR="002C178A" w:rsidRPr="00D83F7A" w:rsidRDefault="002C178A" w:rsidP="002C178A">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5A4464FA" w14:textId="77777777" w:rsidR="002C178A" w:rsidRDefault="002C178A" w:rsidP="002C178A">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0CE2BCF1" w14:textId="77777777" w:rsidR="002C178A" w:rsidRDefault="002C178A" w:rsidP="002C178A">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71770F29"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Pr="0088166C">
        <w:rPr>
          <w:rFonts w:ascii="Times New Roman" w:eastAsiaTheme="majorEastAsia" w:hAnsi="Times New Roman"/>
          <w:bCs/>
          <w:sz w:val="24"/>
        </w:rPr>
        <w:t>ст. 15 Положения о закупке);</w:t>
      </w:r>
    </w:p>
    <w:p w14:paraId="7F8D9F23"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1EFCAB" w14:textId="77777777" w:rsidR="002C178A" w:rsidRDefault="002C178A" w:rsidP="002C178A">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D02F2B" w14:textId="77777777" w:rsidR="002C178A" w:rsidRPr="007C18BC" w:rsidRDefault="002C178A" w:rsidP="002C178A">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1FAE78FD" w14:textId="77777777" w:rsidR="002C178A" w:rsidRPr="007C18BC" w:rsidRDefault="002C178A" w:rsidP="002C178A">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36125" w:rsidRPr="007C18BC">
              <w:rPr>
                <w:rFonts w:ascii="Times New Roman" w:hAnsi="Times New Roman"/>
                <w:sz w:val="24"/>
              </w:rPr>
              <w:t>Заявка (форма </w:t>
            </w:r>
            <w:r w:rsidR="00D36125">
              <w:rPr>
                <w:rFonts w:ascii="Times New Roman" w:hAnsi="Times New Roman"/>
                <w:sz w:val="24"/>
              </w:rPr>
              <w:t>1</w:t>
            </w:r>
            <w:r w:rsidR="00D3612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36125" w:rsidRPr="00D36125">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D36125" w:rsidRPr="007C18BC">
              <w:rPr>
                <w:rFonts w:ascii="Times New Roman" w:hAnsi="Times New Roman"/>
                <w:sz w:val="24"/>
              </w:rPr>
              <w:t>Техническое предложение (форма </w:t>
            </w:r>
            <w:r w:rsidR="00D36125">
              <w:rPr>
                <w:rFonts w:ascii="Times New Roman" w:hAnsi="Times New Roman"/>
                <w:sz w:val="24"/>
              </w:rPr>
              <w:t>3</w:t>
            </w:r>
            <w:r w:rsidR="00D3612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759FB">
              <w:fldChar w:fldCharType="begin"/>
            </w:r>
            <w:r w:rsidR="007759FB">
              <w:instrText xml:space="preserve"> REF _Ref55336310 \r \h  \* MERGEFORMAT </w:instrText>
            </w:r>
            <w:r w:rsidR="007759FB">
              <w:fldChar w:fldCharType="separate"/>
            </w:r>
            <w:r w:rsidR="00D36125" w:rsidRPr="00D36125">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D36125">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D36125">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D36125">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D36125">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D36125" w:rsidRPr="00D36125">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D36125" w:rsidRPr="00D36125">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D36125" w:rsidRPr="00D36125">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D36125" w:rsidRPr="007C18BC">
              <w:rPr>
                <w:rFonts w:ascii="Times New Roman" w:hAnsi="Times New Roman"/>
                <w:sz w:val="24"/>
              </w:rPr>
              <w:t>Декларация соответствия члена коллективного участника (форма </w:t>
            </w:r>
            <w:r w:rsidR="00D36125">
              <w:rPr>
                <w:rFonts w:ascii="Times New Roman" w:hAnsi="Times New Roman"/>
                <w:sz w:val="24"/>
              </w:rPr>
              <w:t>5</w:t>
            </w:r>
            <w:r w:rsidR="00D3612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D36125" w:rsidRPr="00D36125">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759FB">
              <w:fldChar w:fldCharType="begin"/>
            </w:r>
            <w:r w:rsidR="007759FB">
              <w:instrText xml:space="preserve"> REF _Ref418276143 \h  \* MERGEFORMAT </w:instrText>
            </w:r>
            <w:r w:rsidR="007759FB">
              <w:fldChar w:fldCharType="separate"/>
            </w:r>
            <w:r w:rsidR="00D36125"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36125">
              <w:rPr>
                <w:rFonts w:ascii="Times New Roman" w:hAnsi="Times New Roman"/>
                <w:sz w:val="24"/>
              </w:rPr>
              <w:t>6</w:t>
            </w:r>
            <w:r w:rsidR="00D36125"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D36125" w:rsidRPr="00D36125">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D36125" w:rsidRPr="007C18BC">
              <w:rPr>
                <w:rFonts w:ascii="Times New Roman" w:hAnsi="Times New Roman"/>
                <w:sz w:val="24"/>
              </w:rPr>
              <w:t>Коммерческое предложение (форма </w:t>
            </w:r>
            <w:r w:rsidR="00D36125">
              <w:rPr>
                <w:rFonts w:ascii="Times New Roman" w:hAnsi="Times New Roman"/>
                <w:sz w:val="24"/>
              </w:rPr>
              <w:t>2</w:t>
            </w:r>
            <w:r w:rsidR="00D3612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D36125" w:rsidRPr="00D36125">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0F709594" w:rsidR="00F64C56" w:rsidRPr="00F64C56" w:rsidRDefault="002C178A"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r w:rsidR="0084496E">
        <w:rPr>
          <w:rFonts w:ascii="Times New Roman" w:eastAsia="Times New Roman" w:hAnsi="Times New Roman"/>
          <w:sz w:val="24"/>
          <w:szCs w:val="24"/>
          <w:lang w:eastAsia="ar-SA"/>
        </w:rPr>
        <w:t>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1C5B1516" w14:textId="77777777" w:rsidTr="005E6779">
        <w:tc>
          <w:tcPr>
            <w:tcW w:w="568" w:type="dxa"/>
            <w:tcBorders>
              <w:bottom w:val="single" w:sz="4" w:space="0" w:color="auto"/>
            </w:tcBorders>
          </w:tcPr>
          <w:p w14:paraId="0E2B124B"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xml:space="preserve">№ </w:t>
            </w:r>
            <w:proofErr w:type="gramStart"/>
            <w:r w:rsidRPr="00F64C56">
              <w:rPr>
                <w:rFonts w:ascii="Times New Roman" w:eastAsia="Times New Roman" w:hAnsi="Times New Roman"/>
                <w:sz w:val="20"/>
                <w:szCs w:val="20"/>
                <w:lang w:eastAsia="ar-SA"/>
              </w:rPr>
              <w:t>п</w:t>
            </w:r>
            <w:proofErr w:type="gramEnd"/>
            <w:r w:rsidRPr="00F64C56">
              <w:rPr>
                <w:rFonts w:ascii="Times New Roman" w:eastAsia="Times New Roman" w:hAnsi="Times New Roman"/>
                <w:sz w:val="20"/>
                <w:szCs w:val="20"/>
                <w:lang w:eastAsia="ar-SA"/>
              </w:rPr>
              <w:t>/п</w:t>
            </w:r>
          </w:p>
        </w:tc>
        <w:tc>
          <w:tcPr>
            <w:tcW w:w="2835" w:type="dxa"/>
            <w:tcBorders>
              <w:bottom w:val="single" w:sz="4" w:space="0" w:color="auto"/>
            </w:tcBorders>
            <w:vAlign w:val="center"/>
          </w:tcPr>
          <w:p w14:paraId="25697B19"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14:paraId="5AA43C3B"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14:paraId="69A78E94"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14:paraId="5C15BA3A" w14:textId="77777777"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14:paraId="48962394" w14:textId="77777777"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p>
        </w:tc>
        <w:tc>
          <w:tcPr>
            <w:tcW w:w="1984" w:type="dxa"/>
            <w:vAlign w:val="center"/>
          </w:tcPr>
          <w:p w14:paraId="42DFBCCE" w14:textId="77777777"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p>
        </w:tc>
      </w:tr>
      <w:tr w:rsidR="00866880" w:rsidRPr="00F64C56" w14:paraId="6BD12901"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6D44B632"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14:paraId="000E87C4" w14:textId="2FAF0485" w:rsidR="00866880" w:rsidRPr="00F64C56" w:rsidRDefault="00A619DB" w:rsidP="00A619DB">
            <w:pPr>
              <w:suppressAutoHyphens/>
              <w:spacing w:after="0" w:line="240" w:lineRule="auto"/>
              <w:ind w:left="-57" w:right="-57"/>
              <w:rPr>
                <w:rFonts w:ascii="Times New Roman" w:eastAsia="Calibri" w:hAnsi="Times New Roman"/>
                <w:sz w:val="20"/>
                <w:szCs w:val="20"/>
                <w:lang w:eastAsia="ar-SA"/>
              </w:rPr>
            </w:pPr>
            <w:r>
              <w:rPr>
                <w:rFonts w:ascii="Times New Roman" w:eastAsia="Calibri" w:hAnsi="Times New Roman"/>
                <w:sz w:val="20"/>
                <w:szCs w:val="20"/>
                <w:lang w:eastAsia="ar-SA"/>
              </w:rPr>
              <w:t>И</w:t>
            </w:r>
            <w:r w:rsidRPr="00A619DB">
              <w:rPr>
                <w:rFonts w:ascii="Times New Roman" w:eastAsia="Calibri" w:hAnsi="Times New Roman"/>
                <w:sz w:val="20"/>
                <w:szCs w:val="20"/>
                <w:lang w:eastAsia="ar-SA"/>
              </w:rPr>
              <w:t>нтеллектуальн</w:t>
            </w:r>
            <w:r>
              <w:rPr>
                <w:rFonts w:ascii="Times New Roman" w:eastAsia="Calibri" w:hAnsi="Times New Roman"/>
                <w:sz w:val="20"/>
                <w:szCs w:val="20"/>
                <w:lang w:eastAsia="ar-SA"/>
              </w:rPr>
              <w:t>ый</w:t>
            </w:r>
            <w:r w:rsidRPr="00A619DB">
              <w:rPr>
                <w:rFonts w:ascii="Times New Roman" w:eastAsia="Calibri" w:hAnsi="Times New Roman"/>
                <w:sz w:val="20"/>
                <w:szCs w:val="20"/>
                <w:lang w:eastAsia="ar-SA"/>
              </w:rPr>
              <w:t xml:space="preserve"> прибор учета электроэнергии </w:t>
            </w:r>
            <w:proofErr w:type="spellStart"/>
            <w:r w:rsidRPr="00A619DB">
              <w:rPr>
                <w:rFonts w:ascii="Times New Roman" w:eastAsia="Calibri" w:hAnsi="Times New Roman"/>
                <w:sz w:val="20"/>
                <w:szCs w:val="20"/>
                <w:lang w:eastAsia="ar-SA"/>
              </w:rPr>
              <w:t>РиМ</w:t>
            </w:r>
            <w:proofErr w:type="spellEnd"/>
            <w:r w:rsidRPr="00A619DB">
              <w:rPr>
                <w:rFonts w:ascii="Times New Roman" w:eastAsia="Calibri" w:hAnsi="Times New Roman"/>
                <w:sz w:val="20"/>
                <w:szCs w:val="20"/>
                <w:lang w:eastAsia="ar-SA"/>
              </w:rPr>
              <w:t xml:space="preserve"> 384.01/2 (или эквивалент)</w:t>
            </w:r>
            <w:r w:rsidR="002C178A" w:rsidRPr="002C178A">
              <w:rPr>
                <w:rFonts w:ascii="Times New Roman" w:eastAsia="Calibri" w:hAnsi="Times New Roman"/>
                <w:sz w:val="20"/>
                <w:szCs w:val="20"/>
                <w:lang w:eastAsia="ar-SA"/>
              </w:rPr>
              <w:t xml:space="preserve"> </w:t>
            </w:r>
            <w:proofErr w:type="spellStart"/>
            <w:r w:rsidR="002C178A" w:rsidRPr="002C178A">
              <w:rPr>
                <w:rFonts w:ascii="Times New Roman" w:eastAsia="Calibri" w:hAnsi="Times New Roman"/>
                <w:sz w:val="20"/>
                <w:szCs w:val="20"/>
                <w:lang w:eastAsia="ar-SA"/>
              </w:rPr>
              <w:t>РиМ</w:t>
            </w:r>
            <w:proofErr w:type="spellEnd"/>
            <w:r w:rsidR="002C178A" w:rsidRPr="002C178A">
              <w:rPr>
                <w:rFonts w:ascii="Times New Roman" w:eastAsia="Calibri" w:hAnsi="Times New Roman"/>
                <w:sz w:val="20"/>
                <w:szCs w:val="20"/>
                <w:lang w:eastAsia="ar-SA"/>
              </w:rPr>
              <w:t xml:space="preserve"> 384.01/2 (или эквивалент) (состоит из 1ф ДИЭ – 2 шт., дистанционный дисплей </w:t>
            </w:r>
            <w:proofErr w:type="spellStart"/>
            <w:r w:rsidR="002C178A" w:rsidRPr="002C178A">
              <w:rPr>
                <w:rFonts w:ascii="Times New Roman" w:eastAsia="Calibri" w:hAnsi="Times New Roman"/>
                <w:sz w:val="20"/>
                <w:szCs w:val="20"/>
                <w:lang w:eastAsia="ar-SA"/>
              </w:rPr>
              <w:t>РиМ</w:t>
            </w:r>
            <w:proofErr w:type="spellEnd"/>
            <w:r w:rsidR="002C178A" w:rsidRPr="002C178A">
              <w:rPr>
                <w:rFonts w:ascii="Times New Roman" w:eastAsia="Calibri" w:hAnsi="Times New Roman"/>
                <w:sz w:val="20"/>
                <w:szCs w:val="20"/>
                <w:lang w:eastAsia="ar-SA"/>
              </w:rPr>
              <w:t xml:space="preserve"> 040.03-12 (или эквивалент)) с </w:t>
            </w:r>
            <w:proofErr w:type="spellStart"/>
            <w:r w:rsidR="002C178A" w:rsidRPr="002C178A">
              <w:rPr>
                <w:rFonts w:ascii="Times New Roman" w:eastAsia="Calibri" w:hAnsi="Times New Roman"/>
                <w:sz w:val="20"/>
                <w:szCs w:val="20"/>
                <w:lang w:eastAsia="ar-SA"/>
              </w:rPr>
              <w:t>УЗПНш</w:t>
            </w:r>
            <w:proofErr w:type="spellEnd"/>
            <w:r w:rsidR="002C178A" w:rsidRPr="002C178A">
              <w:rPr>
                <w:rFonts w:ascii="Times New Roman" w:eastAsia="Calibri" w:hAnsi="Times New Roman"/>
                <w:sz w:val="20"/>
                <w:szCs w:val="20"/>
                <w:lang w:eastAsia="ar-SA"/>
              </w:rPr>
              <w:t xml:space="preserve">. Класс точности (А/Р): 0,5S/1,0; </w:t>
            </w:r>
            <w:proofErr w:type="spellStart"/>
            <w:r w:rsidR="002C178A" w:rsidRPr="002C178A">
              <w:rPr>
                <w:rFonts w:ascii="Times New Roman" w:eastAsia="Calibri" w:hAnsi="Times New Roman"/>
                <w:sz w:val="20"/>
                <w:szCs w:val="20"/>
                <w:lang w:eastAsia="ar-SA"/>
              </w:rPr>
              <w:t>Uном</w:t>
            </w:r>
            <w:proofErr w:type="spellEnd"/>
            <w:r w:rsidR="002C178A" w:rsidRPr="002C178A">
              <w:rPr>
                <w:rFonts w:ascii="Times New Roman" w:eastAsia="Calibri" w:hAnsi="Times New Roman"/>
                <w:sz w:val="20"/>
                <w:szCs w:val="20"/>
                <w:lang w:eastAsia="ar-SA"/>
              </w:rPr>
              <w:t xml:space="preserve"> – 6 </w:t>
            </w:r>
            <w:proofErr w:type="spellStart"/>
            <w:r w:rsidR="002C178A" w:rsidRPr="002C178A">
              <w:rPr>
                <w:rFonts w:ascii="Times New Roman" w:eastAsia="Calibri" w:hAnsi="Times New Roman"/>
                <w:sz w:val="20"/>
                <w:szCs w:val="20"/>
                <w:lang w:eastAsia="ar-SA"/>
              </w:rPr>
              <w:t>кВ</w:t>
            </w:r>
            <w:proofErr w:type="spellEnd"/>
            <w:r w:rsidR="002C178A" w:rsidRPr="002C178A">
              <w:rPr>
                <w:rFonts w:ascii="Times New Roman" w:eastAsia="Calibri" w:hAnsi="Times New Roman"/>
                <w:sz w:val="20"/>
                <w:szCs w:val="20"/>
                <w:lang w:eastAsia="ar-SA"/>
              </w:rPr>
              <w:t xml:space="preserve">; </w:t>
            </w:r>
            <w:proofErr w:type="spellStart"/>
            <w:r w:rsidR="002C178A" w:rsidRPr="002C178A">
              <w:rPr>
                <w:rFonts w:ascii="Times New Roman" w:eastAsia="Calibri" w:hAnsi="Times New Roman"/>
                <w:sz w:val="20"/>
                <w:szCs w:val="20"/>
                <w:lang w:eastAsia="ar-SA"/>
              </w:rPr>
              <w:t>Iно</w:t>
            </w:r>
            <w:proofErr w:type="gramStart"/>
            <w:r w:rsidR="002C178A" w:rsidRPr="002C178A">
              <w:rPr>
                <w:rFonts w:ascii="Times New Roman" w:eastAsia="Calibri" w:hAnsi="Times New Roman"/>
                <w:sz w:val="20"/>
                <w:szCs w:val="20"/>
                <w:lang w:eastAsia="ar-SA"/>
              </w:rPr>
              <w:t>м</w:t>
            </w:r>
            <w:proofErr w:type="spellEnd"/>
            <w:r w:rsidR="002C178A" w:rsidRPr="002C178A">
              <w:rPr>
                <w:rFonts w:ascii="Times New Roman" w:eastAsia="Calibri" w:hAnsi="Times New Roman"/>
                <w:sz w:val="20"/>
                <w:szCs w:val="20"/>
                <w:lang w:eastAsia="ar-SA"/>
              </w:rPr>
              <w:t>(</w:t>
            </w:r>
            <w:proofErr w:type="gramEnd"/>
            <w:r w:rsidR="002C178A" w:rsidRPr="002C178A">
              <w:rPr>
                <w:rFonts w:ascii="Times New Roman" w:eastAsia="Calibri" w:hAnsi="Times New Roman"/>
                <w:sz w:val="20"/>
                <w:szCs w:val="20"/>
                <w:lang w:eastAsia="ar-SA"/>
              </w:rPr>
              <w:t>макс) – 20 (100)А;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1134" w:type="dxa"/>
            <w:tcBorders>
              <w:top w:val="single" w:sz="4" w:space="0" w:color="auto"/>
              <w:left w:val="single" w:sz="4" w:space="0" w:color="auto"/>
              <w:bottom w:val="single" w:sz="4" w:space="0" w:color="auto"/>
              <w:right w:val="single" w:sz="4" w:space="0" w:color="auto"/>
            </w:tcBorders>
            <w:vAlign w:val="center"/>
          </w:tcPr>
          <w:p w14:paraId="487B1762" w14:textId="77777777" w:rsidR="00866880" w:rsidRPr="00F64C56" w:rsidRDefault="00866880"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353CF8C0" w14:textId="77777777" w:rsidR="00866880" w:rsidRPr="00F64C56" w:rsidRDefault="00296A66" w:rsidP="00E10187">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2</w:t>
            </w:r>
          </w:p>
        </w:tc>
        <w:tc>
          <w:tcPr>
            <w:tcW w:w="2127" w:type="dxa"/>
            <w:vAlign w:val="center"/>
          </w:tcPr>
          <w:p w14:paraId="7F1F9F4F" w14:textId="23F308A7" w:rsidR="00866880" w:rsidRPr="00866880" w:rsidRDefault="002C178A"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315</w:t>
            </w:r>
            <w:r w:rsidR="00296A66">
              <w:rPr>
                <w:rFonts w:ascii="Times New Roman" w:hAnsi="Times New Roman"/>
                <w:bCs/>
                <w:color w:val="000000"/>
                <w:sz w:val="20"/>
                <w:szCs w:val="20"/>
              </w:rPr>
              <w:t xml:space="preserve"> </w:t>
            </w:r>
            <w:r w:rsidR="00E10187">
              <w:rPr>
                <w:rFonts w:ascii="Times New Roman" w:hAnsi="Times New Roman"/>
                <w:bCs/>
                <w:color w:val="000000"/>
                <w:sz w:val="20"/>
                <w:szCs w:val="20"/>
              </w:rPr>
              <w:t>000</w:t>
            </w:r>
          </w:p>
        </w:tc>
        <w:tc>
          <w:tcPr>
            <w:tcW w:w="1984" w:type="dxa"/>
            <w:vAlign w:val="center"/>
          </w:tcPr>
          <w:p w14:paraId="7B2F976D" w14:textId="6A2140F4" w:rsidR="00866880" w:rsidRPr="00866880" w:rsidRDefault="002C178A"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63</w:t>
            </w:r>
            <w:r w:rsidR="00296A66">
              <w:rPr>
                <w:rFonts w:ascii="Times New Roman" w:hAnsi="Times New Roman"/>
                <w:bCs/>
                <w:color w:val="000000"/>
                <w:sz w:val="20"/>
                <w:szCs w:val="20"/>
              </w:rPr>
              <w:t xml:space="preserve">0 </w:t>
            </w:r>
            <w:r w:rsidR="00E10187">
              <w:rPr>
                <w:rFonts w:ascii="Times New Roman" w:hAnsi="Times New Roman"/>
                <w:bCs/>
                <w:color w:val="000000"/>
                <w:sz w:val="20"/>
                <w:szCs w:val="20"/>
              </w:rPr>
              <w:t>000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77777777"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D36125">
        <w:rPr>
          <w:rFonts w:ascii="Times New Roman" w:hAnsi="Times New Roman"/>
          <w:sz w:val="24"/>
        </w:rPr>
        <w:t>4.19.12</w:t>
      </w:r>
      <w:r w:rsidR="00C45562">
        <w:rPr>
          <w:rFonts w:ascii="Times New Roman" w:hAnsi="Times New Roman"/>
          <w:sz w:val="24"/>
        </w:rPr>
        <w:fldChar w:fldCharType="end"/>
      </w:r>
      <w:proofErr w:type="gramEnd"/>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D36125">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w:t>
            </w:r>
            <w:r w:rsidRPr="007C18BC">
              <w:rPr>
                <w:rFonts w:ascii="Times New Roman" w:hAnsi="Times New Roman"/>
                <w:color w:val="000000"/>
                <w:sz w:val="20"/>
                <w:szCs w:val="22"/>
              </w:rPr>
              <w:lastRenderedPageBreak/>
              <w:t>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D36125" w:rsidRPr="00D36125">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roofErr w:type="gramEnd"/>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w:t>
            </w:r>
            <w:proofErr w:type="spellEnd"/>
            <w:r w:rsidRPr="007C18BC">
              <w:rPr>
                <w:rFonts w:ascii="Times New Roman" w:hAnsi="Times New Roman"/>
                <w:color w:val="000000"/>
                <w:sz w:val="24"/>
              </w:rPr>
              <w:t>.</w:t>
            </w:r>
            <w:r w:rsidR="005F3DB6">
              <w:rPr>
                <w:rFonts w:ascii="Times New Roman" w:hAnsi="Times New Roman"/>
                <w:color w:val="000000"/>
                <w:sz w:val="24"/>
              </w:rPr>
              <w:t xml:space="preserve"> </w:t>
            </w:r>
            <w:r w:rsidRPr="007C18BC">
              <w:rPr>
                <w:rFonts w:ascii="Times New Roman" w:hAnsi="Times New Roman"/>
                <w:color w:val="000000"/>
                <w:sz w:val="24"/>
              </w:rPr>
              <w:t>счет</w:t>
            </w:r>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D36125">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3F0BDF50"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14:paraId="4582E644"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C1D4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49C88F40"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262B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2E2C6E35"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263BACE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5A654DAB"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6F3381C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2606C8B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36177FB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2D86F17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642BF1D8" w14:textId="77777777" w:rsidTr="00E704CA">
        <w:trPr>
          <w:tblHeader/>
        </w:trPr>
        <w:tc>
          <w:tcPr>
            <w:tcW w:w="534" w:type="dxa"/>
            <w:vAlign w:val="center"/>
          </w:tcPr>
          <w:p w14:paraId="0CB6B1B0"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14:paraId="57CB55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2EA0A6C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506B7C5B" w14:textId="77777777" w:rsidTr="00E704CA">
        <w:tc>
          <w:tcPr>
            <w:tcW w:w="534" w:type="dxa"/>
            <w:vAlign w:val="center"/>
          </w:tcPr>
          <w:p w14:paraId="04E9D0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18EF861B"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37F86C9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3A0636D" w14:textId="77777777" w:rsidTr="00E704CA">
        <w:tc>
          <w:tcPr>
            <w:tcW w:w="534" w:type="dxa"/>
            <w:vAlign w:val="center"/>
          </w:tcPr>
          <w:p w14:paraId="468E872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64E4943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301653FA"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2A77D90B" w14:textId="77777777" w:rsidTr="00E704CA">
        <w:tc>
          <w:tcPr>
            <w:tcW w:w="534" w:type="dxa"/>
            <w:vAlign w:val="center"/>
          </w:tcPr>
          <w:p w14:paraId="1B1342F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4CFD9716"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379A032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9B3404B" w14:textId="77777777" w:rsidTr="00E704CA">
        <w:tc>
          <w:tcPr>
            <w:tcW w:w="534" w:type="dxa"/>
            <w:vAlign w:val="center"/>
          </w:tcPr>
          <w:p w14:paraId="52CE47B9"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4EA25E0C"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45FEC40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3253F76B" w14:textId="77777777" w:rsidTr="00E704CA">
        <w:tc>
          <w:tcPr>
            <w:tcW w:w="534" w:type="dxa"/>
            <w:vAlign w:val="center"/>
          </w:tcPr>
          <w:p w14:paraId="4CB671D6"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0E39EA80"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5EE5D61D"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5A479864"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07AE09FA"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3AC1608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27A141C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70648F15"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D2102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01C20422"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14:paraId="0B2531AB"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2CEF3222"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6F6317FC"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479C00BE"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46D54154"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14:paraId="7E381837"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14:paraId="057A328C" w14:textId="77777777" w:rsidR="00E704CA" w:rsidRDefault="00E704CA" w:rsidP="00224EF7">
      <w:pPr>
        <w:pStyle w:val="3"/>
        <w:numPr>
          <w:ilvl w:val="0"/>
          <w:numId w:val="0"/>
        </w:numPr>
        <w:ind w:left="-284" w:firstLine="284"/>
        <w:rPr>
          <w:rFonts w:ascii="Times New Roman" w:hAnsi="Times New Roman"/>
          <w:sz w:val="24"/>
        </w:rPr>
      </w:pPr>
    </w:p>
    <w:p w14:paraId="3BF1E3A6" w14:textId="77777777" w:rsidR="00E704CA" w:rsidRPr="00E704CA" w:rsidRDefault="00E704CA" w:rsidP="00E704CA">
      <w:pPr>
        <w:rPr>
          <w:lang w:eastAsia="ru-RU"/>
        </w:rPr>
      </w:pPr>
    </w:p>
    <w:p w14:paraId="49B73963" w14:textId="77777777" w:rsidR="00E704CA" w:rsidRPr="00E704CA" w:rsidRDefault="00E704CA" w:rsidP="00E704CA">
      <w:pPr>
        <w:rPr>
          <w:lang w:eastAsia="ru-RU"/>
        </w:rPr>
      </w:pPr>
    </w:p>
    <w:p w14:paraId="15215BE4" w14:textId="77777777" w:rsidR="00E704CA" w:rsidRPr="00E704CA" w:rsidRDefault="00E704CA" w:rsidP="00E704CA">
      <w:pPr>
        <w:rPr>
          <w:lang w:eastAsia="ru-RU"/>
        </w:rPr>
      </w:pPr>
    </w:p>
    <w:p w14:paraId="3BCEF3E6" w14:textId="77777777" w:rsidR="00E704CA" w:rsidRDefault="00E704CA" w:rsidP="00224EF7">
      <w:pPr>
        <w:pStyle w:val="3"/>
        <w:numPr>
          <w:ilvl w:val="0"/>
          <w:numId w:val="0"/>
        </w:numPr>
        <w:ind w:left="-284" w:firstLine="284"/>
      </w:pPr>
    </w:p>
    <w:p w14:paraId="0D6F8FA1"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0BE5DB7F"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0C225FF8" w14:textId="77777777"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14:paraId="1DC875DA" w14:textId="77777777"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14:paraId="2E5DEDFC"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D36125">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2F2BCFB" w14:textId="77777777" w:rsidR="00E10187" w:rsidRDefault="00E10187" w:rsidP="00E704CA">
      <w:pPr>
        <w:spacing w:after="0" w:line="240" w:lineRule="auto"/>
        <w:rPr>
          <w:rFonts w:ascii="Tahoma" w:eastAsia="Times New Roman" w:hAnsi="Tahoma" w:cs="Tahoma"/>
          <w:snapToGrid w:val="0"/>
          <w:color w:val="000000"/>
          <w:sz w:val="18"/>
          <w:szCs w:val="18"/>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2828"/>
        <w:gridCol w:w="2126"/>
        <w:gridCol w:w="1566"/>
      </w:tblGrid>
      <w:tr w:rsidR="00E10187" w:rsidRPr="00E10187" w14:paraId="3BA8A2C6" w14:textId="77777777" w:rsidTr="00BC3443">
        <w:trPr>
          <w:jc w:val="center"/>
        </w:trPr>
        <w:tc>
          <w:tcPr>
            <w:tcW w:w="1021" w:type="dxa"/>
            <w:shd w:val="clear" w:color="auto" w:fill="auto"/>
          </w:tcPr>
          <w:p w14:paraId="1548DAC7"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 xml:space="preserve">№ </w:t>
            </w:r>
            <w:proofErr w:type="gramStart"/>
            <w:r w:rsidRPr="00E10187">
              <w:rPr>
                <w:rFonts w:ascii="Times New Roman" w:eastAsia="Arial Unicode MS" w:hAnsi="Times New Roman" w:cs="Mangal"/>
                <w:kern w:val="1"/>
                <w:sz w:val="22"/>
                <w:szCs w:val="22"/>
                <w:lang w:eastAsia="hi-IN" w:bidi="hi-IN"/>
              </w:rPr>
              <w:t>п</w:t>
            </w:r>
            <w:proofErr w:type="gramEnd"/>
            <w:r w:rsidRPr="00E10187">
              <w:rPr>
                <w:rFonts w:ascii="Times New Roman" w:eastAsia="Arial Unicode MS" w:hAnsi="Times New Roman" w:cs="Mangal"/>
                <w:kern w:val="1"/>
                <w:sz w:val="22"/>
                <w:szCs w:val="22"/>
                <w:lang w:eastAsia="hi-IN" w:bidi="hi-IN"/>
              </w:rPr>
              <w:t>/п</w:t>
            </w:r>
          </w:p>
        </w:tc>
        <w:tc>
          <w:tcPr>
            <w:tcW w:w="2254" w:type="dxa"/>
            <w:shd w:val="clear" w:color="auto" w:fill="auto"/>
          </w:tcPr>
          <w:p w14:paraId="26FDC5DB"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Наименование показателя технической характеристики товара</w:t>
            </w:r>
          </w:p>
        </w:tc>
        <w:tc>
          <w:tcPr>
            <w:tcW w:w="2828" w:type="dxa"/>
            <w:shd w:val="clear" w:color="auto" w:fill="auto"/>
          </w:tcPr>
          <w:p w14:paraId="709C39EC"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Установленные заказчиком требования к техническим характеристикам товара</w:t>
            </w:r>
          </w:p>
        </w:tc>
        <w:tc>
          <w:tcPr>
            <w:tcW w:w="2126" w:type="dxa"/>
          </w:tcPr>
          <w:p w14:paraId="34670AFF"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66" w:type="dxa"/>
          </w:tcPr>
          <w:p w14:paraId="701DA0A4"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Страна происхождения</w:t>
            </w:r>
          </w:p>
        </w:tc>
      </w:tr>
      <w:tr w:rsidR="00E10187" w:rsidRPr="00E10187" w14:paraId="2329FD8E" w14:textId="77777777" w:rsidTr="00BC3443">
        <w:trPr>
          <w:jc w:val="center"/>
        </w:trPr>
        <w:tc>
          <w:tcPr>
            <w:tcW w:w="1021" w:type="dxa"/>
            <w:shd w:val="clear" w:color="auto" w:fill="auto"/>
            <w:vAlign w:val="center"/>
          </w:tcPr>
          <w:p w14:paraId="4F794EAF"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E10187">
              <w:rPr>
                <w:rFonts w:ascii="Times New Roman" w:eastAsia="Arial Unicode MS" w:hAnsi="Times New Roman" w:cs="Mangal"/>
                <w:b/>
                <w:color w:val="000000"/>
                <w:kern w:val="1"/>
                <w:sz w:val="22"/>
                <w:szCs w:val="22"/>
                <w:lang w:eastAsia="hi-IN" w:bidi="hi-IN"/>
              </w:rPr>
              <w:t>1</w:t>
            </w:r>
          </w:p>
        </w:tc>
        <w:tc>
          <w:tcPr>
            <w:tcW w:w="2254" w:type="dxa"/>
            <w:shd w:val="clear" w:color="auto" w:fill="auto"/>
            <w:vAlign w:val="center"/>
          </w:tcPr>
          <w:p w14:paraId="7BCC77B9" w14:textId="60D43E4F" w:rsidR="00E10187" w:rsidRPr="002C178A" w:rsidRDefault="002C178A" w:rsidP="00A619DB">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2C178A">
              <w:rPr>
                <w:rFonts w:ascii="Times New Roman" w:eastAsia="Arial Unicode MS" w:hAnsi="Times New Roman" w:cs="Mangal"/>
                <w:color w:val="000000"/>
                <w:kern w:val="1"/>
                <w:sz w:val="22"/>
                <w:szCs w:val="22"/>
                <w:lang w:eastAsia="hi-IN" w:bidi="hi-IN"/>
              </w:rPr>
              <w:t xml:space="preserve"> </w:t>
            </w:r>
            <w:r w:rsidR="00A619DB">
              <w:rPr>
                <w:rFonts w:ascii="Times New Roman" w:eastAsia="Arial Unicode MS" w:hAnsi="Times New Roman" w:cs="Mangal"/>
                <w:color w:val="000000"/>
                <w:kern w:val="1"/>
                <w:sz w:val="22"/>
                <w:szCs w:val="22"/>
                <w:lang w:eastAsia="hi-IN" w:bidi="hi-IN"/>
              </w:rPr>
              <w:t>И</w:t>
            </w:r>
            <w:r w:rsidR="00A619DB" w:rsidRPr="00A619DB">
              <w:rPr>
                <w:rFonts w:ascii="Times New Roman" w:eastAsia="Arial Unicode MS" w:hAnsi="Times New Roman" w:cs="Mangal"/>
                <w:color w:val="000000"/>
                <w:kern w:val="1"/>
                <w:sz w:val="22"/>
                <w:szCs w:val="22"/>
                <w:lang w:eastAsia="hi-IN" w:bidi="hi-IN"/>
              </w:rPr>
              <w:t>нтеллектуальн</w:t>
            </w:r>
            <w:r w:rsidR="00A619DB">
              <w:rPr>
                <w:rFonts w:ascii="Times New Roman" w:eastAsia="Arial Unicode MS" w:hAnsi="Times New Roman" w:cs="Mangal"/>
                <w:color w:val="000000"/>
                <w:kern w:val="1"/>
                <w:sz w:val="22"/>
                <w:szCs w:val="22"/>
                <w:lang w:eastAsia="hi-IN" w:bidi="hi-IN"/>
              </w:rPr>
              <w:t>ый</w:t>
            </w:r>
            <w:r w:rsidR="00A619DB" w:rsidRPr="00A619DB">
              <w:rPr>
                <w:rFonts w:ascii="Times New Roman" w:eastAsia="Arial Unicode MS" w:hAnsi="Times New Roman" w:cs="Mangal"/>
                <w:color w:val="000000"/>
                <w:kern w:val="1"/>
                <w:sz w:val="22"/>
                <w:szCs w:val="22"/>
                <w:lang w:eastAsia="hi-IN" w:bidi="hi-IN"/>
              </w:rPr>
              <w:t xml:space="preserve"> прибор учета электроэнергии </w:t>
            </w:r>
            <w:proofErr w:type="spellStart"/>
            <w:r w:rsidR="00A619DB" w:rsidRPr="00A619DB">
              <w:rPr>
                <w:rFonts w:ascii="Times New Roman" w:eastAsia="Arial Unicode MS" w:hAnsi="Times New Roman" w:cs="Mangal"/>
                <w:color w:val="000000"/>
                <w:kern w:val="1"/>
                <w:sz w:val="22"/>
                <w:szCs w:val="22"/>
                <w:lang w:eastAsia="hi-IN" w:bidi="hi-IN"/>
              </w:rPr>
              <w:t>РиМ</w:t>
            </w:r>
            <w:proofErr w:type="spellEnd"/>
            <w:r w:rsidR="00A619DB" w:rsidRPr="00A619DB">
              <w:rPr>
                <w:rFonts w:ascii="Times New Roman" w:eastAsia="Arial Unicode MS" w:hAnsi="Times New Roman" w:cs="Mangal"/>
                <w:color w:val="000000"/>
                <w:kern w:val="1"/>
                <w:sz w:val="22"/>
                <w:szCs w:val="22"/>
                <w:lang w:eastAsia="hi-IN" w:bidi="hi-IN"/>
              </w:rPr>
              <w:t xml:space="preserve"> 384.01/2 (или эквивалент</w:t>
            </w:r>
            <w:proofErr w:type="gramStart"/>
            <w:r w:rsidR="00A619DB" w:rsidRPr="00A619DB">
              <w:rPr>
                <w:rFonts w:ascii="Times New Roman" w:eastAsia="Arial Unicode MS" w:hAnsi="Times New Roman" w:cs="Mangal"/>
                <w:color w:val="000000"/>
                <w:kern w:val="1"/>
                <w:sz w:val="22"/>
                <w:szCs w:val="22"/>
                <w:lang w:eastAsia="hi-IN" w:bidi="hi-IN"/>
              </w:rPr>
              <w:t>)</w:t>
            </w:r>
            <w:proofErr w:type="spellStart"/>
            <w:r w:rsidRPr="002C178A">
              <w:rPr>
                <w:rFonts w:ascii="Times New Roman" w:eastAsia="Arial Unicode MS" w:hAnsi="Times New Roman" w:cs="Mangal"/>
                <w:color w:val="000000"/>
                <w:kern w:val="1"/>
                <w:sz w:val="22"/>
                <w:szCs w:val="22"/>
                <w:lang w:eastAsia="hi-IN" w:bidi="hi-IN"/>
              </w:rPr>
              <w:t>Р</w:t>
            </w:r>
            <w:proofErr w:type="gramEnd"/>
            <w:r w:rsidRPr="002C178A">
              <w:rPr>
                <w:rFonts w:ascii="Times New Roman" w:eastAsia="Arial Unicode MS" w:hAnsi="Times New Roman" w:cs="Mangal"/>
                <w:color w:val="000000"/>
                <w:kern w:val="1"/>
                <w:sz w:val="22"/>
                <w:szCs w:val="22"/>
                <w:lang w:eastAsia="hi-IN" w:bidi="hi-IN"/>
              </w:rPr>
              <w:t>иМ</w:t>
            </w:r>
            <w:proofErr w:type="spellEnd"/>
            <w:r w:rsidRPr="002C178A">
              <w:rPr>
                <w:rFonts w:ascii="Times New Roman" w:eastAsia="Arial Unicode MS" w:hAnsi="Times New Roman" w:cs="Mangal"/>
                <w:color w:val="000000"/>
                <w:kern w:val="1"/>
                <w:sz w:val="22"/>
                <w:szCs w:val="22"/>
                <w:lang w:eastAsia="hi-IN" w:bidi="hi-IN"/>
              </w:rPr>
              <w:t xml:space="preserve"> 384.01/2 (или эквивалент) (состоит из 1ф ДИЭ – 2 шт., дистанционный дисплей </w:t>
            </w:r>
            <w:proofErr w:type="spellStart"/>
            <w:r w:rsidRPr="002C178A">
              <w:rPr>
                <w:rFonts w:ascii="Times New Roman" w:eastAsia="Arial Unicode MS" w:hAnsi="Times New Roman" w:cs="Mangal"/>
                <w:color w:val="000000"/>
                <w:kern w:val="1"/>
                <w:sz w:val="22"/>
                <w:szCs w:val="22"/>
                <w:lang w:eastAsia="hi-IN" w:bidi="hi-IN"/>
              </w:rPr>
              <w:t>РиМ</w:t>
            </w:r>
            <w:proofErr w:type="spellEnd"/>
            <w:r w:rsidRPr="002C178A">
              <w:rPr>
                <w:rFonts w:ascii="Times New Roman" w:eastAsia="Arial Unicode MS" w:hAnsi="Times New Roman" w:cs="Mangal"/>
                <w:color w:val="000000"/>
                <w:kern w:val="1"/>
                <w:sz w:val="22"/>
                <w:szCs w:val="22"/>
                <w:lang w:eastAsia="hi-IN" w:bidi="hi-IN"/>
              </w:rPr>
              <w:t xml:space="preserve"> 040.03-12 (или эквивалент)) с </w:t>
            </w:r>
            <w:proofErr w:type="spellStart"/>
            <w:r w:rsidRPr="002C178A">
              <w:rPr>
                <w:rFonts w:ascii="Times New Roman" w:eastAsia="Arial Unicode MS" w:hAnsi="Times New Roman" w:cs="Mangal"/>
                <w:color w:val="000000"/>
                <w:kern w:val="1"/>
                <w:sz w:val="22"/>
                <w:szCs w:val="22"/>
                <w:lang w:eastAsia="hi-IN" w:bidi="hi-IN"/>
              </w:rPr>
              <w:t>УЗПНш</w:t>
            </w:r>
            <w:proofErr w:type="spellEnd"/>
            <w:r w:rsidRPr="002C178A">
              <w:rPr>
                <w:rFonts w:ascii="Times New Roman" w:eastAsia="Arial Unicode MS" w:hAnsi="Times New Roman" w:cs="Mangal"/>
                <w:color w:val="000000"/>
                <w:kern w:val="1"/>
                <w:sz w:val="22"/>
                <w:szCs w:val="22"/>
                <w:lang w:eastAsia="hi-IN" w:bidi="hi-IN"/>
              </w:rPr>
              <w:t xml:space="preserve">. Класс точности (А/Р): 0,5S/1,0; </w:t>
            </w:r>
            <w:proofErr w:type="spellStart"/>
            <w:r w:rsidRPr="002C178A">
              <w:rPr>
                <w:rFonts w:ascii="Times New Roman" w:eastAsia="Arial Unicode MS" w:hAnsi="Times New Roman" w:cs="Mangal"/>
                <w:color w:val="000000"/>
                <w:kern w:val="1"/>
                <w:sz w:val="22"/>
                <w:szCs w:val="22"/>
                <w:lang w:eastAsia="hi-IN" w:bidi="hi-IN"/>
              </w:rPr>
              <w:t>Uном</w:t>
            </w:r>
            <w:proofErr w:type="spellEnd"/>
            <w:r w:rsidRPr="002C178A">
              <w:rPr>
                <w:rFonts w:ascii="Times New Roman" w:eastAsia="Arial Unicode MS" w:hAnsi="Times New Roman" w:cs="Mangal"/>
                <w:color w:val="000000"/>
                <w:kern w:val="1"/>
                <w:sz w:val="22"/>
                <w:szCs w:val="22"/>
                <w:lang w:eastAsia="hi-IN" w:bidi="hi-IN"/>
              </w:rPr>
              <w:t xml:space="preserve"> – 6 </w:t>
            </w:r>
            <w:proofErr w:type="spellStart"/>
            <w:r w:rsidRPr="002C178A">
              <w:rPr>
                <w:rFonts w:ascii="Times New Roman" w:eastAsia="Arial Unicode MS" w:hAnsi="Times New Roman" w:cs="Mangal"/>
                <w:color w:val="000000"/>
                <w:kern w:val="1"/>
                <w:sz w:val="22"/>
                <w:szCs w:val="22"/>
                <w:lang w:eastAsia="hi-IN" w:bidi="hi-IN"/>
              </w:rPr>
              <w:t>кВ</w:t>
            </w:r>
            <w:proofErr w:type="spellEnd"/>
            <w:r w:rsidRPr="002C178A">
              <w:rPr>
                <w:rFonts w:ascii="Times New Roman" w:eastAsia="Arial Unicode MS" w:hAnsi="Times New Roman" w:cs="Mangal"/>
                <w:color w:val="000000"/>
                <w:kern w:val="1"/>
                <w:sz w:val="22"/>
                <w:szCs w:val="22"/>
                <w:lang w:eastAsia="hi-IN" w:bidi="hi-IN"/>
              </w:rPr>
              <w:t xml:space="preserve">; </w:t>
            </w:r>
            <w:proofErr w:type="spellStart"/>
            <w:r w:rsidRPr="002C178A">
              <w:rPr>
                <w:rFonts w:ascii="Times New Roman" w:eastAsia="Arial Unicode MS" w:hAnsi="Times New Roman" w:cs="Mangal"/>
                <w:color w:val="000000"/>
                <w:kern w:val="1"/>
                <w:sz w:val="22"/>
                <w:szCs w:val="22"/>
                <w:lang w:eastAsia="hi-IN" w:bidi="hi-IN"/>
              </w:rPr>
              <w:t>Iно</w:t>
            </w:r>
            <w:proofErr w:type="gramStart"/>
            <w:r w:rsidRPr="002C178A">
              <w:rPr>
                <w:rFonts w:ascii="Times New Roman" w:eastAsia="Arial Unicode MS" w:hAnsi="Times New Roman" w:cs="Mangal"/>
                <w:color w:val="000000"/>
                <w:kern w:val="1"/>
                <w:sz w:val="22"/>
                <w:szCs w:val="22"/>
                <w:lang w:eastAsia="hi-IN" w:bidi="hi-IN"/>
              </w:rPr>
              <w:t>м</w:t>
            </w:r>
            <w:proofErr w:type="spellEnd"/>
            <w:r w:rsidRPr="002C178A">
              <w:rPr>
                <w:rFonts w:ascii="Times New Roman" w:eastAsia="Arial Unicode MS" w:hAnsi="Times New Roman" w:cs="Mangal"/>
                <w:color w:val="000000"/>
                <w:kern w:val="1"/>
                <w:sz w:val="22"/>
                <w:szCs w:val="22"/>
                <w:lang w:eastAsia="hi-IN" w:bidi="hi-IN"/>
              </w:rPr>
              <w:t>(</w:t>
            </w:r>
            <w:proofErr w:type="gramEnd"/>
            <w:r w:rsidRPr="002C178A">
              <w:rPr>
                <w:rFonts w:ascii="Times New Roman" w:eastAsia="Arial Unicode MS" w:hAnsi="Times New Roman" w:cs="Mangal"/>
                <w:color w:val="000000"/>
                <w:kern w:val="1"/>
                <w:sz w:val="22"/>
                <w:szCs w:val="22"/>
                <w:lang w:eastAsia="hi-IN" w:bidi="hi-IN"/>
              </w:rPr>
              <w:t>макс) – 20 (100)А;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2828" w:type="dxa"/>
            <w:shd w:val="clear" w:color="auto" w:fill="auto"/>
            <w:vAlign w:val="center"/>
          </w:tcPr>
          <w:p w14:paraId="6E19E07A"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126" w:type="dxa"/>
          </w:tcPr>
          <w:p w14:paraId="71C5944A"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1566" w:type="dxa"/>
          </w:tcPr>
          <w:p w14:paraId="43D6D158"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r>
      <w:tr w:rsidR="00497014" w:rsidRPr="00E10187" w14:paraId="41C08082" w14:textId="77777777" w:rsidTr="00497014">
        <w:trPr>
          <w:trHeight w:val="617"/>
          <w:jc w:val="center"/>
        </w:trPr>
        <w:tc>
          <w:tcPr>
            <w:tcW w:w="1021" w:type="dxa"/>
            <w:shd w:val="clear" w:color="auto" w:fill="auto"/>
            <w:vAlign w:val="center"/>
          </w:tcPr>
          <w:p w14:paraId="36F13C18" w14:textId="110ECF39"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1.1.</w:t>
            </w:r>
          </w:p>
        </w:tc>
        <w:tc>
          <w:tcPr>
            <w:tcW w:w="8774" w:type="dxa"/>
            <w:gridSpan w:val="4"/>
            <w:shd w:val="clear" w:color="auto" w:fill="auto"/>
            <w:vAlign w:val="center"/>
          </w:tcPr>
          <w:p w14:paraId="502F4D97" w14:textId="3929012A"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Общие технические требования</w:t>
            </w:r>
          </w:p>
        </w:tc>
      </w:tr>
      <w:tr w:rsidR="00DE0A29" w:rsidRPr="00E10187" w14:paraId="218E1878" w14:textId="77777777" w:rsidTr="00BC3443">
        <w:trPr>
          <w:trHeight w:val="1440"/>
          <w:jc w:val="center"/>
        </w:trPr>
        <w:tc>
          <w:tcPr>
            <w:tcW w:w="1021" w:type="dxa"/>
            <w:shd w:val="clear" w:color="auto" w:fill="auto"/>
            <w:vAlign w:val="center"/>
          </w:tcPr>
          <w:p w14:paraId="1CF0E93C" w14:textId="6E1356EE"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6130628F"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41F7E5"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35CFCDE8" w14:textId="758B64DE" w:rsidR="00DE0A29"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Все оборудование и материалы должны соответствовать условиям эксплуатации, конструктивное исполнение для наружной установки со степенью защиты от проникновения воды и посторонних предметов, соответствующий IP-54 по ГОСТ- 14254-96 и удовлетворяющее требованиям к рабочему диапазону температур от -40</w:t>
            </w:r>
            <w:proofErr w:type="gramStart"/>
            <w:r w:rsidRPr="00497014">
              <w:rPr>
                <w:rFonts w:ascii="Times New Roman" w:eastAsia="Arial Unicode MS" w:hAnsi="Times New Roman" w:cs="Mangal"/>
                <w:color w:val="000000"/>
                <w:kern w:val="1"/>
                <w:sz w:val="22"/>
                <w:szCs w:val="22"/>
                <w:lang w:eastAsia="hi-IN" w:bidi="hi-IN"/>
              </w:rPr>
              <w:t>˚С</w:t>
            </w:r>
            <w:proofErr w:type="gramEnd"/>
            <w:r w:rsidRPr="00497014">
              <w:rPr>
                <w:rFonts w:ascii="Times New Roman" w:eastAsia="Arial Unicode MS" w:hAnsi="Times New Roman" w:cs="Mangal"/>
                <w:color w:val="000000"/>
                <w:kern w:val="1"/>
                <w:sz w:val="22"/>
                <w:szCs w:val="22"/>
                <w:lang w:eastAsia="hi-IN" w:bidi="hi-IN"/>
              </w:rPr>
              <w:t xml:space="preserve"> до +60˚С.</w:t>
            </w:r>
          </w:p>
        </w:tc>
        <w:tc>
          <w:tcPr>
            <w:tcW w:w="2126" w:type="dxa"/>
          </w:tcPr>
          <w:p w14:paraId="001AFC3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64AE05D"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2B147159" w14:textId="77777777" w:rsidTr="00BC3443">
        <w:trPr>
          <w:trHeight w:val="1440"/>
          <w:jc w:val="center"/>
        </w:trPr>
        <w:tc>
          <w:tcPr>
            <w:tcW w:w="1021" w:type="dxa"/>
            <w:shd w:val="clear" w:color="auto" w:fill="auto"/>
            <w:vAlign w:val="center"/>
          </w:tcPr>
          <w:p w14:paraId="05DD25BD"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FFD65FC" w14:textId="77777777" w:rsidR="00497014" w:rsidRPr="00E10187" w:rsidRDefault="00497014"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073E2000" w14:textId="459B098B" w:rsidR="00497014" w:rsidRPr="00497014"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Технические параметры и метрологические характеристики счетчиков должны соответствовать требованиям ГОСТ 52320-2005 Часть 11 «Счетчики электрической энергии», ГОСТ 31819.21-2012 Часть 21 «Статические счетчики активной энергии классов точности 1 и 2» (для реактивной энергии – ГОСТ  31819.23-2012 «Статические счетчики реактивной энергии»)</w:t>
            </w:r>
          </w:p>
        </w:tc>
        <w:tc>
          <w:tcPr>
            <w:tcW w:w="2126" w:type="dxa"/>
          </w:tcPr>
          <w:p w14:paraId="755E51B6" w14:textId="77777777"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E71B408" w14:textId="77777777" w:rsidR="00497014" w:rsidRPr="00DE0A29"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13FC65CD" w14:textId="77777777" w:rsidTr="00A619DB">
        <w:trPr>
          <w:trHeight w:val="463"/>
          <w:jc w:val="center"/>
        </w:trPr>
        <w:tc>
          <w:tcPr>
            <w:tcW w:w="1021" w:type="dxa"/>
            <w:shd w:val="clear" w:color="auto" w:fill="auto"/>
            <w:vAlign w:val="center"/>
          </w:tcPr>
          <w:p w14:paraId="634D7CCC"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1.2</w:t>
            </w:r>
          </w:p>
          <w:p w14:paraId="2EB989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vAlign w:val="center"/>
          </w:tcPr>
          <w:p w14:paraId="47C96389" w14:textId="2445C651"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Общие функциональные возможности:</w:t>
            </w:r>
          </w:p>
        </w:tc>
      </w:tr>
      <w:tr w:rsidR="00497014" w:rsidRPr="00E10187" w14:paraId="217921CA" w14:textId="77777777" w:rsidTr="00A619DB">
        <w:trPr>
          <w:trHeight w:val="2101"/>
          <w:jc w:val="center"/>
        </w:trPr>
        <w:tc>
          <w:tcPr>
            <w:tcW w:w="1021" w:type="dxa"/>
            <w:shd w:val="clear" w:color="auto" w:fill="auto"/>
            <w:vAlign w:val="center"/>
          </w:tcPr>
          <w:p w14:paraId="1A8266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7AAE19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19DC576" w14:textId="4878F8E2" w:rsidR="00497014" w:rsidRPr="00E10187"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•монтаж на проводах около оконечных или промежуточных опор ВЛЭП, без реконструкции опор ВЛ 6кВ и без </w:t>
            </w:r>
            <w:proofErr w:type="spellStart"/>
            <w:r w:rsidRPr="00497014">
              <w:rPr>
                <w:rFonts w:ascii="Times New Roman" w:eastAsia="Arial Unicode MS" w:hAnsi="Times New Roman" w:cs="Mangal"/>
                <w:color w:val="000000"/>
                <w:kern w:val="1"/>
                <w:sz w:val="22"/>
                <w:szCs w:val="22"/>
                <w:lang w:eastAsia="hi-IN" w:bidi="hi-IN"/>
              </w:rPr>
              <w:t>рассоединения</w:t>
            </w:r>
            <w:proofErr w:type="spellEnd"/>
            <w:r w:rsidRPr="00497014">
              <w:rPr>
                <w:rFonts w:ascii="Times New Roman" w:eastAsia="Arial Unicode MS" w:hAnsi="Times New Roman" w:cs="Mangal"/>
                <w:color w:val="000000"/>
                <w:kern w:val="1"/>
                <w:sz w:val="22"/>
                <w:szCs w:val="22"/>
                <w:lang w:eastAsia="hi-IN" w:bidi="hi-IN"/>
              </w:rPr>
              <w:t xml:space="preserve"> магистральных проводов фаз</w:t>
            </w:r>
            <w:proofErr w:type="gramStart"/>
            <w:r w:rsidRPr="00497014">
              <w:rPr>
                <w:rFonts w:ascii="Times New Roman" w:eastAsia="Arial Unicode MS" w:hAnsi="Times New Roman" w:cs="Mangal"/>
                <w:color w:val="000000"/>
                <w:kern w:val="1"/>
                <w:sz w:val="22"/>
                <w:szCs w:val="22"/>
                <w:lang w:eastAsia="hi-IN" w:bidi="hi-IN"/>
              </w:rPr>
              <w:t xml:space="preserve"> А</w:t>
            </w:r>
            <w:proofErr w:type="gramEnd"/>
            <w:r w:rsidRPr="00497014">
              <w:rPr>
                <w:rFonts w:ascii="Times New Roman" w:eastAsia="Arial Unicode MS" w:hAnsi="Times New Roman" w:cs="Mangal"/>
                <w:color w:val="000000"/>
                <w:kern w:val="1"/>
                <w:sz w:val="22"/>
                <w:szCs w:val="22"/>
                <w:lang w:eastAsia="hi-IN" w:bidi="hi-IN"/>
              </w:rPr>
              <w:t>, В, С.</w:t>
            </w:r>
          </w:p>
        </w:tc>
        <w:tc>
          <w:tcPr>
            <w:tcW w:w="2126" w:type="dxa"/>
          </w:tcPr>
          <w:p w14:paraId="6CAD04A6"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44984AC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8ECDF97" w14:textId="77777777" w:rsidTr="00BC3443">
        <w:trPr>
          <w:trHeight w:val="853"/>
          <w:jc w:val="center"/>
        </w:trPr>
        <w:tc>
          <w:tcPr>
            <w:tcW w:w="1021" w:type="dxa"/>
            <w:shd w:val="clear" w:color="auto" w:fill="auto"/>
            <w:vAlign w:val="center"/>
          </w:tcPr>
          <w:p w14:paraId="60892407"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83818EC"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B20C589" w14:textId="63F0D868"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•учет активной, реактивной и полной электрической энергии, а также активной, реактивной и полной мощности, фазного тока и линейного напряжения в трехфазных трехпроводных электрических сетях переменного тока промышленной частоты;</w:t>
            </w:r>
          </w:p>
        </w:tc>
        <w:tc>
          <w:tcPr>
            <w:tcW w:w="2126" w:type="dxa"/>
          </w:tcPr>
          <w:p w14:paraId="634714A0"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8EF21B5"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797DE3B" w14:textId="77777777" w:rsidTr="00BC3443">
        <w:trPr>
          <w:trHeight w:val="2400"/>
          <w:jc w:val="center"/>
        </w:trPr>
        <w:tc>
          <w:tcPr>
            <w:tcW w:w="1021" w:type="dxa"/>
            <w:shd w:val="clear" w:color="auto" w:fill="auto"/>
            <w:vAlign w:val="center"/>
          </w:tcPr>
          <w:p w14:paraId="76682DB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5AFD05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D8F021" w14:textId="29AAF39C"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•измерение среднеквадратические (действующие) значения фазных токов, среднеквадратические значения линейных напряжений, частоту, значения активной, реактивной и полной мощностей </w:t>
            </w:r>
            <w:proofErr w:type="gramStart"/>
            <w:r w:rsidRPr="00497014">
              <w:rPr>
                <w:rFonts w:ascii="Times New Roman" w:eastAsia="Arial Unicode MS" w:hAnsi="Times New Roman" w:cs="Mangal"/>
                <w:color w:val="000000"/>
                <w:kern w:val="1"/>
                <w:sz w:val="22"/>
                <w:szCs w:val="22"/>
                <w:lang w:eastAsia="hi-IN" w:bidi="hi-IN"/>
              </w:rPr>
              <w:t xml:space="preserve">( </w:t>
            </w:r>
            <w:proofErr w:type="gramEnd"/>
            <w:r w:rsidRPr="00497014">
              <w:rPr>
                <w:rFonts w:ascii="Times New Roman" w:eastAsia="Arial Unicode MS" w:hAnsi="Times New Roman" w:cs="Mangal"/>
                <w:color w:val="000000"/>
                <w:kern w:val="1"/>
                <w:sz w:val="22"/>
                <w:szCs w:val="22"/>
                <w:lang w:eastAsia="hi-IN" w:bidi="hi-IN"/>
              </w:rPr>
              <w:t xml:space="preserve">суммарно), удельную энергию потерь в цепях тока, коэффициента реактивной мощности  цепи </w:t>
            </w:r>
            <w:proofErr w:type="spellStart"/>
            <w:r w:rsidRPr="00497014">
              <w:rPr>
                <w:rFonts w:ascii="Times New Roman" w:eastAsia="Arial Unicode MS" w:hAnsi="Times New Roman" w:cs="Mangal"/>
                <w:color w:val="000000"/>
                <w:kern w:val="1"/>
                <w:sz w:val="22"/>
                <w:szCs w:val="22"/>
                <w:lang w:eastAsia="hi-IN" w:bidi="hi-IN"/>
              </w:rPr>
              <w:t>tg</w:t>
            </w:r>
            <w:proofErr w:type="spellEnd"/>
            <w:r w:rsidRPr="00497014">
              <w:rPr>
                <w:rFonts w:ascii="Times New Roman" w:eastAsia="Arial Unicode MS" w:hAnsi="Times New Roman" w:cs="Mangal"/>
                <w:color w:val="000000"/>
                <w:kern w:val="1"/>
                <w:sz w:val="22"/>
                <w:szCs w:val="22"/>
                <w:lang w:eastAsia="hi-IN" w:bidi="hi-IN"/>
              </w:rPr>
              <w:t xml:space="preserve">  , коэффициента мощности </w:t>
            </w:r>
            <w:proofErr w:type="spellStart"/>
            <w:r w:rsidRPr="00497014">
              <w:rPr>
                <w:rFonts w:ascii="Times New Roman" w:eastAsia="Arial Unicode MS" w:hAnsi="Times New Roman" w:cs="Mangal"/>
                <w:color w:val="000000"/>
                <w:kern w:val="1"/>
                <w:sz w:val="22"/>
                <w:szCs w:val="22"/>
                <w:lang w:eastAsia="hi-IN" w:bidi="hi-IN"/>
              </w:rPr>
              <w:t>cos</w:t>
            </w:r>
            <w:proofErr w:type="spellEnd"/>
          </w:p>
        </w:tc>
        <w:tc>
          <w:tcPr>
            <w:tcW w:w="2126" w:type="dxa"/>
          </w:tcPr>
          <w:p w14:paraId="6180D6E3"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6C0A57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36F248FC" w14:textId="77777777" w:rsidTr="00A619DB">
        <w:trPr>
          <w:trHeight w:val="2194"/>
          <w:jc w:val="center"/>
        </w:trPr>
        <w:tc>
          <w:tcPr>
            <w:tcW w:w="1021" w:type="dxa"/>
            <w:shd w:val="clear" w:color="auto" w:fill="auto"/>
            <w:vAlign w:val="center"/>
          </w:tcPr>
          <w:p w14:paraId="67EF17A8"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5A6B71C1"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6F7DE44" w14:textId="1E507BBE"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 xml:space="preserve">•оснащение модулем GLONASS/GPS для синхронизации времени прибора учета электроэнергии и определения фазовых сдвигов, необходимых для расчета </w:t>
            </w:r>
            <w:proofErr w:type="spellStart"/>
            <w:r w:rsidRPr="00497014">
              <w:rPr>
                <w:rFonts w:ascii="Times New Roman" w:eastAsia="Arial Unicode MS" w:hAnsi="Times New Roman" w:cs="Mangal"/>
                <w:color w:val="000000"/>
                <w:kern w:val="1"/>
                <w:sz w:val="22"/>
                <w:szCs w:val="22"/>
                <w:lang w:eastAsia="hi-IN" w:bidi="hi-IN"/>
              </w:rPr>
              <w:t>несимметрии</w:t>
            </w:r>
            <w:proofErr w:type="spellEnd"/>
            <w:r w:rsidRPr="00497014">
              <w:rPr>
                <w:rFonts w:ascii="Times New Roman" w:eastAsia="Arial Unicode MS" w:hAnsi="Times New Roman" w:cs="Mangal"/>
                <w:color w:val="000000"/>
                <w:kern w:val="1"/>
                <w:sz w:val="22"/>
                <w:szCs w:val="22"/>
                <w:lang w:eastAsia="hi-IN" w:bidi="hi-IN"/>
              </w:rPr>
              <w:t xml:space="preserve"> напряжений.</w:t>
            </w:r>
          </w:p>
        </w:tc>
        <w:tc>
          <w:tcPr>
            <w:tcW w:w="2126" w:type="dxa"/>
          </w:tcPr>
          <w:p w14:paraId="4E16B8C9"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8BBC7F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2EB16E57" w14:textId="77777777" w:rsidTr="00A619DB">
        <w:trPr>
          <w:trHeight w:val="837"/>
          <w:jc w:val="center"/>
        </w:trPr>
        <w:tc>
          <w:tcPr>
            <w:tcW w:w="1021" w:type="dxa"/>
            <w:shd w:val="clear" w:color="auto" w:fill="auto"/>
            <w:vAlign w:val="center"/>
          </w:tcPr>
          <w:p w14:paraId="2E3EF69B"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0876676"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728D28" w14:textId="6C832DBD" w:rsidR="00497014" w:rsidRPr="00497014"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работ</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xml:space="preserve"> по одному или нескольким цифровым каналам связи;</w:t>
            </w:r>
          </w:p>
        </w:tc>
        <w:tc>
          <w:tcPr>
            <w:tcW w:w="2126" w:type="dxa"/>
          </w:tcPr>
          <w:p w14:paraId="369DEFE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40854F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34FD4B77" w14:textId="77777777" w:rsidTr="00A619DB">
        <w:trPr>
          <w:trHeight w:val="1259"/>
          <w:jc w:val="center"/>
        </w:trPr>
        <w:tc>
          <w:tcPr>
            <w:tcW w:w="1021" w:type="dxa"/>
            <w:shd w:val="clear" w:color="auto" w:fill="auto"/>
            <w:vAlign w:val="center"/>
          </w:tcPr>
          <w:p w14:paraId="5C82D19A"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1AFECD8"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51DE385" w14:textId="10A7FA39"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•возможность проведения поверки счетчиков через числоимпульсный интерфейс (DIN 43864) на месте установки;</w:t>
            </w:r>
          </w:p>
        </w:tc>
        <w:tc>
          <w:tcPr>
            <w:tcW w:w="2126" w:type="dxa"/>
          </w:tcPr>
          <w:p w14:paraId="16AE6958"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C0C0A8B"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45E44AE" w14:textId="77777777" w:rsidTr="00BC3443">
        <w:trPr>
          <w:trHeight w:val="2400"/>
          <w:jc w:val="center"/>
        </w:trPr>
        <w:tc>
          <w:tcPr>
            <w:tcW w:w="1021" w:type="dxa"/>
            <w:shd w:val="clear" w:color="auto" w:fill="auto"/>
            <w:vAlign w:val="center"/>
          </w:tcPr>
          <w:p w14:paraId="3937E1F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FE4332B"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08BD72E" w14:textId="589DB308"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w:t>
            </w:r>
            <w:r w:rsidR="00BC3443">
              <w:rPr>
                <w:rFonts w:ascii="Times New Roman" w:eastAsia="Arial Unicode MS" w:hAnsi="Times New Roman" w:cs="Mangal"/>
                <w:color w:val="000000"/>
                <w:kern w:val="1"/>
                <w:sz w:val="22"/>
                <w:szCs w:val="22"/>
                <w:lang w:eastAsia="hi-IN" w:bidi="hi-IN"/>
              </w:rPr>
              <w:t>наличие</w:t>
            </w:r>
            <w:r w:rsidRPr="00497014">
              <w:rPr>
                <w:rFonts w:ascii="Times New Roman" w:eastAsia="Arial Unicode MS" w:hAnsi="Times New Roman" w:cs="Mangal"/>
                <w:color w:val="000000"/>
                <w:kern w:val="1"/>
                <w:sz w:val="22"/>
                <w:szCs w:val="22"/>
                <w:lang w:eastAsia="hi-IN" w:bidi="hi-IN"/>
              </w:rPr>
              <w:t xml:space="preserve"> тарификатор</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работающ</w:t>
            </w:r>
            <w:r w:rsidR="00BC3443">
              <w:rPr>
                <w:rFonts w:ascii="Times New Roman" w:eastAsia="Arial Unicode MS" w:hAnsi="Times New Roman" w:cs="Mangal"/>
                <w:color w:val="000000"/>
                <w:kern w:val="1"/>
                <w:sz w:val="22"/>
                <w:szCs w:val="22"/>
                <w:lang w:eastAsia="hi-IN" w:bidi="hi-IN"/>
              </w:rPr>
              <w:t>его</w:t>
            </w:r>
            <w:r w:rsidRPr="00497014">
              <w:rPr>
                <w:rFonts w:ascii="Times New Roman" w:eastAsia="Arial Unicode MS" w:hAnsi="Times New Roman" w:cs="Mangal"/>
                <w:color w:val="000000"/>
                <w:kern w:val="1"/>
                <w:sz w:val="22"/>
                <w:szCs w:val="22"/>
                <w:lang w:eastAsia="hi-IN" w:bidi="hi-IN"/>
              </w:rPr>
              <w:t xml:space="preserve"> по сигналам времени спутников GLONASS/GPS, и реализ</w:t>
            </w:r>
            <w:r w:rsidR="00BC3443">
              <w:rPr>
                <w:rFonts w:ascii="Times New Roman" w:eastAsia="Arial Unicode MS" w:hAnsi="Times New Roman" w:cs="Mangal"/>
                <w:color w:val="000000"/>
                <w:kern w:val="1"/>
                <w:sz w:val="22"/>
                <w:szCs w:val="22"/>
                <w:lang w:eastAsia="hi-IN" w:bidi="hi-IN"/>
              </w:rPr>
              <w:t>ация</w:t>
            </w:r>
            <w:r w:rsidRPr="00497014">
              <w:rPr>
                <w:rFonts w:ascii="Times New Roman" w:eastAsia="Arial Unicode MS" w:hAnsi="Times New Roman" w:cs="Mangal"/>
                <w:color w:val="000000"/>
                <w:kern w:val="1"/>
                <w:sz w:val="22"/>
                <w:szCs w:val="22"/>
                <w:lang w:eastAsia="hi-IN" w:bidi="hi-IN"/>
              </w:rPr>
              <w:t xml:space="preserve"> многотарифн</w:t>
            </w:r>
            <w:r w:rsidR="00BC3443">
              <w:rPr>
                <w:rFonts w:ascii="Times New Roman" w:eastAsia="Arial Unicode MS" w:hAnsi="Times New Roman" w:cs="Mangal"/>
                <w:color w:val="000000"/>
                <w:kern w:val="1"/>
                <w:sz w:val="22"/>
                <w:szCs w:val="22"/>
                <w:lang w:eastAsia="hi-IN" w:bidi="hi-IN"/>
              </w:rPr>
              <w:t xml:space="preserve">ого </w:t>
            </w:r>
            <w:r w:rsidRPr="00497014">
              <w:rPr>
                <w:rFonts w:ascii="Times New Roman" w:eastAsia="Arial Unicode MS" w:hAnsi="Times New Roman" w:cs="Mangal"/>
                <w:color w:val="000000"/>
                <w:kern w:val="1"/>
                <w:sz w:val="22"/>
                <w:szCs w:val="22"/>
                <w:lang w:eastAsia="hi-IN" w:bidi="hi-IN"/>
              </w:rPr>
              <w:t>учет</w:t>
            </w:r>
            <w:r w:rsidR="00BC3443">
              <w:rPr>
                <w:rFonts w:ascii="Times New Roman" w:eastAsia="Arial Unicode MS" w:hAnsi="Times New Roman" w:cs="Mangal"/>
                <w:color w:val="000000"/>
                <w:kern w:val="1"/>
                <w:sz w:val="22"/>
                <w:szCs w:val="22"/>
                <w:lang w:eastAsia="hi-IN" w:bidi="hi-IN"/>
              </w:rPr>
              <w:t>а</w:t>
            </w:r>
            <w:r w:rsidRPr="00497014">
              <w:rPr>
                <w:rFonts w:ascii="Times New Roman" w:eastAsia="Arial Unicode MS" w:hAnsi="Times New Roman" w:cs="Mangal"/>
                <w:color w:val="000000"/>
                <w:kern w:val="1"/>
                <w:sz w:val="22"/>
                <w:szCs w:val="22"/>
                <w:lang w:eastAsia="hi-IN" w:bidi="hi-IN"/>
              </w:rPr>
              <w:t xml:space="preserve"> активной электрической энергии по временным тарифным зонам.</w:t>
            </w:r>
          </w:p>
        </w:tc>
        <w:tc>
          <w:tcPr>
            <w:tcW w:w="2126" w:type="dxa"/>
          </w:tcPr>
          <w:p w14:paraId="6FCAE26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55BF8A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0430FEBF" w14:textId="77777777" w:rsidTr="00A619DB">
        <w:trPr>
          <w:trHeight w:val="845"/>
          <w:jc w:val="center"/>
        </w:trPr>
        <w:tc>
          <w:tcPr>
            <w:tcW w:w="1021" w:type="dxa"/>
            <w:shd w:val="clear" w:color="auto" w:fill="auto"/>
            <w:vAlign w:val="center"/>
          </w:tcPr>
          <w:p w14:paraId="574FCA7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2B165DFF"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20BD4E" w14:textId="37F2FB8C"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•срок эксплуатации встроенной электрической батареи не менее 30 лет.</w:t>
            </w:r>
          </w:p>
        </w:tc>
        <w:tc>
          <w:tcPr>
            <w:tcW w:w="2126" w:type="dxa"/>
          </w:tcPr>
          <w:p w14:paraId="470B1F9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0C8D8C7"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7632A27D" w14:textId="77777777" w:rsidTr="00BC3443">
        <w:trPr>
          <w:trHeight w:val="2400"/>
          <w:jc w:val="center"/>
        </w:trPr>
        <w:tc>
          <w:tcPr>
            <w:tcW w:w="1021" w:type="dxa"/>
            <w:shd w:val="clear" w:color="auto" w:fill="auto"/>
            <w:vAlign w:val="center"/>
          </w:tcPr>
          <w:p w14:paraId="66A99E8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4349E22"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1A32B15" w14:textId="7FA8F83B"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•показания прибора учета электроэнергии должны считываться при помощи специализированных устройств автоматизированных систем контроля и учета электропотребления: терминала мобильного (далее МТ) или по GSM/GPRS каналам связи с передачей данных в центр сбора.</w:t>
            </w:r>
          </w:p>
        </w:tc>
        <w:tc>
          <w:tcPr>
            <w:tcW w:w="2126" w:type="dxa"/>
          </w:tcPr>
          <w:p w14:paraId="2BB8AF54"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72AF62A"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2DA7DC6" w14:textId="77777777" w:rsidTr="00BC3443">
        <w:trPr>
          <w:trHeight w:val="2400"/>
          <w:jc w:val="center"/>
        </w:trPr>
        <w:tc>
          <w:tcPr>
            <w:tcW w:w="1021" w:type="dxa"/>
            <w:shd w:val="clear" w:color="auto" w:fill="auto"/>
            <w:vAlign w:val="center"/>
          </w:tcPr>
          <w:p w14:paraId="0F90919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82D40C4"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B1A77EB" w14:textId="1047EF7D" w:rsidR="00497014" w:rsidRPr="00497014" w:rsidRDefault="0049701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497014">
              <w:rPr>
                <w:rFonts w:ascii="Times New Roman" w:eastAsia="Arial Unicode MS" w:hAnsi="Times New Roman" w:cs="Mangal"/>
                <w:color w:val="000000"/>
                <w:kern w:val="1"/>
                <w:sz w:val="22"/>
                <w:szCs w:val="22"/>
                <w:lang w:eastAsia="hi-IN" w:bidi="hi-IN"/>
              </w:rPr>
              <w:t>•возможность учета не менее чем по 4 –м тарифам и не менее чем по 10 временным зонам суток раздельно для каждого дня недели и праздничных дней с индивидуальным тарифным расписанием для каждого месяца года;</w:t>
            </w:r>
          </w:p>
        </w:tc>
        <w:tc>
          <w:tcPr>
            <w:tcW w:w="2126" w:type="dxa"/>
          </w:tcPr>
          <w:p w14:paraId="01774E9D"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90F8126"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41212D3E" w14:textId="77777777" w:rsidTr="00BC3443">
        <w:trPr>
          <w:trHeight w:val="2400"/>
          <w:jc w:val="center"/>
        </w:trPr>
        <w:tc>
          <w:tcPr>
            <w:tcW w:w="1021" w:type="dxa"/>
            <w:shd w:val="clear" w:color="auto" w:fill="auto"/>
            <w:vAlign w:val="center"/>
          </w:tcPr>
          <w:p w14:paraId="417BA551"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F81FBE7"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8A9A0D6" w14:textId="32BB5239" w:rsidR="00497014" w:rsidRPr="0049701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•отображение параметров и событий на удаленном дисплее должно быть русифицировано (исключение могут составлять единицы измерения параметров по единой системе измерений – СИ, отображаемых на дисплее счетчика, выносном дисплее).</w:t>
            </w:r>
          </w:p>
        </w:tc>
        <w:tc>
          <w:tcPr>
            <w:tcW w:w="2126" w:type="dxa"/>
          </w:tcPr>
          <w:p w14:paraId="1E8C1C5E"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02907E9"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497014" w:rsidRPr="00E10187" w14:paraId="62F17581" w14:textId="77777777" w:rsidTr="00BC3443">
        <w:trPr>
          <w:trHeight w:val="1467"/>
          <w:jc w:val="center"/>
        </w:trPr>
        <w:tc>
          <w:tcPr>
            <w:tcW w:w="1021" w:type="dxa"/>
            <w:shd w:val="clear" w:color="auto" w:fill="auto"/>
            <w:vAlign w:val="center"/>
          </w:tcPr>
          <w:p w14:paraId="30D174D3"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E7B8795" w14:textId="77777777" w:rsidR="00497014" w:rsidRPr="00E10187" w:rsidRDefault="0049701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0D6388" w14:textId="574E16F1" w:rsidR="00497014" w:rsidRPr="0049701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•ведение журнала событий, журнала показателей качества электроэнергии, журнала превышения порога мощности.</w:t>
            </w:r>
          </w:p>
        </w:tc>
        <w:tc>
          <w:tcPr>
            <w:tcW w:w="2126" w:type="dxa"/>
          </w:tcPr>
          <w:p w14:paraId="60B00A62"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C8B315C" w14:textId="77777777" w:rsidR="00497014" w:rsidRPr="00E10187" w:rsidRDefault="0049701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14A912D6" w14:textId="77777777" w:rsidTr="00BC3443">
        <w:trPr>
          <w:trHeight w:val="1467"/>
          <w:jc w:val="center"/>
        </w:trPr>
        <w:tc>
          <w:tcPr>
            <w:tcW w:w="1021" w:type="dxa"/>
            <w:shd w:val="clear" w:color="auto" w:fill="auto"/>
            <w:vAlign w:val="center"/>
          </w:tcPr>
          <w:p w14:paraId="3307469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92C7F2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F11D00F" w14:textId="69D30B44"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•осуществление </w:t>
            </w:r>
            <w:proofErr w:type="gramStart"/>
            <w:r w:rsidRPr="00347D84">
              <w:rPr>
                <w:rFonts w:ascii="Times New Roman" w:eastAsia="Arial Unicode MS" w:hAnsi="Times New Roman" w:cs="Mangal"/>
                <w:color w:val="000000"/>
                <w:kern w:val="1"/>
                <w:sz w:val="22"/>
                <w:szCs w:val="22"/>
                <w:lang w:eastAsia="hi-IN" w:bidi="hi-IN"/>
              </w:rPr>
              <w:t>контроля правильности подключения измерительных цепей учета</w:t>
            </w:r>
            <w:proofErr w:type="gramEnd"/>
            <w:r w:rsidRPr="00347D84">
              <w:rPr>
                <w:rFonts w:ascii="Times New Roman" w:eastAsia="Arial Unicode MS" w:hAnsi="Times New Roman" w:cs="Mangal"/>
                <w:color w:val="000000"/>
                <w:kern w:val="1"/>
                <w:sz w:val="22"/>
                <w:szCs w:val="22"/>
                <w:lang w:eastAsia="hi-IN" w:bidi="hi-IN"/>
              </w:rPr>
              <w:t>;</w:t>
            </w:r>
          </w:p>
          <w:p w14:paraId="7B16C2A5" w14:textId="6064293C"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•защиту данных учета и параметров счётчиков электрической энергии на программном уровне - система паролей, на аппаратном уровне - механическая блокировка от несанкционированного доступа (электронная пломба, аппаратная блокировка и т.д.);</w:t>
            </w:r>
          </w:p>
        </w:tc>
        <w:tc>
          <w:tcPr>
            <w:tcW w:w="2126" w:type="dxa"/>
          </w:tcPr>
          <w:p w14:paraId="33363F1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431EEE4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2B08831A" w14:textId="77777777" w:rsidTr="00BC3443">
        <w:trPr>
          <w:trHeight w:val="1130"/>
          <w:jc w:val="center"/>
        </w:trPr>
        <w:tc>
          <w:tcPr>
            <w:tcW w:w="1021" w:type="dxa"/>
            <w:shd w:val="clear" w:color="auto" w:fill="auto"/>
            <w:vAlign w:val="center"/>
          </w:tcPr>
          <w:p w14:paraId="35444FD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B6E7FC"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BEE66F8" w14:textId="080162B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•разграничение прав доступа на перепрограммирование в соответствии с паролями доступа;</w:t>
            </w:r>
          </w:p>
        </w:tc>
        <w:tc>
          <w:tcPr>
            <w:tcW w:w="2126" w:type="dxa"/>
          </w:tcPr>
          <w:p w14:paraId="43F1095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0FF3E5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9C6D2A1" w14:textId="77777777" w:rsidTr="00BC3443">
        <w:trPr>
          <w:trHeight w:val="669"/>
          <w:jc w:val="center"/>
        </w:trPr>
        <w:tc>
          <w:tcPr>
            <w:tcW w:w="1021" w:type="dxa"/>
            <w:shd w:val="clear" w:color="auto" w:fill="auto"/>
            <w:vAlign w:val="center"/>
          </w:tcPr>
          <w:p w14:paraId="5322720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B7E787F"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DE1922D" w14:textId="7D8ED476"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•ведение часов реального времени;</w:t>
            </w:r>
          </w:p>
        </w:tc>
        <w:tc>
          <w:tcPr>
            <w:tcW w:w="2126" w:type="dxa"/>
          </w:tcPr>
          <w:p w14:paraId="01B1B3E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94E3EA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22CD9E3" w14:textId="77777777" w:rsidTr="00BC3443">
        <w:trPr>
          <w:trHeight w:val="1467"/>
          <w:jc w:val="center"/>
        </w:trPr>
        <w:tc>
          <w:tcPr>
            <w:tcW w:w="1021" w:type="dxa"/>
            <w:shd w:val="clear" w:color="auto" w:fill="auto"/>
            <w:vAlign w:val="center"/>
          </w:tcPr>
          <w:p w14:paraId="0B8B574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BA05B7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51E1DD2A" w14:textId="6B79A1C2"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•погрешность хода внутренних часов не более ±0,5 сек. в сутки и иметь возможность внешней синхронизации хода внутренних часов;</w:t>
            </w:r>
          </w:p>
        </w:tc>
        <w:tc>
          <w:tcPr>
            <w:tcW w:w="2126" w:type="dxa"/>
          </w:tcPr>
          <w:p w14:paraId="60EE74B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6FF7B6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A5D8855" w14:textId="77777777" w:rsidTr="00BC3443">
        <w:trPr>
          <w:trHeight w:val="1174"/>
          <w:jc w:val="center"/>
        </w:trPr>
        <w:tc>
          <w:tcPr>
            <w:tcW w:w="1021" w:type="dxa"/>
            <w:shd w:val="clear" w:color="auto" w:fill="auto"/>
            <w:vAlign w:val="center"/>
          </w:tcPr>
          <w:p w14:paraId="6C38752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CF2956F"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15B9560" w14:textId="25AA0EAA"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•самодиагностику счетчика (ежесуточно и при повторном включении питания)</w:t>
            </w:r>
          </w:p>
        </w:tc>
        <w:tc>
          <w:tcPr>
            <w:tcW w:w="2126" w:type="dxa"/>
          </w:tcPr>
          <w:p w14:paraId="017E336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185F03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B4BED6D" w14:textId="77777777" w:rsidTr="00BC3443">
        <w:trPr>
          <w:trHeight w:val="1467"/>
          <w:jc w:val="center"/>
        </w:trPr>
        <w:tc>
          <w:tcPr>
            <w:tcW w:w="1021" w:type="dxa"/>
            <w:shd w:val="clear" w:color="auto" w:fill="auto"/>
            <w:vAlign w:val="center"/>
          </w:tcPr>
          <w:p w14:paraId="21441114"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B4FEAD5"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627A975" w14:textId="343F891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•обеспечивать скорость передачи данных по интерфейсам:</w:t>
            </w:r>
          </w:p>
          <w:p w14:paraId="6A9CD700" w14:textId="77777777"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RF1- от 9600 до 38400 бод;</w:t>
            </w:r>
          </w:p>
          <w:p w14:paraId="53F0BA8E" w14:textId="1DF1119D"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GSM/GPRS – 9600/115200 Бод</w:t>
            </w:r>
          </w:p>
        </w:tc>
        <w:tc>
          <w:tcPr>
            <w:tcW w:w="2126" w:type="dxa"/>
          </w:tcPr>
          <w:p w14:paraId="5531B6D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F41685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545C1FD" w14:textId="77777777" w:rsidTr="00BC3443">
        <w:trPr>
          <w:trHeight w:val="711"/>
          <w:jc w:val="center"/>
        </w:trPr>
        <w:tc>
          <w:tcPr>
            <w:tcW w:w="1021" w:type="dxa"/>
            <w:shd w:val="clear" w:color="auto" w:fill="auto"/>
            <w:vAlign w:val="center"/>
          </w:tcPr>
          <w:p w14:paraId="6AE04E2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3A223888"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DDF8CA7" w14:textId="047AE358"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•условия эксплуатации: У1 по ГОСТ 15150-69 – на открытом воздухе при температуре окружающего воздуха от минус 40 до 55</w:t>
            </w:r>
            <w:proofErr w:type="gramStart"/>
            <w:r w:rsidRPr="00347D84">
              <w:rPr>
                <w:rFonts w:ascii="Times New Roman" w:eastAsia="Arial Unicode MS" w:hAnsi="Times New Roman" w:cs="Mangal"/>
                <w:color w:val="000000"/>
                <w:kern w:val="1"/>
                <w:sz w:val="22"/>
                <w:szCs w:val="22"/>
                <w:lang w:eastAsia="hi-IN" w:bidi="hi-IN"/>
              </w:rPr>
              <w:t>˚С</w:t>
            </w:r>
            <w:proofErr w:type="gramEnd"/>
            <w:r w:rsidRPr="00347D84">
              <w:rPr>
                <w:rFonts w:ascii="Times New Roman" w:eastAsia="Arial Unicode MS" w:hAnsi="Times New Roman" w:cs="Mangal"/>
                <w:color w:val="000000"/>
                <w:kern w:val="1"/>
                <w:sz w:val="22"/>
                <w:szCs w:val="22"/>
                <w:lang w:eastAsia="hi-IN" w:bidi="hi-IN"/>
              </w:rPr>
              <w:t>, в верхнем значении относительной влажности окружающего воздуха 100% при температуре 25˚С</w:t>
            </w:r>
          </w:p>
        </w:tc>
        <w:tc>
          <w:tcPr>
            <w:tcW w:w="2126" w:type="dxa"/>
          </w:tcPr>
          <w:p w14:paraId="1423B4F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8E145F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247F966A" w14:textId="77777777" w:rsidTr="00BC3443">
        <w:trPr>
          <w:trHeight w:val="1467"/>
          <w:jc w:val="center"/>
        </w:trPr>
        <w:tc>
          <w:tcPr>
            <w:tcW w:w="1021" w:type="dxa"/>
            <w:shd w:val="clear" w:color="auto" w:fill="auto"/>
            <w:vAlign w:val="center"/>
          </w:tcPr>
          <w:p w14:paraId="26828F2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9BAA2C2"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802D348" w14:textId="0AFD3ED0"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•самодиагностику счётчика (ежесуточно и при повторном включении питания) с выводом результата неисправности на дисплей;</w:t>
            </w:r>
          </w:p>
        </w:tc>
        <w:tc>
          <w:tcPr>
            <w:tcW w:w="2126" w:type="dxa"/>
          </w:tcPr>
          <w:p w14:paraId="6F702CB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3D709E8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A29D0A7" w14:textId="77777777" w:rsidTr="00BC3443">
        <w:trPr>
          <w:trHeight w:val="1467"/>
          <w:jc w:val="center"/>
        </w:trPr>
        <w:tc>
          <w:tcPr>
            <w:tcW w:w="1021" w:type="dxa"/>
            <w:shd w:val="clear" w:color="auto" w:fill="auto"/>
            <w:vAlign w:val="center"/>
          </w:tcPr>
          <w:p w14:paraId="4DBA186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7471496"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CEDB147" w14:textId="7F481291"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•программируемую последовательность сообщений и вывода измеряемых параметров на дисплей счетчика;</w:t>
            </w:r>
          </w:p>
        </w:tc>
        <w:tc>
          <w:tcPr>
            <w:tcW w:w="2126" w:type="dxa"/>
          </w:tcPr>
          <w:p w14:paraId="45B6FB7C"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17DAA64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4A22256" w14:textId="77777777" w:rsidTr="00BC3443">
        <w:trPr>
          <w:trHeight w:val="579"/>
          <w:jc w:val="center"/>
        </w:trPr>
        <w:tc>
          <w:tcPr>
            <w:tcW w:w="1021" w:type="dxa"/>
            <w:shd w:val="clear" w:color="auto" w:fill="auto"/>
            <w:vAlign w:val="center"/>
          </w:tcPr>
          <w:p w14:paraId="3AA64B8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AC0C6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B649227" w14:textId="1FB60F72"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•срок службы не менее - 24 лет;</w:t>
            </w:r>
          </w:p>
        </w:tc>
        <w:tc>
          <w:tcPr>
            <w:tcW w:w="2126" w:type="dxa"/>
          </w:tcPr>
          <w:p w14:paraId="7C47A7A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3F68D9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4BF3E8DA" w14:textId="77777777" w:rsidTr="00BC3443">
        <w:trPr>
          <w:trHeight w:val="843"/>
          <w:jc w:val="center"/>
        </w:trPr>
        <w:tc>
          <w:tcPr>
            <w:tcW w:w="1021" w:type="dxa"/>
            <w:shd w:val="clear" w:color="auto" w:fill="auto"/>
            <w:vAlign w:val="center"/>
          </w:tcPr>
          <w:p w14:paraId="5B0C003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67199BE"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F2404B5" w14:textId="267B47CE"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•среднюю наработку до отказа не менее 100 000 ч.;</w:t>
            </w:r>
          </w:p>
        </w:tc>
        <w:tc>
          <w:tcPr>
            <w:tcW w:w="2126" w:type="dxa"/>
          </w:tcPr>
          <w:p w14:paraId="23D5892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1FC025F"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E34B348" w14:textId="77777777" w:rsidTr="00BC3443">
        <w:trPr>
          <w:trHeight w:val="557"/>
          <w:jc w:val="center"/>
        </w:trPr>
        <w:tc>
          <w:tcPr>
            <w:tcW w:w="1021" w:type="dxa"/>
            <w:shd w:val="clear" w:color="auto" w:fill="auto"/>
            <w:vAlign w:val="center"/>
          </w:tcPr>
          <w:p w14:paraId="6738D41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A2CD7CA"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55F0FA9" w14:textId="73C93A9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w:t>
            </w:r>
            <w:proofErr w:type="spellStart"/>
            <w:r w:rsidRPr="00347D84">
              <w:rPr>
                <w:rFonts w:ascii="Times New Roman" w:eastAsia="Arial Unicode MS" w:hAnsi="Times New Roman" w:cs="Mangal"/>
                <w:color w:val="000000"/>
                <w:kern w:val="1"/>
                <w:sz w:val="22"/>
                <w:szCs w:val="22"/>
                <w:lang w:eastAsia="hi-IN" w:bidi="hi-IN"/>
              </w:rPr>
              <w:t>межповерочный</w:t>
            </w:r>
            <w:proofErr w:type="spellEnd"/>
            <w:r w:rsidRPr="00347D84">
              <w:rPr>
                <w:rFonts w:ascii="Times New Roman" w:eastAsia="Arial Unicode MS" w:hAnsi="Times New Roman" w:cs="Mangal"/>
                <w:color w:val="000000"/>
                <w:kern w:val="1"/>
                <w:sz w:val="22"/>
                <w:szCs w:val="22"/>
                <w:lang w:eastAsia="hi-IN" w:bidi="hi-IN"/>
              </w:rPr>
              <w:t xml:space="preserve"> интервал не менее 10 лет;</w:t>
            </w:r>
          </w:p>
        </w:tc>
        <w:tc>
          <w:tcPr>
            <w:tcW w:w="2126" w:type="dxa"/>
          </w:tcPr>
          <w:p w14:paraId="5AE8B7D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2CE166E2"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3454BB3" w14:textId="77777777" w:rsidTr="00BC3443">
        <w:trPr>
          <w:trHeight w:val="557"/>
          <w:jc w:val="center"/>
        </w:trPr>
        <w:tc>
          <w:tcPr>
            <w:tcW w:w="1021" w:type="dxa"/>
            <w:shd w:val="clear" w:color="auto" w:fill="auto"/>
            <w:vAlign w:val="center"/>
          </w:tcPr>
          <w:p w14:paraId="40A65FE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49B9CF39"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84FA149" w14:textId="3721C3E8"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•гарантия </w:t>
            </w:r>
            <w:r>
              <w:rPr>
                <w:rFonts w:ascii="Times New Roman" w:eastAsia="Arial Unicode MS" w:hAnsi="Times New Roman" w:cs="Mangal"/>
                <w:color w:val="000000"/>
                <w:kern w:val="1"/>
                <w:sz w:val="22"/>
                <w:szCs w:val="22"/>
                <w:lang w:eastAsia="hi-IN" w:bidi="hi-IN"/>
              </w:rPr>
              <w:t>п</w:t>
            </w:r>
            <w:r w:rsidRPr="00347D84">
              <w:rPr>
                <w:rFonts w:ascii="Times New Roman" w:eastAsia="Arial Unicode MS" w:hAnsi="Times New Roman" w:cs="Mangal"/>
                <w:color w:val="000000"/>
                <w:kern w:val="1"/>
                <w:sz w:val="22"/>
                <w:szCs w:val="22"/>
                <w:lang w:eastAsia="hi-IN" w:bidi="hi-IN"/>
              </w:rPr>
              <w:t>роизводителя, лет – 5.</w:t>
            </w:r>
          </w:p>
        </w:tc>
        <w:tc>
          <w:tcPr>
            <w:tcW w:w="2126" w:type="dxa"/>
          </w:tcPr>
          <w:p w14:paraId="21EB56B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C6AAB9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311C7817" w14:textId="77777777" w:rsidTr="00BC3443">
        <w:trPr>
          <w:trHeight w:val="557"/>
          <w:jc w:val="center"/>
        </w:trPr>
        <w:tc>
          <w:tcPr>
            <w:tcW w:w="1021" w:type="dxa"/>
            <w:shd w:val="clear" w:color="auto" w:fill="auto"/>
            <w:vAlign w:val="center"/>
          </w:tcPr>
          <w:p w14:paraId="1475B9F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036C0B75"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3003FFF" w14:textId="627E76EF" w:rsidR="00347D84" w:rsidRPr="00347D84" w:rsidRDefault="00347D84" w:rsidP="0045103F">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•защиту от внешних электромагнитных и магнитных полей по ГОСТ </w:t>
            </w:r>
            <w:proofErr w:type="gramStart"/>
            <w:r w:rsidRPr="00347D84">
              <w:rPr>
                <w:rFonts w:ascii="Times New Roman" w:eastAsia="Arial Unicode MS" w:hAnsi="Times New Roman" w:cs="Mangal"/>
                <w:color w:val="000000"/>
                <w:kern w:val="1"/>
                <w:sz w:val="22"/>
                <w:szCs w:val="22"/>
                <w:lang w:eastAsia="hi-IN" w:bidi="hi-IN"/>
              </w:rPr>
              <w:t>Р</w:t>
            </w:r>
            <w:proofErr w:type="gramEnd"/>
            <w:r w:rsidRPr="00347D84">
              <w:rPr>
                <w:rFonts w:ascii="Times New Roman" w:eastAsia="Arial Unicode MS" w:hAnsi="Times New Roman" w:cs="Mangal"/>
                <w:color w:val="000000"/>
                <w:kern w:val="1"/>
                <w:sz w:val="22"/>
                <w:szCs w:val="22"/>
                <w:lang w:eastAsia="hi-IN" w:bidi="hi-IN"/>
              </w:rPr>
              <w:t xml:space="preserve"> 51070-97;</w:t>
            </w:r>
          </w:p>
        </w:tc>
        <w:tc>
          <w:tcPr>
            <w:tcW w:w="2126" w:type="dxa"/>
          </w:tcPr>
          <w:p w14:paraId="1BA4183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140E1A0"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6364052C" w14:textId="77777777" w:rsidTr="00BC3443">
        <w:trPr>
          <w:trHeight w:val="557"/>
          <w:jc w:val="center"/>
        </w:trPr>
        <w:tc>
          <w:tcPr>
            <w:tcW w:w="1021" w:type="dxa"/>
            <w:shd w:val="clear" w:color="auto" w:fill="auto"/>
            <w:vAlign w:val="center"/>
          </w:tcPr>
          <w:p w14:paraId="2C37D057"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440719B"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863CB51" w14:textId="07CE35D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•функциональность программного обеспечения для реализации следующих задач:</w:t>
            </w:r>
          </w:p>
          <w:p w14:paraId="577BC10F" w14:textId="506610A7"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программирования счетчика;</w:t>
            </w:r>
          </w:p>
          <w:p w14:paraId="41AA4619" w14:textId="755005C9"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считывания данных и просмотра данных в эксплуатационном режиме (мгновенные данные);</w:t>
            </w:r>
          </w:p>
          <w:p w14:paraId="3C500B44" w14:textId="239A64D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документирования данных и возможности конвертации информации в один из распространенных форматов(*.</w:t>
            </w:r>
            <w:proofErr w:type="spellStart"/>
            <w:r w:rsidRPr="00347D84">
              <w:rPr>
                <w:rFonts w:ascii="Times New Roman" w:eastAsia="Arial Unicode MS" w:hAnsi="Times New Roman" w:cs="Mangal"/>
                <w:color w:val="000000"/>
                <w:kern w:val="1"/>
                <w:sz w:val="22"/>
                <w:szCs w:val="22"/>
                <w:lang w:eastAsia="hi-IN" w:bidi="hi-IN"/>
              </w:rPr>
              <w:t>xls</w:t>
            </w:r>
            <w:proofErr w:type="spellEnd"/>
            <w:r w:rsidRPr="00347D84">
              <w:rPr>
                <w:rFonts w:ascii="Times New Roman" w:eastAsia="Arial Unicode MS" w:hAnsi="Times New Roman" w:cs="Mangal"/>
                <w:color w:val="000000"/>
                <w:kern w:val="1"/>
                <w:sz w:val="22"/>
                <w:szCs w:val="22"/>
                <w:lang w:eastAsia="hi-IN" w:bidi="hi-IN"/>
              </w:rPr>
              <w:t>, *.</w:t>
            </w:r>
            <w:proofErr w:type="spellStart"/>
            <w:r w:rsidRPr="00347D84">
              <w:rPr>
                <w:rFonts w:ascii="Times New Roman" w:eastAsia="Arial Unicode MS" w:hAnsi="Times New Roman" w:cs="Mangal"/>
                <w:color w:val="000000"/>
                <w:kern w:val="1"/>
                <w:sz w:val="22"/>
                <w:szCs w:val="22"/>
                <w:lang w:eastAsia="hi-IN" w:bidi="hi-IN"/>
              </w:rPr>
              <w:t>csv</w:t>
            </w:r>
            <w:proofErr w:type="spellEnd"/>
            <w:r w:rsidRPr="00347D84">
              <w:rPr>
                <w:rFonts w:ascii="Times New Roman" w:eastAsia="Arial Unicode MS" w:hAnsi="Times New Roman" w:cs="Mangal"/>
                <w:color w:val="000000"/>
                <w:kern w:val="1"/>
                <w:sz w:val="22"/>
                <w:szCs w:val="22"/>
                <w:lang w:eastAsia="hi-IN" w:bidi="hi-IN"/>
              </w:rPr>
              <w:t>, *.</w:t>
            </w:r>
            <w:proofErr w:type="spellStart"/>
            <w:r w:rsidRPr="00347D84">
              <w:rPr>
                <w:rFonts w:ascii="Times New Roman" w:eastAsia="Arial Unicode MS" w:hAnsi="Times New Roman" w:cs="Mangal"/>
                <w:color w:val="000000"/>
                <w:kern w:val="1"/>
                <w:sz w:val="22"/>
                <w:szCs w:val="22"/>
                <w:lang w:eastAsia="hi-IN" w:bidi="hi-IN"/>
              </w:rPr>
              <w:t>txt</w:t>
            </w:r>
            <w:proofErr w:type="spellEnd"/>
            <w:r w:rsidRPr="00347D84">
              <w:rPr>
                <w:rFonts w:ascii="Times New Roman" w:eastAsia="Arial Unicode MS" w:hAnsi="Times New Roman" w:cs="Mangal"/>
                <w:color w:val="000000"/>
                <w:kern w:val="1"/>
                <w:sz w:val="22"/>
                <w:szCs w:val="22"/>
                <w:lang w:eastAsia="hi-IN" w:bidi="hi-IN"/>
              </w:rPr>
              <w:t>,*.</w:t>
            </w:r>
            <w:proofErr w:type="spellStart"/>
            <w:r w:rsidRPr="00347D84">
              <w:rPr>
                <w:rFonts w:ascii="Times New Roman" w:eastAsia="Arial Unicode MS" w:hAnsi="Times New Roman" w:cs="Mangal"/>
                <w:color w:val="000000"/>
                <w:kern w:val="1"/>
                <w:sz w:val="22"/>
                <w:szCs w:val="22"/>
                <w:lang w:eastAsia="hi-IN" w:bidi="hi-IN"/>
              </w:rPr>
              <w:t>xml</w:t>
            </w:r>
            <w:proofErr w:type="spellEnd"/>
            <w:r w:rsidRPr="00347D84">
              <w:rPr>
                <w:rFonts w:ascii="Times New Roman" w:eastAsia="Arial Unicode MS" w:hAnsi="Times New Roman" w:cs="Mangal"/>
                <w:color w:val="000000"/>
                <w:kern w:val="1"/>
                <w:sz w:val="22"/>
                <w:szCs w:val="22"/>
                <w:lang w:eastAsia="hi-IN" w:bidi="hi-IN"/>
              </w:rPr>
              <w:t>).</w:t>
            </w:r>
          </w:p>
          <w:p w14:paraId="67534141" w14:textId="0F4CBFFE"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w:t>
            </w:r>
            <w:r w:rsidRPr="00347D84">
              <w:rPr>
                <w:rFonts w:ascii="Times New Roman" w:eastAsia="Arial Unicode MS" w:hAnsi="Times New Roman" w:cs="Mangal"/>
                <w:color w:val="000000"/>
                <w:kern w:val="1"/>
                <w:sz w:val="22"/>
                <w:szCs w:val="22"/>
                <w:lang w:eastAsia="hi-IN" w:bidi="hi-IN"/>
              </w:rPr>
              <w:t xml:space="preserve">обмена данными на базе </w:t>
            </w:r>
            <w:r w:rsidRPr="00347D84">
              <w:rPr>
                <w:rFonts w:ascii="Times New Roman" w:eastAsia="Arial Unicode MS" w:hAnsi="Times New Roman" w:cs="Mangal"/>
                <w:color w:val="000000"/>
                <w:kern w:val="1"/>
                <w:sz w:val="22"/>
                <w:szCs w:val="22"/>
                <w:lang w:eastAsia="hi-IN" w:bidi="hi-IN"/>
              </w:rPr>
              <w:lastRenderedPageBreak/>
              <w:t>«открытых» протоколов с устройствами всех уровней иерархии системы учета;</w:t>
            </w:r>
          </w:p>
        </w:tc>
        <w:tc>
          <w:tcPr>
            <w:tcW w:w="2126" w:type="dxa"/>
          </w:tcPr>
          <w:p w14:paraId="7FFB391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63CA4FCB"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0E1F28B8" w14:textId="77777777" w:rsidTr="00BC3443">
        <w:trPr>
          <w:trHeight w:val="557"/>
          <w:jc w:val="center"/>
        </w:trPr>
        <w:tc>
          <w:tcPr>
            <w:tcW w:w="1021" w:type="dxa"/>
            <w:shd w:val="clear" w:color="auto" w:fill="auto"/>
            <w:vAlign w:val="center"/>
          </w:tcPr>
          <w:p w14:paraId="0F274E7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71F8F647"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3DA5371" w14:textId="78E63026"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•защита от потери зафиксированных показаний (суммарных и по тарифам) при отсутствии гарантированного питания; </w:t>
            </w:r>
          </w:p>
          <w:p w14:paraId="770CE897" w14:textId="19C014AF"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Установка ИПУЭ на опоре </w:t>
            </w:r>
            <w:proofErr w:type="gramStart"/>
            <w:r w:rsidRPr="00347D84">
              <w:rPr>
                <w:rFonts w:ascii="Times New Roman" w:eastAsia="Arial Unicode MS" w:hAnsi="Times New Roman" w:cs="Mangal"/>
                <w:color w:val="000000"/>
                <w:kern w:val="1"/>
                <w:sz w:val="22"/>
                <w:szCs w:val="22"/>
                <w:lang w:eastAsia="hi-IN" w:bidi="hi-IN"/>
              </w:rPr>
              <w:t>ВЛ</w:t>
            </w:r>
            <w:proofErr w:type="gramEnd"/>
            <w:r w:rsidRPr="00347D84">
              <w:rPr>
                <w:rFonts w:ascii="Times New Roman" w:eastAsia="Arial Unicode MS" w:hAnsi="Times New Roman" w:cs="Mangal"/>
                <w:color w:val="000000"/>
                <w:kern w:val="1"/>
                <w:sz w:val="22"/>
                <w:szCs w:val="22"/>
                <w:lang w:eastAsia="hi-IN" w:bidi="hi-IN"/>
              </w:rPr>
              <w:t xml:space="preserve"> должна производиться совместно с устройством защиты от перенапряжений типа УЗПН.</w:t>
            </w:r>
          </w:p>
        </w:tc>
        <w:tc>
          <w:tcPr>
            <w:tcW w:w="2126" w:type="dxa"/>
          </w:tcPr>
          <w:p w14:paraId="4543F12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5A87283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CC69A87" w14:textId="77777777" w:rsidTr="00BC3443">
        <w:trPr>
          <w:trHeight w:val="557"/>
          <w:jc w:val="center"/>
        </w:trPr>
        <w:tc>
          <w:tcPr>
            <w:tcW w:w="1021" w:type="dxa"/>
            <w:shd w:val="clear" w:color="auto" w:fill="auto"/>
            <w:vAlign w:val="center"/>
          </w:tcPr>
          <w:p w14:paraId="2234EF46"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63CC0B19" w14:textId="77777777" w:rsidR="00347D84" w:rsidRPr="00E10187" w:rsidRDefault="00347D84"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D2A08A" w14:textId="70A935B5" w:rsidR="00347D84" w:rsidRPr="00347D84" w:rsidRDefault="00347D84" w:rsidP="00347D84">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•приборы учёта электроэнергии должны комплектоваться устройствами </w:t>
            </w:r>
            <w:proofErr w:type="spellStart"/>
            <w:r w:rsidRPr="00347D84">
              <w:rPr>
                <w:rFonts w:ascii="Times New Roman" w:eastAsia="Arial Unicode MS" w:hAnsi="Times New Roman" w:cs="Mangal"/>
                <w:color w:val="000000"/>
                <w:kern w:val="1"/>
                <w:sz w:val="22"/>
                <w:szCs w:val="22"/>
                <w:lang w:eastAsia="hi-IN" w:bidi="hi-IN"/>
              </w:rPr>
              <w:t>грозозащиты</w:t>
            </w:r>
            <w:proofErr w:type="spellEnd"/>
            <w:r w:rsidRPr="00347D84">
              <w:rPr>
                <w:rFonts w:ascii="Times New Roman" w:eastAsia="Arial Unicode MS" w:hAnsi="Times New Roman" w:cs="Mangal"/>
                <w:color w:val="000000"/>
                <w:kern w:val="1"/>
                <w:sz w:val="22"/>
                <w:szCs w:val="22"/>
                <w:lang w:eastAsia="hi-IN" w:bidi="hi-IN"/>
              </w:rPr>
              <w:t xml:space="preserve"> для </w:t>
            </w:r>
            <w:proofErr w:type="gramStart"/>
            <w:r w:rsidRPr="00347D84">
              <w:rPr>
                <w:rFonts w:ascii="Times New Roman" w:eastAsia="Arial Unicode MS" w:hAnsi="Times New Roman" w:cs="Mangal"/>
                <w:color w:val="000000"/>
                <w:kern w:val="1"/>
                <w:sz w:val="22"/>
                <w:szCs w:val="22"/>
                <w:lang w:eastAsia="hi-IN" w:bidi="hi-IN"/>
              </w:rPr>
              <w:t>ВЛ</w:t>
            </w:r>
            <w:proofErr w:type="gramEnd"/>
            <w:r w:rsidRPr="00347D84">
              <w:rPr>
                <w:rFonts w:ascii="Times New Roman" w:eastAsia="Arial Unicode MS" w:hAnsi="Times New Roman" w:cs="Mangal"/>
                <w:color w:val="000000"/>
                <w:kern w:val="1"/>
                <w:sz w:val="22"/>
                <w:szCs w:val="22"/>
                <w:lang w:eastAsia="hi-IN" w:bidi="hi-IN"/>
              </w:rPr>
              <w:t xml:space="preserve"> типа УЗПНш-6</w:t>
            </w:r>
          </w:p>
        </w:tc>
        <w:tc>
          <w:tcPr>
            <w:tcW w:w="2126" w:type="dxa"/>
          </w:tcPr>
          <w:p w14:paraId="1C659B89"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566" w:type="dxa"/>
          </w:tcPr>
          <w:p w14:paraId="010CA29A"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347D84" w:rsidRPr="00E10187" w14:paraId="5FE86B27" w14:textId="77777777" w:rsidTr="00A619DB">
        <w:trPr>
          <w:trHeight w:val="366"/>
          <w:jc w:val="center"/>
        </w:trPr>
        <w:tc>
          <w:tcPr>
            <w:tcW w:w="1021" w:type="dxa"/>
            <w:shd w:val="clear" w:color="auto" w:fill="auto"/>
            <w:vAlign w:val="center"/>
          </w:tcPr>
          <w:p w14:paraId="54DA139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1.3</w:t>
            </w:r>
          </w:p>
          <w:p w14:paraId="4D2E181D"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7C5FFA5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tcPr>
          <w:p w14:paraId="3008E290" w14:textId="1ABCBD1D" w:rsidR="00347D84" w:rsidRPr="00DE0A29"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347D84">
              <w:rPr>
                <w:rFonts w:ascii="Times New Roman" w:eastAsia="Arial Unicode MS" w:hAnsi="Times New Roman" w:cs="Mangal"/>
                <w:color w:val="000000"/>
                <w:kern w:val="1"/>
                <w:sz w:val="22"/>
                <w:szCs w:val="22"/>
                <w:lang w:eastAsia="hi-IN" w:bidi="hi-IN"/>
              </w:rPr>
              <w:t xml:space="preserve">Функциональные возможности ИПУЭ 6 </w:t>
            </w:r>
            <w:proofErr w:type="spellStart"/>
            <w:r w:rsidRPr="00347D84">
              <w:rPr>
                <w:rFonts w:ascii="Times New Roman" w:eastAsia="Arial Unicode MS" w:hAnsi="Times New Roman" w:cs="Mangal"/>
                <w:color w:val="000000"/>
                <w:kern w:val="1"/>
                <w:sz w:val="22"/>
                <w:szCs w:val="22"/>
                <w:lang w:eastAsia="hi-IN" w:bidi="hi-IN"/>
              </w:rPr>
              <w:t>кВ</w:t>
            </w:r>
            <w:proofErr w:type="spellEnd"/>
          </w:p>
        </w:tc>
      </w:tr>
      <w:tr w:rsidR="00347D84" w:rsidRPr="00E10187" w14:paraId="0C4D1662" w14:textId="77777777" w:rsidTr="00A619DB">
        <w:trPr>
          <w:trHeight w:val="1907"/>
          <w:jc w:val="center"/>
        </w:trPr>
        <w:tc>
          <w:tcPr>
            <w:tcW w:w="1021" w:type="dxa"/>
            <w:shd w:val="clear" w:color="auto" w:fill="auto"/>
            <w:vAlign w:val="center"/>
          </w:tcPr>
          <w:p w14:paraId="77DC17AE"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5185608D"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4D5E242" w14:textId="28A5AB82" w:rsidR="00347D84" w:rsidRPr="00E10187" w:rsidRDefault="00347D84"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347D84">
              <w:rPr>
                <w:rFonts w:ascii="Times New Roman" w:eastAsia="Arial Unicode MS" w:hAnsi="Times New Roman" w:cs="Mangal"/>
                <w:kern w:val="1"/>
                <w:sz w:val="22"/>
                <w:szCs w:val="22"/>
                <w:lang w:eastAsia="hi-IN" w:bidi="hi-IN"/>
              </w:rPr>
              <w:t>•учет активной и реактивной энергии в прямом и обратном направлениях и мощности для трехфазных счетчиков в программном комплексе РМС 2150;</w:t>
            </w:r>
          </w:p>
        </w:tc>
        <w:tc>
          <w:tcPr>
            <w:tcW w:w="2126" w:type="dxa"/>
          </w:tcPr>
          <w:p w14:paraId="1C55BA12"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1FD011F1"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D7782E8" w14:textId="77777777" w:rsidTr="00A619DB">
        <w:trPr>
          <w:trHeight w:val="970"/>
          <w:jc w:val="center"/>
        </w:trPr>
        <w:tc>
          <w:tcPr>
            <w:tcW w:w="1021" w:type="dxa"/>
            <w:shd w:val="clear" w:color="auto" w:fill="auto"/>
            <w:vAlign w:val="center"/>
          </w:tcPr>
          <w:p w14:paraId="1C640258"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3BAAFF4"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6BFCF024" w14:textId="76B1574A" w:rsidR="00347D84" w:rsidRPr="00347D84" w:rsidRDefault="00347D84"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347D84">
              <w:rPr>
                <w:rFonts w:ascii="Times New Roman" w:eastAsia="Arial Unicode MS" w:hAnsi="Times New Roman" w:cs="Mangal"/>
                <w:kern w:val="1"/>
                <w:sz w:val="22"/>
                <w:szCs w:val="22"/>
                <w:lang w:eastAsia="hi-IN" w:bidi="hi-IN"/>
              </w:rPr>
              <w:t>•класс точности для активной /реактивной энергии, не хуже 0,5S/1.0</w:t>
            </w:r>
          </w:p>
        </w:tc>
        <w:tc>
          <w:tcPr>
            <w:tcW w:w="2126" w:type="dxa"/>
          </w:tcPr>
          <w:p w14:paraId="61958060"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3F6AC0E9"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4F876DD" w14:textId="77777777" w:rsidTr="00BC3443">
        <w:trPr>
          <w:trHeight w:val="1137"/>
          <w:jc w:val="center"/>
        </w:trPr>
        <w:tc>
          <w:tcPr>
            <w:tcW w:w="1021" w:type="dxa"/>
            <w:shd w:val="clear" w:color="auto" w:fill="auto"/>
            <w:vAlign w:val="center"/>
          </w:tcPr>
          <w:p w14:paraId="1DC91CC3"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7611A57"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733C499A" w14:textId="0C6EB383" w:rsidR="00347D84" w:rsidRPr="00347D84"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proofErr w:type="gramStart"/>
            <w:r w:rsidRPr="0045103F">
              <w:rPr>
                <w:rFonts w:ascii="Times New Roman" w:eastAsia="Arial Unicode MS" w:hAnsi="Times New Roman" w:cs="Mangal"/>
                <w:kern w:val="1"/>
                <w:sz w:val="22"/>
                <w:szCs w:val="22"/>
                <w:lang w:eastAsia="hi-IN" w:bidi="hi-IN"/>
              </w:rPr>
              <w:t>•хранение профиля нагрузки с 60-ти минутным интервалом, данных по активной и реактивной электроэнергии с нарастающим итогом за прошедший месяц, суточных значений на глубину хранения не менее 123 суток, за текущий и прошедшие месяцы на глубину не менее 12 месяцев, запрограммированных параметров не менее 3-х лет, последних 100 зафиксированных событий;</w:t>
            </w:r>
            <w:proofErr w:type="gramEnd"/>
          </w:p>
        </w:tc>
        <w:tc>
          <w:tcPr>
            <w:tcW w:w="2126" w:type="dxa"/>
          </w:tcPr>
          <w:p w14:paraId="6AE09C84"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45E172A8"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537BEB9E" w14:textId="77777777" w:rsidTr="00BC3443">
        <w:trPr>
          <w:trHeight w:val="827"/>
          <w:jc w:val="center"/>
        </w:trPr>
        <w:tc>
          <w:tcPr>
            <w:tcW w:w="1021" w:type="dxa"/>
            <w:shd w:val="clear" w:color="auto" w:fill="auto"/>
            <w:vAlign w:val="center"/>
          </w:tcPr>
          <w:p w14:paraId="52B0496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FFC8799"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5EAE59B" w14:textId="0DE9655C" w:rsidR="00347D84" w:rsidRPr="00347D84"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•номинальное напряжение: 6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w:t>
            </w:r>
          </w:p>
        </w:tc>
        <w:tc>
          <w:tcPr>
            <w:tcW w:w="2126" w:type="dxa"/>
          </w:tcPr>
          <w:p w14:paraId="3F7729CD"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598B63AE"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6227AD30" w14:textId="77777777" w:rsidTr="00A619DB">
        <w:trPr>
          <w:trHeight w:val="1562"/>
          <w:jc w:val="center"/>
        </w:trPr>
        <w:tc>
          <w:tcPr>
            <w:tcW w:w="1021" w:type="dxa"/>
            <w:shd w:val="clear" w:color="auto" w:fill="auto"/>
            <w:vAlign w:val="center"/>
          </w:tcPr>
          <w:p w14:paraId="540AEB5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1F2FB0A"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21957C56" w14:textId="4DE239D0" w:rsidR="00347D84" w:rsidRPr="00347D84"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•возможность работы с удаленным цифровым дисплеем отображения информации для приборов учета трансформаторного включения с </w:t>
            </w:r>
            <w:proofErr w:type="gramStart"/>
            <w:r w:rsidRPr="0045103F">
              <w:rPr>
                <w:rFonts w:ascii="Times New Roman" w:eastAsia="Arial Unicode MS" w:hAnsi="Times New Roman" w:cs="Mangal"/>
                <w:kern w:val="1"/>
                <w:sz w:val="22"/>
                <w:szCs w:val="22"/>
                <w:lang w:eastAsia="hi-IN" w:bidi="hi-IN"/>
              </w:rPr>
              <w:t>ТТ</w:t>
            </w:r>
            <w:proofErr w:type="gramEnd"/>
            <w:r w:rsidRPr="0045103F">
              <w:rPr>
                <w:rFonts w:ascii="Times New Roman" w:eastAsia="Arial Unicode MS" w:hAnsi="Times New Roman" w:cs="Mangal"/>
                <w:kern w:val="1"/>
                <w:sz w:val="22"/>
                <w:szCs w:val="22"/>
                <w:lang w:eastAsia="hi-IN" w:bidi="hi-IN"/>
              </w:rPr>
              <w:t>;</w:t>
            </w:r>
          </w:p>
        </w:tc>
        <w:tc>
          <w:tcPr>
            <w:tcW w:w="2126" w:type="dxa"/>
          </w:tcPr>
          <w:p w14:paraId="7ECFB093"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0B60698"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7AC17617" w14:textId="77777777" w:rsidTr="00A619DB">
        <w:trPr>
          <w:trHeight w:val="832"/>
          <w:jc w:val="center"/>
        </w:trPr>
        <w:tc>
          <w:tcPr>
            <w:tcW w:w="1021" w:type="dxa"/>
            <w:shd w:val="clear" w:color="auto" w:fill="auto"/>
            <w:vAlign w:val="center"/>
          </w:tcPr>
          <w:p w14:paraId="4DA165E1"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3CE39F6"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5992684F" w14:textId="7AD0ADA9" w:rsidR="00347D84"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•базовая -/максимальная сила тока счетчиков электрической энергии 20/100 А.</w:t>
            </w:r>
          </w:p>
        </w:tc>
        <w:tc>
          <w:tcPr>
            <w:tcW w:w="2126" w:type="dxa"/>
          </w:tcPr>
          <w:p w14:paraId="60B885A6"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21EC212D"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347D84" w:rsidRPr="00E10187" w14:paraId="48CCC866" w14:textId="77777777" w:rsidTr="00BC3443">
        <w:trPr>
          <w:trHeight w:val="2554"/>
          <w:jc w:val="center"/>
        </w:trPr>
        <w:tc>
          <w:tcPr>
            <w:tcW w:w="1021" w:type="dxa"/>
            <w:shd w:val="clear" w:color="auto" w:fill="auto"/>
            <w:vAlign w:val="center"/>
          </w:tcPr>
          <w:p w14:paraId="2AFEE305" w14:textId="77777777" w:rsidR="00347D84" w:rsidRPr="00E10187" w:rsidRDefault="00347D84"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F580532" w14:textId="77777777" w:rsidR="00347D84" w:rsidRPr="00E10187" w:rsidRDefault="00347D84"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ECC027E" w14:textId="32A32914" w:rsidR="00347D84"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•возможность программирования, перепрограммирования, управления и считывания параметров и данных локально - </w:t>
            </w:r>
            <w:proofErr w:type="spellStart"/>
            <w:r w:rsidRPr="0045103F">
              <w:rPr>
                <w:rFonts w:ascii="Times New Roman" w:eastAsia="Arial Unicode MS" w:hAnsi="Times New Roman" w:cs="Mangal"/>
                <w:kern w:val="1"/>
                <w:sz w:val="22"/>
                <w:szCs w:val="22"/>
                <w:lang w:eastAsia="hi-IN" w:bidi="hi-IN"/>
              </w:rPr>
              <w:t>оптопорт</w:t>
            </w:r>
            <w:proofErr w:type="spellEnd"/>
            <w:r w:rsidRPr="0045103F">
              <w:rPr>
                <w:rFonts w:ascii="Times New Roman" w:eastAsia="Arial Unicode MS" w:hAnsi="Times New Roman" w:cs="Mangal"/>
                <w:kern w:val="1"/>
                <w:sz w:val="22"/>
                <w:szCs w:val="22"/>
                <w:lang w:eastAsia="hi-IN" w:bidi="hi-IN"/>
              </w:rPr>
              <w:t>, RF и удаленно по двум встроенным модемам GSM/GPRS с возможностью установки четырех сим карт любых операторов связи.</w:t>
            </w:r>
          </w:p>
        </w:tc>
        <w:tc>
          <w:tcPr>
            <w:tcW w:w="2126" w:type="dxa"/>
          </w:tcPr>
          <w:p w14:paraId="33885F82"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11C4DFDC" w14:textId="77777777" w:rsidR="00347D84" w:rsidRPr="00E10187" w:rsidRDefault="00347D84"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52A96132" w14:textId="77777777" w:rsidTr="0045103F">
        <w:trPr>
          <w:trHeight w:val="453"/>
          <w:jc w:val="center"/>
        </w:trPr>
        <w:tc>
          <w:tcPr>
            <w:tcW w:w="1021" w:type="dxa"/>
            <w:shd w:val="clear" w:color="auto" w:fill="auto"/>
            <w:vAlign w:val="center"/>
          </w:tcPr>
          <w:p w14:paraId="7263A3E3"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1.4</w:t>
            </w:r>
          </w:p>
          <w:p w14:paraId="73932ACE"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8774" w:type="dxa"/>
            <w:gridSpan w:val="4"/>
            <w:shd w:val="clear" w:color="auto" w:fill="auto"/>
          </w:tcPr>
          <w:p w14:paraId="2CEE7273" w14:textId="5FB8C382"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Требования к устройствам </w:t>
            </w:r>
            <w:proofErr w:type="spellStart"/>
            <w:r w:rsidRPr="0045103F">
              <w:rPr>
                <w:rFonts w:ascii="Times New Roman" w:eastAsia="Arial Unicode MS" w:hAnsi="Times New Roman" w:cs="Mangal"/>
                <w:kern w:val="1"/>
                <w:sz w:val="22"/>
                <w:szCs w:val="22"/>
                <w:lang w:eastAsia="hi-IN" w:bidi="hi-IN"/>
              </w:rPr>
              <w:t>грозозащиты</w:t>
            </w:r>
            <w:proofErr w:type="spellEnd"/>
            <w:r w:rsidRPr="0045103F">
              <w:rPr>
                <w:rFonts w:ascii="Times New Roman" w:eastAsia="Arial Unicode MS" w:hAnsi="Times New Roman" w:cs="Mangal"/>
                <w:kern w:val="1"/>
                <w:sz w:val="22"/>
                <w:szCs w:val="22"/>
                <w:lang w:eastAsia="hi-IN" w:bidi="hi-IN"/>
              </w:rPr>
              <w:t xml:space="preserve"> для </w:t>
            </w:r>
            <w:proofErr w:type="gramStart"/>
            <w:r w:rsidRPr="0045103F">
              <w:rPr>
                <w:rFonts w:ascii="Times New Roman" w:eastAsia="Arial Unicode MS" w:hAnsi="Times New Roman" w:cs="Mangal"/>
                <w:kern w:val="1"/>
                <w:sz w:val="22"/>
                <w:szCs w:val="22"/>
                <w:lang w:eastAsia="hi-IN" w:bidi="hi-IN"/>
              </w:rPr>
              <w:t>ВЛ</w:t>
            </w:r>
            <w:proofErr w:type="gramEnd"/>
            <w:r w:rsidRPr="0045103F">
              <w:rPr>
                <w:rFonts w:ascii="Times New Roman" w:eastAsia="Arial Unicode MS" w:hAnsi="Times New Roman" w:cs="Mangal"/>
                <w:kern w:val="1"/>
                <w:sz w:val="22"/>
                <w:szCs w:val="22"/>
                <w:lang w:eastAsia="hi-IN" w:bidi="hi-IN"/>
              </w:rPr>
              <w:t xml:space="preserve"> 6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типа УЗПН-6</w:t>
            </w:r>
          </w:p>
        </w:tc>
      </w:tr>
      <w:tr w:rsidR="0045103F" w:rsidRPr="00E10187" w14:paraId="62E1AC13" w14:textId="77777777" w:rsidTr="00BC3443">
        <w:trPr>
          <w:trHeight w:val="2554"/>
          <w:jc w:val="center"/>
        </w:trPr>
        <w:tc>
          <w:tcPr>
            <w:tcW w:w="1021" w:type="dxa"/>
            <w:shd w:val="clear" w:color="auto" w:fill="auto"/>
            <w:vAlign w:val="center"/>
          </w:tcPr>
          <w:p w14:paraId="7116E005"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159D02CD"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3812400" w14:textId="386BA155" w:rsidR="0045103F"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•Устройство </w:t>
            </w:r>
            <w:proofErr w:type="spellStart"/>
            <w:r w:rsidRPr="0045103F">
              <w:rPr>
                <w:rFonts w:ascii="Times New Roman" w:eastAsia="Arial Unicode MS" w:hAnsi="Times New Roman" w:cs="Mangal"/>
                <w:kern w:val="1"/>
                <w:sz w:val="22"/>
                <w:szCs w:val="22"/>
                <w:lang w:eastAsia="hi-IN" w:bidi="hi-IN"/>
              </w:rPr>
              <w:t>грозозащиты</w:t>
            </w:r>
            <w:proofErr w:type="spellEnd"/>
            <w:r w:rsidRPr="0045103F">
              <w:rPr>
                <w:rFonts w:ascii="Times New Roman" w:eastAsia="Arial Unicode MS" w:hAnsi="Times New Roman" w:cs="Mangal"/>
                <w:kern w:val="1"/>
                <w:sz w:val="22"/>
                <w:szCs w:val="22"/>
                <w:lang w:eastAsia="hi-IN" w:bidi="hi-IN"/>
              </w:rPr>
              <w:t xml:space="preserve"> для </w:t>
            </w:r>
            <w:proofErr w:type="gramStart"/>
            <w:r w:rsidRPr="0045103F">
              <w:rPr>
                <w:rFonts w:ascii="Times New Roman" w:eastAsia="Arial Unicode MS" w:hAnsi="Times New Roman" w:cs="Mangal"/>
                <w:kern w:val="1"/>
                <w:sz w:val="22"/>
                <w:szCs w:val="22"/>
                <w:lang w:eastAsia="hi-IN" w:bidi="hi-IN"/>
              </w:rPr>
              <w:t>ВЛ</w:t>
            </w:r>
            <w:proofErr w:type="gramEnd"/>
            <w:r w:rsidRPr="0045103F">
              <w:rPr>
                <w:rFonts w:ascii="Times New Roman" w:eastAsia="Arial Unicode MS" w:hAnsi="Times New Roman" w:cs="Mangal"/>
                <w:kern w:val="1"/>
                <w:sz w:val="22"/>
                <w:szCs w:val="22"/>
                <w:lang w:eastAsia="hi-IN" w:bidi="hi-IN"/>
              </w:rPr>
              <w:t xml:space="preserve"> 6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типа УЗПН-6 должно быть штыревого исполнения (УЗПНш-6), включающее в себя: а) ограничители перенапряжений нелинейные (ОПН) специальной конструкции: б) искровые промежутки (ИП) между фазными проводами и ОПН.</w:t>
            </w:r>
          </w:p>
        </w:tc>
        <w:tc>
          <w:tcPr>
            <w:tcW w:w="2126" w:type="dxa"/>
          </w:tcPr>
          <w:p w14:paraId="4C4EF050"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B65FE83"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58B4687A" w14:textId="77777777" w:rsidTr="00BC3443">
        <w:trPr>
          <w:trHeight w:val="2554"/>
          <w:jc w:val="center"/>
        </w:trPr>
        <w:tc>
          <w:tcPr>
            <w:tcW w:w="1021" w:type="dxa"/>
            <w:shd w:val="clear" w:color="auto" w:fill="auto"/>
            <w:vAlign w:val="center"/>
          </w:tcPr>
          <w:p w14:paraId="61145FF8"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65B2916C"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E81BE65" w14:textId="14191525" w:rsidR="0045103F"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•Нелинейный ограничитель перенапряжений должен представлять собой защитный аппарат, состоящий из одной колонки последовательно соединенных варисторов, заключенной в герметичный полимерный корпус.</w:t>
            </w:r>
          </w:p>
        </w:tc>
        <w:tc>
          <w:tcPr>
            <w:tcW w:w="2126" w:type="dxa"/>
          </w:tcPr>
          <w:p w14:paraId="2271DA3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04CD72A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6FEE2CB9" w14:textId="77777777" w:rsidTr="00BC3443">
        <w:trPr>
          <w:trHeight w:val="2554"/>
          <w:jc w:val="center"/>
        </w:trPr>
        <w:tc>
          <w:tcPr>
            <w:tcW w:w="1021" w:type="dxa"/>
            <w:shd w:val="clear" w:color="auto" w:fill="auto"/>
            <w:vAlign w:val="center"/>
          </w:tcPr>
          <w:p w14:paraId="1C18FB2C"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5687B37"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144B9140" w14:textId="214CE910" w:rsidR="0045103F" w:rsidRPr="00E10187"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•Искровой промежуток (ИП) образован электродами, один из которых закреплён на верхнем фланце ОПН, а второй – на проводе с помощью зажима (на ВЛЗ – прокусывающего зажима).</w:t>
            </w:r>
          </w:p>
        </w:tc>
        <w:tc>
          <w:tcPr>
            <w:tcW w:w="2126" w:type="dxa"/>
          </w:tcPr>
          <w:p w14:paraId="320FF46E"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2920F1EF"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45103F" w:rsidRPr="00E10187" w14:paraId="4DF9B326" w14:textId="77777777" w:rsidTr="00BC3443">
        <w:trPr>
          <w:trHeight w:val="1845"/>
          <w:jc w:val="center"/>
        </w:trPr>
        <w:tc>
          <w:tcPr>
            <w:tcW w:w="1021" w:type="dxa"/>
            <w:shd w:val="clear" w:color="auto" w:fill="auto"/>
            <w:vAlign w:val="center"/>
          </w:tcPr>
          <w:p w14:paraId="67BC5B53" w14:textId="77777777" w:rsidR="0045103F" w:rsidRPr="00E10187" w:rsidRDefault="0045103F"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40086AAD" w14:textId="77777777" w:rsidR="0045103F" w:rsidRPr="00E10187" w:rsidRDefault="0045103F"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0A683C0B" w14:textId="1E95BC44"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•Крепление ОПН должно осуществляться с помощью специальной арматуры на опорах (как анкерных, так и промежуточных) воздушных линий электропередачи.</w:t>
            </w:r>
          </w:p>
          <w:p w14:paraId="5BD43714"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Параметры УЗПН-6:</w:t>
            </w:r>
          </w:p>
          <w:p w14:paraId="7751E63C"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Класс напряжения сети,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   6 </w:t>
            </w:r>
          </w:p>
          <w:p w14:paraId="1BFA8230"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Наибольшее длительно допустимое</w:t>
            </w:r>
          </w:p>
          <w:p w14:paraId="74611E9C"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рабочее напряжение, (</w:t>
            </w:r>
            <w:proofErr w:type="gramStart"/>
            <w:r w:rsidRPr="0045103F">
              <w:rPr>
                <w:rFonts w:ascii="Times New Roman" w:eastAsia="Arial Unicode MS" w:hAnsi="Times New Roman" w:cs="Mangal"/>
                <w:kern w:val="1"/>
                <w:sz w:val="22"/>
                <w:szCs w:val="22"/>
                <w:lang w:eastAsia="hi-IN" w:bidi="hi-IN"/>
              </w:rPr>
              <w:t>U</w:t>
            </w:r>
            <w:proofErr w:type="gramEnd"/>
            <w:r w:rsidRPr="0045103F">
              <w:rPr>
                <w:rFonts w:ascii="Times New Roman" w:eastAsia="Arial Unicode MS" w:hAnsi="Times New Roman" w:cs="Mangal"/>
                <w:kern w:val="1"/>
                <w:sz w:val="22"/>
                <w:szCs w:val="22"/>
                <w:lang w:eastAsia="hi-IN" w:bidi="hi-IN"/>
              </w:rPr>
              <w:t xml:space="preserve">НДР),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xml:space="preserve">  - 10,5 </w:t>
            </w:r>
          </w:p>
          <w:p w14:paraId="4CE04932"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Остающееся напряжение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w:t>
            </w:r>
          </w:p>
          <w:p w14:paraId="5364ED30"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при грозовых импульсах тока 8/20 </w:t>
            </w:r>
            <w:proofErr w:type="spellStart"/>
            <w:r w:rsidRPr="0045103F">
              <w:rPr>
                <w:rFonts w:ascii="Times New Roman" w:eastAsia="Arial Unicode MS" w:hAnsi="Times New Roman" w:cs="Mangal"/>
                <w:kern w:val="1"/>
                <w:sz w:val="22"/>
                <w:szCs w:val="22"/>
                <w:lang w:eastAsia="hi-IN" w:bidi="hi-IN"/>
              </w:rPr>
              <w:t>мкс</w:t>
            </w:r>
            <w:proofErr w:type="spellEnd"/>
            <w:r w:rsidRPr="0045103F">
              <w:rPr>
                <w:rFonts w:ascii="Times New Roman" w:eastAsia="Arial Unicode MS" w:hAnsi="Times New Roman" w:cs="Mangal"/>
                <w:kern w:val="1"/>
                <w:sz w:val="22"/>
                <w:szCs w:val="22"/>
                <w:lang w:eastAsia="hi-IN" w:bidi="hi-IN"/>
              </w:rPr>
              <w:t xml:space="preserve"> с амплитудой:</w:t>
            </w:r>
          </w:p>
          <w:p w14:paraId="61EC251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2500</w:t>
            </w:r>
            <w:proofErr w:type="gramStart"/>
            <w:r w:rsidRPr="0045103F">
              <w:rPr>
                <w:rFonts w:ascii="Times New Roman" w:eastAsia="Arial Unicode MS" w:hAnsi="Times New Roman" w:cs="Mangal"/>
                <w:kern w:val="1"/>
                <w:sz w:val="22"/>
                <w:szCs w:val="22"/>
                <w:lang w:eastAsia="hi-IN" w:bidi="hi-IN"/>
              </w:rPr>
              <w:t xml:space="preserve"> А</w:t>
            </w:r>
            <w:proofErr w:type="gramEnd"/>
            <w:r w:rsidRPr="0045103F">
              <w:rPr>
                <w:rFonts w:ascii="Times New Roman" w:eastAsia="Arial Unicode MS" w:hAnsi="Times New Roman" w:cs="Mangal"/>
                <w:kern w:val="1"/>
                <w:sz w:val="22"/>
                <w:szCs w:val="22"/>
                <w:lang w:eastAsia="hi-IN" w:bidi="hi-IN"/>
              </w:rPr>
              <w:t xml:space="preserve">  - 31,2</w:t>
            </w:r>
          </w:p>
          <w:p w14:paraId="3B58280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5000</w:t>
            </w:r>
            <w:proofErr w:type="gramStart"/>
            <w:r w:rsidRPr="0045103F">
              <w:rPr>
                <w:rFonts w:ascii="Times New Roman" w:eastAsia="Arial Unicode MS" w:hAnsi="Times New Roman" w:cs="Mangal"/>
                <w:kern w:val="1"/>
                <w:sz w:val="22"/>
                <w:szCs w:val="22"/>
                <w:lang w:eastAsia="hi-IN" w:bidi="hi-IN"/>
              </w:rPr>
              <w:t xml:space="preserve"> А</w:t>
            </w:r>
            <w:proofErr w:type="gramEnd"/>
            <w:r w:rsidRPr="0045103F">
              <w:rPr>
                <w:rFonts w:ascii="Times New Roman" w:eastAsia="Arial Unicode MS" w:hAnsi="Times New Roman" w:cs="Mangal"/>
                <w:kern w:val="1"/>
                <w:sz w:val="22"/>
                <w:szCs w:val="22"/>
                <w:lang w:eastAsia="hi-IN" w:bidi="hi-IN"/>
              </w:rPr>
              <w:t xml:space="preserve">  - 33,6 </w:t>
            </w:r>
          </w:p>
          <w:p w14:paraId="4005006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10000</w:t>
            </w:r>
            <w:proofErr w:type="gramStart"/>
            <w:r w:rsidRPr="0045103F">
              <w:rPr>
                <w:rFonts w:ascii="Times New Roman" w:eastAsia="Arial Unicode MS" w:hAnsi="Times New Roman" w:cs="Mangal"/>
                <w:kern w:val="1"/>
                <w:sz w:val="22"/>
                <w:szCs w:val="22"/>
                <w:lang w:eastAsia="hi-IN" w:bidi="hi-IN"/>
              </w:rPr>
              <w:t xml:space="preserve"> А</w:t>
            </w:r>
            <w:proofErr w:type="gramEnd"/>
            <w:r w:rsidRPr="0045103F">
              <w:rPr>
                <w:rFonts w:ascii="Times New Roman" w:eastAsia="Arial Unicode MS" w:hAnsi="Times New Roman" w:cs="Mangal"/>
                <w:kern w:val="1"/>
                <w:sz w:val="22"/>
                <w:szCs w:val="22"/>
                <w:lang w:eastAsia="hi-IN" w:bidi="hi-IN"/>
              </w:rPr>
              <w:t xml:space="preserve"> - 37,6 </w:t>
            </w:r>
          </w:p>
          <w:p w14:paraId="1AEDDB38"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Способность к рассеиванию энергии</w:t>
            </w:r>
          </w:p>
          <w:p w14:paraId="31FFBEB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расчетного прямоугольного импульса</w:t>
            </w:r>
          </w:p>
          <w:p w14:paraId="3B448EB5"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2000 </w:t>
            </w:r>
            <w:proofErr w:type="spellStart"/>
            <w:r w:rsidRPr="0045103F">
              <w:rPr>
                <w:rFonts w:ascii="Times New Roman" w:eastAsia="Arial Unicode MS" w:hAnsi="Times New Roman" w:cs="Mangal"/>
                <w:kern w:val="1"/>
                <w:sz w:val="22"/>
                <w:szCs w:val="22"/>
                <w:lang w:eastAsia="hi-IN" w:bidi="hi-IN"/>
              </w:rPr>
              <w:t>мкс</w:t>
            </w:r>
            <w:proofErr w:type="spellEnd"/>
            <w:r w:rsidRPr="0045103F">
              <w:rPr>
                <w:rFonts w:ascii="Times New Roman" w:eastAsia="Arial Unicode MS" w:hAnsi="Times New Roman" w:cs="Mangal"/>
                <w:kern w:val="1"/>
                <w:sz w:val="22"/>
                <w:szCs w:val="22"/>
                <w:lang w:eastAsia="hi-IN" w:bidi="hi-IN"/>
              </w:rPr>
              <w:t>, кДж не менее – 25,0</w:t>
            </w:r>
          </w:p>
          <w:p w14:paraId="502384E1"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Длина искрового промежутка, L, мм  - 60,0</w:t>
            </w:r>
          </w:p>
          <w:p w14:paraId="7DAD7E61"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Пятидесятипроцентное</w:t>
            </w:r>
          </w:p>
          <w:p w14:paraId="03D65CDB"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разрядное напряжение</w:t>
            </w:r>
          </w:p>
          <w:p w14:paraId="51B4FCB9" w14:textId="77777777"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грозового импульса искрового</w:t>
            </w:r>
          </w:p>
          <w:p w14:paraId="1DF13B6D" w14:textId="275023C5" w:rsidR="0045103F" w:rsidRPr="0045103F" w:rsidRDefault="0045103F" w:rsidP="0045103F">
            <w:pPr>
              <w:widowControl w:val="0"/>
              <w:suppressAutoHyphens/>
              <w:spacing w:after="0" w:line="240" w:lineRule="exact"/>
              <w:rPr>
                <w:rFonts w:ascii="Times New Roman" w:eastAsia="Arial Unicode MS" w:hAnsi="Times New Roman" w:cs="Mangal"/>
                <w:kern w:val="1"/>
                <w:sz w:val="22"/>
                <w:szCs w:val="22"/>
                <w:lang w:eastAsia="hi-IN" w:bidi="hi-IN"/>
              </w:rPr>
            </w:pPr>
            <w:r w:rsidRPr="0045103F">
              <w:rPr>
                <w:rFonts w:ascii="Times New Roman" w:eastAsia="Arial Unicode MS" w:hAnsi="Times New Roman" w:cs="Mangal"/>
                <w:kern w:val="1"/>
                <w:sz w:val="22"/>
                <w:szCs w:val="22"/>
                <w:lang w:eastAsia="hi-IN" w:bidi="hi-IN"/>
              </w:rPr>
              <w:t xml:space="preserve">промежутка, </w:t>
            </w:r>
            <w:proofErr w:type="spellStart"/>
            <w:r w:rsidRPr="0045103F">
              <w:rPr>
                <w:rFonts w:ascii="Times New Roman" w:eastAsia="Arial Unicode MS" w:hAnsi="Times New Roman" w:cs="Mangal"/>
                <w:kern w:val="1"/>
                <w:sz w:val="22"/>
                <w:szCs w:val="22"/>
                <w:lang w:eastAsia="hi-IN" w:bidi="hi-IN"/>
              </w:rPr>
              <w:t>кВ</w:t>
            </w:r>
            <w:proofErr w:type="spellEnd"/>
            <w:r w:rsidRPr="0045103F">
              <w:rPr>
                <w:rFonts w:ascii="Times New Roman" w:eastAsia="Arial Unicode MS" w:hAnsi="Times New Roman" w:cs="Mangal"/>
                <w:kern w:val="1"/>
                <w:sz w:val="22"/>
                <w:szCs w:val="22"/>
                <w:lang w:eastAsia="hi-IN" w:bidi="hi-IN"/>
              </w:rPr>
              <w:t>, не более – 92,0</w:t>
            </w:r>
          </w:p>
        </w:tc>
        <w:tc>
          <w:tcPr>
            <w:tcW w:w="2126" w:type="dxa"/>
          </w:tcPr>
          <w:p w14:paraId="4A819080"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566" w:type="dxa"/>
          </w:tcPr>
          <w:p w14:paraId="67915869" w14:textId="77777777" w:rsidR="0045103F" w:rsidRPr="00E10187" w:rsidRDefault="0045103F"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bl>
    <w:p w14:paraId="2DE2B199" w14:textId="77777777" w:rsidR="00E10187" w:rsidRPr="00E704CA" w:rsidRDefault="00E10187" w:rsidP="00E704CA">
      <w:pPr>
        <w:spacing w:after="0" w:line="240" w:lineRule="auto"/>
        <w:rPr>
          <w:rFonts w:ascii="Tahoma" w:eastAsia="Times New Roman" w:hAnsi="Tahoma" w:cs="Tahoma"/>
          <w:snapToGrid w:val="0"/>
          <w:color w:val="000000"/>
          <w:sz w:val="18"/>
          <w:szCs w:val="18"/>
          <w:lang w:eastAsia="ru-RU"/>
        </w:rPr>
      </w:pPr>
    </w:p>
    <w:p w14:paraId="5B5D36FB"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2213130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0CCBC58" w14:textId="77777777" w:rsid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A8F06A9"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BFF796F"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lastRenderedPageBreak/>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w:t>
      </w:r>
      <w:r w:rsidRPr="0072406A">
        <w:rPr>
          <w:rFonts w:ascii="Times New Roman" w:eastAsia="Calibri" w:hAnsi="Times New Roman"/>
          <w:color w:val="000000"/>
          <w:sz w:val="24"/>
          <w:szCs w:val="24"/>
          <w:lang w:eastAsia="ru-RU"/>
        </w:rPr>
        <w:lastRenderedPageBreak/>
        <w:t>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xml:space="preserve">, ГОСТ Р ИСО). Обоснование необходимости использования других показателей, требований, условных обозначений и </w:t>
      </w:r>
      <w:r w:rsidRPr="0072406A">
        <w:rPr>
          <w:rFonts w:ascii="Times New Roman" w:eastAsia="Calibri" w:hAnsi="Times New Roman"/>
          <w:color w:val="000000"/>
          <w:sz w:val="24"/>
          <w:szCs w:val="24"/>
          <w:lang w:eastAsia="ru-RU"/>
        </w:rPr>
        <w:lastRenderedPageBreak/>
        <w:t>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4DFFA7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F981579"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87C9AEC"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F50330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2C1EDC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600224"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83EF27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1E8EC2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FB8E9C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3EDBEC0"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BBB9D2"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4</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7164520B"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D36125">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5</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30AC6BEE" w:rsidR="009F64C9" w:rsidRPr="007C18BC" w:rsidRDefault="009F64C9" w:rsidP="00BC3443">
      <w:pPr>
        <w:pStyle w:val="a"/>
        <w:numPr>
          <w:ilvl w:val="0"/>
          <w:numId w:val="0"/>
        </w:numPr>
        <w:jc w:val="righ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D36125">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D36125">
        <w:rPr>
          <w:rFonts w:ascii="Times New Roman" w:hAnsi="Times New Roman"/>
          <w:noProof/>
          <w:sz w:val="24"/>
        </w:rPr>
        <w:t>6</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D36125">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46AA3A26"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4817A6">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77777777"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14:paraId="704700F6" w14:textId="6E53C006"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7FCB3CD1"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45103F">
        <w:rPr>
          <w:rFonts w:ascii="Times New Roman" w:eastAsia="Times New Roman" w:hAnsi="Times New Roman"/>
          <w:sz w:val="24"/>
          <w:szCs w:val="24"/>
          <w:lang w:eastAsia="ru-RU"/>
        </w:rPr>
        <w:t>21</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0459017A" w14:textId="77777777"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659A67EE" w14:textId="77777777"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6F9201A8"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F566EF6"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41EBA09E"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077DB1A8"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7C152EDA"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00AE10DF" w:rsidRPr="00AE10DF">
        <w:rPr>
          <w:rFonts w:ascii="Times New Roman" w:eastAsia="Times New Roman" w:hAnsi="Times New Roman"/>
          <w:spacing w:val="7"/>
          <w:sz w:val="24"/>
          <w:szCs w:val="24"/>
          <w:lang w:eastAsia="ru-RU"/>
        </w:rPr>
        <w:t>Поставщик обеспечивает поставку Товара в полном объеме согласно Спецификации (Приложение № 1 к договору), с использованием авиакомпании по своему усмотрению</w:t>
      </w:r>
      <w:r w:rsidR="00AE10DF">
        <w:rPr>
          <w:rFonts w:ascii="Times New Roman" w:eastAsia="Times New Roman" w:hAnsi="Times New Roman"/>
          <w:spacing w:val="7"/>
          <w:sz w:val="24"/>
          <w:szCs w:val="24"/>
          <w:lang w:eastAsia="ru-RU"/>
        </w:rPr>
        <w:t xml:space="preserve">. </w:t>
      </w:r>
      <w:r w:rsidRPr="00D530BB">
        <w:rPr>
          <w:rFonts w:ascii="Times New Roman" w:eastAsia="Calibri" w:hAnsi="Times New Roman"/>
          <w:color w:val="000000"/>
          <w:spacing w:val="-6"/>
          <w:sz w:val="24"/>
          <w:szCs w:val="24"/>
          <w:lang w:eastAsia="ru-RU"/>
        </w:rPr>
        <w:t>Поставщик имеет право досрочной отгрузки Товара с согласия Покупателя.</w:t>
      </w:r>
    </w:p>
    <w:p w14:paraId="53B36392"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14:paraId="23FFB3FA"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3A852CB"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0B7CE87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51EF42AC" w14:textId="61538BDE"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AE10DF">
        <w:rPr>
          <w:rFonts w:ascii="Times New Roman" w:eastAsia="Times New Roman" w:hAnsi="Times New Roman"/>
          <w:spacing w:val="-6"/>
          <w:sz w:val="24"/>
          <w:szCs w:val="24"/>
          <w:lang w:eastAsia="ru-RU"/>
        </w:rPr>
        <w:t>15</w:t>
      </w:r>
      <w:r w:rsidRPr="00D530BB">
        <w:rPr>
          <w:rFonts w:ascii="Times New Roman" w:eastAsia="Times New Roman" w:hAnsi="Times New Roman"/>
          <w:spacing w:val="-6"/>
          <w:sz w:val="24"/>
          <w:szCs w:val="24"/>
          <w:lang w:eastAsia="ru-RU"/>
        </w:rPr>
        <w:t>.</w:t>
      </w:r>
      <w:r w:rsidR="0045103F">
        <w:rPr>
          <w:rFonts w:ascii="Times New Roman" w:eastAsia="Times New Roman" w:hAnsi="Times New Roman"/>
          <w:spacing w:val="-6"/>
          <w:sz w:val="24"/>
          <w:szCs w:val="24"/>
          <w:lang w:eastAsia="ru-RU"/>
        </w:rPr>
        <w:t>05</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w:t>
      </w:r>
      <w:r w:rsidR="0045103F">
        <w:rPr>
          <w:rFonts w:ascii="Times New Roman" w:eastAsia="Times New Roman" w:hAnsi="Times New Roman"/>
          <w:spacing w:val="-6"/>
          <w:sz w:val="24"/>
          <w:szCs w:val="24"/>
          <w:lang w:eastAsia="ru-RU"/>
        </w:rPr>
        <w:t>1</w:t>
      </w:r>
      <w:r w:rsidRPr="00D530BB">
        <w:rPr>
          <w:rFonts w:ascii="Times New Roman" w:eastAsia="Times New Roman" w:hAnsi="Times New Roman"/>
          <w:spacing w:val="-6"/>
          <w:sz w:val="24"/>
          <w:szCs w:val="24"/>
          <w:lang w:eastAsia="ru-RU"/>
        </w:rPr>
        <w:t xml:space="preserve">г.  </w:t>
      </w:r>
    </w:p>
    <w:p w14:paraId="62DD9CB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D22FAF"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 xml:space="preserve">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1C7C3B8C"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5051DC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0547D24"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14518EBF"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7DDDF80"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DA57A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FA121D">
        <w:rPr>
          <w:rFonts w:ascii="Times New Roman" w:eastAsia="Times New Roman" w:hAnsi="Times New Roman"/>
          <w:bCs/>
          <w:sz w:val="24"/>
          <w:szCs w:val="24"/>
          <w:lang w:eastAsia="ru-RU"/>
        </w:rPr>
        <w:t>30</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5D3E82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1D7CD71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59534692"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6AC72CFF" w14:textId="77777777"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76162A4B" w14:textId="77777777"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14:paraId="4B618298"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76DBEB17"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DD6C471"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 xml:space="preserve">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sidR="005D23C5">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sidR="005D23C5">
        <w:rPr>
          <w:rFonts w:ascii="Times New Roman" w:eastAsia="Times New Roman" w:hAnsi="Times New Roman"/>
          <w:sz w:val="24"/>
          <w:szCs w:val="24"/>
          <w:lang w:eastAsia="ru-RU"/>
        </w:rPr>
        <w:t>.</w:t>
      </w:r>
    </w:p>
    <w:p w14:paraId="633B2340"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0879AD7A" w14:textId="77777777" w:rsidR="00B712CB" w:rsidRDefault="00D530BB" w:rsidP="0045103F">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sidR="00FA121D">
        <w:rPr>
          <w:rFonts w:ascii="Times New Roman" w:eastAsia="Times New Roman" w:hAnsi="Times New Roman"/>
          <w:snapToGrid w:val="0"/>
          <w:spacing w:val="-6"/>
          <w:sz w:val="24"/>
          <w:szCs w:val="24"/>
          <w:lang w:eastAsia="ru-RU"/>
        </w:rPr>
        <w:t xml:space="preserve"> </w:t>
      </w:r>
    </w:p>
    <w:p w14:paraId="36FC8451" w14:textId="3F00C789" w:rsidR="0045103F" w:rsidRPr="0045103F" w:rsidRDefault="0045103F" w:rsidP="0045103F">
      <w:pPr>
        <w:spacing w:after="0" w:line="240" w:lineRule="auto"/>
        <w:ind w:firstLine="283"/>
        <w:jc w:val="both"/>
        <w:rPr>
          <w:rFonts w:ascii="Times New Roman" w:eastAsia="Times New Roman" w:hAnsi="Times New Roman"/>
          <w:snapToGrid w:val="0"/>
          <w:spacing w:val="-6"/>
          <w:sz w:val="24"/>
          <w:szCs w:val="24"/>
          <w:lang w:eastAsia="ru-RU"/>
        </w:rPr>
      </w:pPr>
      <w:r w:rsidRPr="0045103F">
        <w:rPr>
          <w:rFonts w:ascii="Times New Roman" w:eastAsia="Times New Roman" w:hAnsi="Times New Roman"/>
          <w:snapToGrid w:val="0"/>
          <w:spacing w:val="-6"/>
          <w:sz w:val="24"/>
          <w:szCs w:val="24"/>
          <w:lang w:eastAsia="ru-RU"/>
        </w:rPr>
        <w:t>1.</w:t>
      </w:r>
      <w:r w:rsidRPr="0045103F">
        <w:rPr>
          <w:rFonts w:ascii="Times New Roman" w:eastAsia="Times New Roman" w:hAnsi="Times New Roman"/>
          <w:snapToGrid w:val="0"/>
          <w:spacing w:val="-6"/>
          <w:sz w:val="24"/>
          <w:szCs w:val="24"/>
          <w:lang w:eastAsia="ru-RU"/>
        </w:rPr>
        <w:tab/>
        <w:t xml:space="preserve"> </w:t>
      </w:r>
      <w:proofErr w:type="gramStart"/>
      <w:r w:rsidRPr="0045103F">
        <w:rPr>
          <w:rFonts w:ascii="Times New Roman" w:eastAsia="Times New Roman" w:hAnsi="Times New Roman"/>
          <w:snapToGrid w:val="0"/>
          <w:spacing w:val="-6"/>
          <w:sz w:val="24"/>
          <w:szCs w:val="24"/>
          <w:lang w:eastAsia="ru-RU"/>
        </w:rPr>
        <w:t>Для участников закупки не являющимися СМСП – заказчик оплачивает 50% от стоимости Товара в течение 10 (десяти) рабочих дней с даты выставления счета Поставщиком, окончательный расчет в течение 30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roofErr w:type="gramEnd"/>
    </w:p>
    <w:p w14:paraId="6EC4465C" w14:textId="1BF39EAD" w:rsidR="00C226B1" w:rsidRDefault="0045103F" w:rsidP="0045103F">
      <w:pPr>
        <w:spacing w:after="0" w:line="240" w:lineRule="auto"/>
        <w:ind w:firstLine="283"/>
        <w:jc w:val="both"/>
        <w:rPr>
          <w:rFonts w:ascii="Times New Roman" w:eastAsia="Times New Roman" w:hAnsi="Times New Roman"/>
          <w:snapToGrid w:val="0"/>
          <w:spacing w:val="-6"/>
          <w:sz w:val="24"/>
          <w:szCs w:val="24"/>
          <w:lang w:eastAsia="ru-RU"/>
        </w:rPr>
      </w:pPr>
      <w:r w:rsidRPr="0045103F">
        <w:rPr>
          <w:rFonts w:ascii="Times New Roman" w:eastAsia="Times New Roman" w:hAnsi="Times New Roman"/>
          <w:snapToGrid w:val="0"/>
          <w:spacing w:val="-6"/>
          <w:sz w:val="24"/>
          <w:szCs w:val="24"/>
          <w:lang w:eastAsia="ru-RU"/>
        </w:rPr>
        <w:t>2.</w:t>
      </w:r>
      <w:r w:rsidRPr="0045103F">
        <w:rPr>
          <w:rFonts w:ascii="Times New Roman" w:eastAsia="Times New Roman" w:hAnsi="Times New Roman"/>
          <w:snapToGrid w:val="0"/>
          <w:spacing w:val="-6"/>
          <w:sz w:val="24"/>
          <w:szCs w:val="24"/>
          <w:lang w:eastAsia="ru-RU"/>
        </w:rPr>
        <w:tab/>
      </w:r>
      <w:proofErr w:type="gramStart"/>
      <w:r w:rsidRPr="0045103F">
        <w:rPr>
          <w:rFonts w:ascii="Times New Roman" w:eastAsia="Times New Roman" w:hAnsi="Times New Roman"/>
          <w:snapToGrid w:val="0"/>
          <w:spacing w:val="-6"/>
          <w:sz w:val="24"/>
          <w:szCs w:val="24"/>
          <w:lang w:eastAsia="ru-RU"/>
        </w:rPr>
        <w:t>Для участников закупки являющимися СМСП – заказчик оплачивает 50% от стоимости Товара в течение 10 (десяти) рабочих дней с даты выставления счета Поставщиком, окончательный расчет в течение 15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roofErr w:type="gramEnd"/>
    </w:p>
    <w:p w14:paraId="7ACC17C7" w14:textId="77777777"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3.5. Обязательства по оплате Товара считаются выполненными с даты списания денежных сре</w:t>
      </w:r>
      <w:proofErr w:type="gramStart"/>
      <w:r w:rsidRPr="00D530BB">
        <w:rPr>
          <w:rFonts w:ascii="Times New Roman" w:eastAsia="Times New Roman" w:hAnsi="Times New Roman"/>
          <w:snapToGrid w:val="0"/>
          <w:spacing w:val="-6"/>
          <w:sz w:val="24"/>
          <w:szCs w:val="24"/>
          <w:lang w:eastAsia="ru-RU"/>
        </w:rPr>
        <w:t>дств с р</w:t>
      </w:r>
      <w:proofErr w:type="gramEnd"/>
      <w:r w:rsidRPr="00D530BB">
        <w:rPr>
          <w:rFonts w:ascii="Times New Roman" w:eastAsia="Times New Roman" w:hAnsi="Times New Roman"/>
          <w:snapToGrid w:val="0"/>
          <w:spacing w:val="-6"/>
          <w:sz w:val="24"/>
          <w:szCs w:val="24"/>
          <w:lang w:eastAsia="ru-RU"/>
        </w:rPr>
        <w:t>асчетного счета Покупателя.</w:t>
      </w:r>
    </w:p>
    <w:p w14:paraId="02B91DEA"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12BD4DC9"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5DDF3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4348ADCD"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6405821"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D81CED7"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77E8FAAC"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3FE5A054"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67449C7E"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4E346FC7"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4CB1159C"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096E63A"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780B0FC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B68C418"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D37AA27"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B87876A"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5962C0E7"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C8F3E20" w14:textId="77777777"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D530BB">
        <w:rPr>
          <w:rFonts w:ascii="Times New Roman" w:eastAsia="Times New Roman" w:hAnsi="Times New Roman"/>
          <w:snapToGrid w:val="0"/>
          <w:spacing w:val="-6"/>
          <w:sz w:val="24"/>
          <w:szCs w:val="24"/>
          <w:lang w:eastAsia="ru-RU"/>
        </w:rPr>
        <w:t>ств Ст</w:t>
      </w:r>
      <w:proofErr w:type="gramEnd"/>
      <w:r w:rsidRPr="00D530BB">
        <w:rPr>
          <w:rFonts w:ascii="Times New Roman" w:eastAsia="Times New Roman" w:hAnsi="Times New Roman"/>
          <w:snapToGrid w:val="0"/>
          <w:spacing w:val="-6"/>
          <w:sz w:val="24"/>
          <w:szCs w:val="24"/>
          <w:lang w:eastAsia="ru-RU"/>
        </w:rPr>
        <w:t>ороны обязаны немедленно уведомить друг друга.</w:t>
      </w:r>
    </w:p>
    <w:p w14:paraId="5E4F342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1F90B6E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DC583A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6D57647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sidR="00FA121D">
        <w:rPr>
          <w:rFonts w:ascii="Times New Roman" w:eastAsia="Times New Roman" w:hAnsi="Times New Roman"/>
          <w:snapToGrid w:val="0"/>
          <w:spacing w:val="-6"/>
          <w:sz w:val="24"/>
          <w:szCs w:val="24"/>
          <w:lang w:eastAsia="ru-RU"/>
        </w:rPr>
        <w:t>8</w:t>
      </w:r>
      <w:r w:rsidRPr="00857959">
        <w:rPr>
          <w:rFonts w:ascii="Times New Roman" w:eastAsia="Times New Roman" w:hAnsi="Times New Roman"/>
          <w:snapToGrid w:val="0"/>
          <w:spacing w:val="-6"/>
          <w:sz w:val="24"/>
          <w:szCs w:val="24"/>
          <w:lang w:eastAsia="ru-RU"/>
        </w:rPr>
        <w:t xml:space="preserve"> (</w:t>
      </w:r>
      <w:r w:rsidR="00FA121D">
        <w:rPr>
          <w:rFonts w:ascii="Times New Roman" w:eastAsia="Times New Roman" w:hAnsi="Times New Roman"/>
          <w:snapToGrid w:val="0"/>
          <w:spacing w:val="-6"/>
          <w:sz w:val="24"/>
          <w:szCs w:val="24"/>
          <w:lang w:eastAsia="ru-RU"/>
        </w:rPr>
        <w:t>восемнадцать</w:t>
      </w:r>
      <w:r w:rsidRPr="00857959">
        <w:rPr>
          <w:rFonts w:ascii="Times New Roman" w:eastAsia="Times New Roman" w:hAnsi="Times New Roman"/>
          <w:snapToGrid w:val="0"/>
          <w:spacing w:val="-6"/>
          <w:sz w:val="24"/>
          <w:szCs w:val="24"/>
          <w:lang w:eastAsia="ru-RU"/>
        </w:rPr>
        <w:t>) месяцев от даты подписания товарной накладной (УПД  форме ТОРГ-12).</w:t>
      </w:r>
    </w:p>
    <w:p w14:paraId="4CB542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60CAE76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631BE8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40B93C23" w14:textId="397321DF"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.7. Гарантийное обслуживание Товара осуществляется сервисными центрами, находящимися на территории </w:t>
      </w:r>
      <w:r w:rsidR="00BC3443">
        <w:rPr>
          <w:rFonts w:ascii="Times New Roman" w:eastAsia="Times New Roman" w:hAnsi="Times New Roman"/>
          <w:snapToGrid w:val="0"/>
          <w:spacing w:val="-6"/>
          <w:sz w:val="24"/>
          <w:szCs w:val="24"/>
          <w:lang w:eastAsia="ru-RU"/>
        </w:rPr>
        <w:t>поставщика или завода-изготовителя</w:t>
      </w:r>
      <w:r w:rsidRPr="00857959">
        <w:rPr>
          <w:rFonts w:ascii="Times New Roman" w:eastAsia="Times New Roman" w:hAnsi="Times New Roman"/>
          <w:snapToGrid w:val="0"/>
          <w:spacing w:val="-6"/>
          <w:sz w:val="24"/>
          <w:szCs w:val="24"/>
          <w:lang w:eastAsia="ru-RU"/>
        </w:rPr>
        <w:t>.</w:t>
      </w:r>
    </w:p>
    <w:p w14:paraId="1D44F30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857959">
        <w:rPr>
          <w:rFonts w:ascii="Times New Roman" w:eastAsia="Times New Roman" w:hAnsi="Times New Roman"/>
          <w:snapToGrid w:val="0"/>
          <w:spacing w:val="-6"/>
          <w:sz w:val="24"/>
          <w:szCs w:val="24"/>
          <w:lang w:eastAsia="ru-RU"/>
        </w:rPr>
        <w:t>на</w:t>
      </w:r>
      <w:proofErr w:type="gramEnd"/>
      <w:r w:rsidRPr="00857959">
        <w:rPr>
          <w:rFonts w:ascii="Times New Roman" w:eastAsia="Times New Roman" w:hAnsi="Times New Roman"/>
          <w:snapToGrid w:val="0"/>
          <w:spacing w:val="-6"/>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92BB44B"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1CB0AB4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40A719A8"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sidR="00FA121D">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6590269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66251930" w14:textId="77777777" w:rsidR="00AC3D62" w:rsidRPr="00D530BB"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38443854"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2C31CBF4" w14:textId="767C9C94"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w:t>
      </w:r>
      <w:r w:rsidR="00067E65">
        <w:rPr>
          <w:rFonts w:ascii="Times New Roman" w:eastAsia="Times New Roman" w:hAnsi="Times New Roman"/>
          <w:snapToGrid w:val="0"/>
          <w:spacing w:val="-6"/>
          <w:sz w:val="24"/>
          <w:szCs w:val="24"/>
          <w:lang w:eastAsia="ru-RU"/>
        </w:rPr>
        <w:t xml:space="preserve"> его подписания и действует до 15</w:t>
      </w:r>
      <w:r w:rsidR="00F64280">
        <w:rPr>
          <w:rFonts w:ascii="Times New Roman" w:eastAsia="Times New Roman" w:hAnsi="Times New Roman"/>
          <w:snapToGrid w:val="0"/>
          <w:spacing w:val="-6"/>
          <w:sz w:val="24"/>
          <w:szCs w:val="24"/>
          <w:lang w:eastAsia="ru-RU"/>
        </w:rPr>
        <w:t xml:space="preserve"> </w:t>
      </w:r>
      <w:r w:rsidR="00B712CB">
        <w:rPr>
          <w:rFonts w:ascii="Times New Roman" w:eastAsia="Times New Roman" w:hAnsi="Times New Roman"/>
          <w:snapToGrid w:val="0"/>
          <w:spacing w:val="-6"/>
          <w:sz w:val="24"/>
          <w:szCs w:val="24"/>
          <w:lang w:eastAsia="ru-RU"/>
        </w:rPr>
        <w:t>мая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B712CB">
        <w:rPr>
          <w:rFonts w:ascii="Times New Roman" w:eastAsia="Times New Roman" w:hAnsi="Times New Roman"/>
          <w:snapToGrid w:val="0"/>
          <w:spacing w:val="-6"/>
          <w:sz w:val="24"/>
          <w:szCs w:val="24"/>
          <w:lang w:eastAsia="ru-RU"/>
        </w:rPr>
        <w:t>1</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0D6A168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9EEE61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CFD471D"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3B9DDFB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29BD0C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EA4908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2A4A1E2E" w14:textId="77777777"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2DC287EE" w14:textId="77777777" w:rsidR="00857959" w:rsidRDefault="00857959" w:rsidP="00D530BB">
      <w:pPr>
        <w:spacing w:after="0" w:line="240" w:lineRule="auto"/>
        <w:ind w:firstLine="708"/>
        <w:jc w:val="both"/>
        <w:rPr>
          <w:rFonts w:ascii="Times New Roman" w:eastAsia="Times New Roman" w:hAnsi="Times New Roman"/>
          <w:sz w:val="24"/>
          <w:szCs w:val="24"/>
          <w:lang w:eastAsia="ru-RU"/>
        </w:rPr>
      </w:pPr>
    </w:p>
    <w:p w14:paraId="1AE5899C" w14:textId="77777777" w:rsidR="00BE05CA" w:rsidRPr="00D530BB" w:rsidRDefault="00BE05CA" w:rsidP="00D530BB">
      <w:pPr>
        <w:spacing w:after="0" w:line="240" w:lineRule="auto"/>
        <w:ind w:firstLine="708"/>
        <w:jc w:val="both"/>
        <w:rPr>
          <w:rFonts w:ascii="Times New Roman" w:eastAsia="Times New Roman" w:hAnsi="Times New Roman"/>
          <w:sz w:val="24"/>
          <w:szCs w:val="24"/>
          <w:lang w:eastAsia="ru-RU"/>
        </w:rPr>
      </w:pPr>
    </w:p>
    <w:p w14:paraId="72DCD878" w14:textId="77777777" w:rsidR="00D530BB" w:rsidRPr="00D530BB" w:rsidRDefault="00D530BB" w:rsidP="00BE05CA">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sidR="00BE05CA">
        <w:rPr>
          <w:rFonts w:ascii="Times New Roman" w:eastAsia="Times New Roman" w:hAnsi="Times New Roman"/>
          <w:b/>
          <w:sz w:val="24"/>
          <w:szCs w:val="24"/>
          <w:lang w:eastAsia="ru-RU"/>
        </w:rPr>
        <w:t xml:space="preserve">ие адреса, банковские реквизиты  </w:t>
      </w:r>
      <w:r w:rsidRPr="00D530BB">
        <w:rPr>
          <w:rFonts w:ascii="Times New Roman" w:eastAsia="Times New Roman" w:hAnsi="Times New Roman"/>
          <w:b/>
          <w:sz w:val="24"/>
          <w:szCs w:val="24"/>
          <w:lang w:eastAsia="ru-RU"/>
        </w:rPr>
        <w:t>и подписи сторон:</w:t>
      </w:r>
    </w:p>
    <w:p w14:paraId="1D6979A5"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26C60C4"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42C93763"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60A4B0B7" w14:textId="77777777" w:rsidTr="00D530BB">
        <w:trPr>
          <w:trHeight w:val="168"/>
        </w:trPr>
        <w:tc>
          <w:tcPr>
            <w:tcW w:w="5334" w:type="dxa"/>
            <w:gridSpan w:val="2"/>
          </w:tcPr>
          <w:p w14:paraId="3C5EB84B"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18D0DB3B"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F7732F0"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3AE9E61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3A2E114C"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145A68E1"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6B76322A"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306F587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3AA1939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w:t>
            </w:r>
            <w:proofErr w:type="gramStart"/>
            <w:r w:rsidRPr="00067E65">
              <w:rPr>
                <w:rFonts w:ascii="Times New Roman" w:eastAsia="Times New Roman" w:hAnsi="Times New Roman"/>
                <w:sz w:val="24"/>
                <w:szCs w:val="24"/>
                <w:lang w:eastAsia="ru-RU"/>
              </w:rPr>
              <w:t>.с</w:t>
            </w:r>
            <w:proofErr w:type="gramEnd"/>
            <w:r w:rsidRPr="00067E65">
              <w:rPr>
                <w:rFonts w:ascii="Times New Roman" w:eastAsia="Times New Roman" w:hAnsi="Times New Roman"/>
                <w:sz w:val="24"/>
                <w:szCs w:val="24"/>
                <w:lang w:eastAsia="ru-RU"/>
              </w:rPr>
              <w:t>чет</w:t>
            </w:r>
            <w:proofErr w:type="spellEnd"/>
            <w:r w:rsidRPr="00067E65">
              <w:rPr>
                <w:rFonts w:ascii="Times New Roman" w:eastAsia="Times New Roman" w:hAnsi="Times New Roman"/>
                <w:sz w:val="24"/>
                <w:szCs w:val="24"/>
                <w:lang w:eastAsia="ru-RU"/>
              </w:rPr>
              <w:t>: 30101810300000000607;</w:t>
            </w:r>
          </w:p>
          <w:p w14:paraId="63A7D0D5"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3803786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78301A3B" w14:textId="76E31BB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sidR="00E3309B">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686B3674"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7414E5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6BA0075A" w14:textId="77777777" w:rsidTr="00D530BB">
        <w:trPr>
          <w:trHeight w:val="168"/>
        </w:trPr>
        <w:tc>
          <w:tcPr>
            <w:tcW w:w="5334" w:type="dxa"/>
            <w:gridSpan w:val="2"/>
          </w:tcPr>
          <w:p w14:paraId="291C39E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3AE6B34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F77980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6A0F64EF"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560D5ED5" w14:textId="77777777" w:rsidTr="00D530BB">
        <w:tblPrEx>
          <w:tblLook w:val="0000" w:firstRow="0" w:lastRow="0" w:firstColumn="0" w:lastColumn="0" w:noHBand="0" w:noVBand="0"/>
        </w:tblPrEx>
        <w:trPr>
          <w:trHeight w:val="871"/>
        </w:trPr>
        <w:tc>
          <w:tcPr>
            <w:tcW w:w="2826" w:type="dxa"/>
          </w:tcPr>
          <w:p w14:paraId="7547026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4034FDD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4BFA1C4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551AE7F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0440EBD6"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49A417B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72E3F9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044B411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60D6B7EB" w14:textId="77777777" w:rsidTr="00D530BB">
        <w:tblPrEx>
          <w:tblLook w:val="0000" w:firstRow="0" w:lastRow="0" w:firstColumn="0" w:lastColumn="0" w:noHBand="0" w:noVBand="0"/>
        </w:tblPrEx>
        <w:trPr>
          <w:trHeight w:val="432"/>
        </w:trPr>
        <w:tc>
          <w:tcPr>
            <w:tcW w:w="5334" w:type="dxa"/>
            <w:gridSpan w:val="2"/>
          </w:tcPr>
          <w:p w14:paraId="59FBE9CB" w14:textId="19C3DB30" w:rsidR="00D530BB" w:rsidRPr="00D530BB" w:rsidRDefault="00D530BB" w:rsidP="00B712CB">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B712CB">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c>
          <w:tcPr>
            <w:tcW w:w="4413" w:type="dxa"/>
            <w:gridSpan w:val="2"/>
          </w:tcPr>
          <w:p w14:paraId="3044F779" w14:textId="221B971E" w:rsidR="00D530BB" w:rsidRPr="00D530BB" w:rsidRDefault="00D530BB" w:rsidP="00B712CB">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B712CB">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r>
    </w:tbl>
    <w:p w14:paraId="285A9FD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7B2E36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64CAE0A0"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56183DC7"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7B06EB75"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5383E47C"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05E141FE"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2DAD51B1"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6D23B16A"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0D5A1F9B"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557B269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7084724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BE05CA" w:rsidRPr="00D530BB" w14:paraId="3A31F382" w14:textId="77777777" w:rsidTr="00BE05CA">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20FE90"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0D29C07"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proofErr w:type="gramStart"/>
            <w:r w:rsidRPr="00D530BB">
              <w:rPr>
                <w:rFonts w:ascii="Times New Roman" w:eastAsia="Times New Roman" w:hAnsi="Times New Roman"/>
                <w:b/>
                <w:bCs/>
                <w:snapToGrid w:val="0"/>
                <w:spacing w:val="-6"/>
                <w:sz w:val="18"/>
                <w:szCs w:val="18"/>
                <w:lang w:eastAsia="ru-RU"/>
              </w:rPr>
              <w:t>п</w:t>
            </w:r>
            <w:proofErr w:type="gramEnd"/>
            <w:r w:rsidRPr="00D530BB">
              <w:rPr>
                <w:rFonts w:ascii="Times New Roman" w:eastAsia="Times New Roman" w:hAnsi="Times New Roman"/>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B8777B"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21CC99B4"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315712" w14:textId="148CAFA8" w:rsidR="00BE05CA" w:rsidRPr="00D530BB" w:rsidRDefault="00E3309B" w:rsidP="00E3309B">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E62EB9"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9B393C"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EF9E51" w14:textId="77777777" w:rsidR="00BE05CA" w:rsidRPr="00D530BB" w:rsidRDefault="00BE05CA"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roofErr w:type="gramStart"/>
            <w:r>
              <w:rPr>
                <w:rFonts w:ascii="Times New Roman" w:eastAsia="Times New Roman" w:hAnsi="Times New Roman"/>
                <w:b/>
                <w:bCs/>
                <w:snapToGrid w:val="0"/>
                <w:spacing w:val="-6"/>
                <w:sz w:val="18"/>
                <w:szCs w:val="18"/>
                <w:lang w:eastAsia="ru-RU"/>
              </w:rPr>
              <w:t>за</w:t>
            </w:r>
            <w:proofErr w:type="gramEnd"/>
          </w:p>
          <w:p w14:paraId="79997C5D" w14:textId="77777777" w:rsidR="00BE05CA" w:rsidRPr="00D530BB" w:rsidRDefault="00BE05CA" w:rsidP="00BE05CA">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4EE3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F73027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BE05CA" w:rsidRPr="00D530BB" w14:paraId="744B9FF3" w14:textId="77777777" w:rsidTr="00BE05C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9579420" w14:textId="77777777" w:rsidR="00BE05CA" w:rsidRPr="00D530BB" w:rsidRDefault="00BE05CA"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FDA578F" w14:textId="77777777" w:rsidR="00BE05CA" w:rsidRPr="00D530BB" w:rsidRDefault="00BE05CA"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65DCAD0" w14:textId="77777777" w:rsidR="00BE05CA" w:rsidRPr="00D530BB" w:rsidRDefault="00BE05CA"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73A5A7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4AC6278"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4A38A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E6C858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72D42A63" w14:textId="77777777" w:rsidTr="00BE05C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4441C8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407F6A9"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108E7608"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52D311"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781BED"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06FCE66F" w14:textId="77777777" w:rsidTr="00BE05C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6B094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54EF508"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11AF565"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44F416"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A54EC5F"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FE7DC6E" w14:textId="77777777" w:rsidTr="00BE05C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20F5B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E7F023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9859DB4"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FFB710"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1ED541"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1D003C2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2D1190D8"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5EE8A09"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7B322D6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4F046963"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774BD1C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2BCB9AF"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2C2D25" w14:textId="77777777" w:rsidR="00B6108A" w:rsidRDefault="00B6108A" w:rsidP="00BE05CA">
      <w:pPr>
        <w:spacing w:after="0" w:line="240" w:lineRule="auto"/>
        <w:rPr>
          <w:rFonts w:ascii="Times New Roman" w:eastAsiaTheme="majorEastAsia" w:hAnsi="Times New Roman"/>
          <w:b/>
          <w:bCs/>
          <w:sz w:val="24"/>
        </w:rPr>
      </w:pPr>
    </w:p>
    <w:p w14:paraId="72CC8B40" w14:textId="77777777" w:rsidR="00857959" w:rsidRDefault="00857959" w:rsidP="00BE05CA">
      <w:pPr>
        <w:spacing w:after="0" w:line="240" w:lineRule="auto"/>
        <w:rPr>
          <w:rFonts w:ascii="Times New Roman" w:eastAsiaTheme="majorEastAsia" w:hAnsi="Times New Roman"/>
          <w:b/>
          <w:bCs/>
          <w:sz w:val="24"/>
        </w:rPr>
      </w:pPr>
    </w:p>
    <w:p w14:paraId="743B71C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88F6E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73B489"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E1B85A"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69FA3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B1A9B6"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5C883C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737EB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1D233F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21392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99F7D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6C4C95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66C11B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EFE1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FB3BD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D82F0B3"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358D26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18B946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2C9F47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8B51F8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7882A4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DCADFA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F1E44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302F86" w14:textId="77777777" w:rsidR="00AA324A" w:rsidRDefault="00AA324A" w:rsidP="00AA324A">
      <w:pPr>
        <w:pStyle w:val="2"/>
        <w:numPr>
          <w:ilvl w:val="0"/>
          <w:numId w:val="0"/>
        </w:numPr>
        <w:tabs>
          <w:tab w:val="left" w:pos="6415"/>
        </w:tabs>
        <w:spacing w:before="0"/>
        <w:jc w:val="right"/>
        <w:outlineLvl w:val="9"/>
        <w:rPr>
          <w:rFonts w:ascii="Times New Roman" w:hAnsi="Times New Roman"/>
          <w:b w:val="0"/>
          <w:sz w:val="24"/>
        </w:rPr>
      </w:pPr>
      <w:bookmarkStart w:id="680" w:name="_Ref313447456"/>
      <w:bookmarkStart w:id="681" w:name="_Ref313447487"/>
      <w:bookmarkStart w:id="682" w:name="_Ref414042300"/>
      <w:bookmarkStart w:id="683" w:name="_Ref414042605"/>
      <w:bookmarkStart w:id="684" w:name="_Toc415874780"/>
      <w:bookmarkStart w:id="685" w:name="_Toc7444317"/>
    </w:p>
    <w:p w14:paraId="1AE3E45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7810CDA"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p>
    <w:p w14:paraId="4CD6CE74"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p>
    <w:p w14:paraId="67F66A47"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7358052D"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B71F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21DF78FB"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0F8C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47144"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9ED10"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A482A7E"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D932001"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03FA659"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4DD7208"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E6C849C"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BFF2D48" w14:textId="77777777" w:rsidR="00B712CB" w:rsidRDefault="00B712CB" w:rsidP="00AA324A">
      <w:pPr>
        <w:pStyle w:val="2"/>
        <w:numPr>
          <w:ilvl w:val="0"/>
          <w:numId w:val="0"/>
        </w:numPr>
        <w:tabs>
          <w:tab w:val="left" w:pos="6415"/>
        </w:tabs>
        <w:spacing w:before="0"/>
        <w:jc w:val="right"/>
        <w:rPr>
          <w:rFonts w:ascii="Times New Roman" w:hAnsi="Times New Roman"/>
          <w:b w:val="0"/>
          <w:sz w:val="24"/>
        </w:rPr>
      </w:pPr>
    </w:p>
    <w:p w14:paraId="44281722"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3743B15"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5D0B713D"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1B041E7C"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08122F0D" w14:textId="77777777" w:rsidR="00A619DB" w:rsidRDefault="00A619DB" w:rsidP="00AA324A">
      <w:pPr>
        <w:pStyle w:val="2"/>
        <w:numPr>
          <w:ilvl w:val="0"/>
          <w:numId w:val="0"/>
        </w:numPr>
        <w:tabs>
          <w:tab w:val="left" w:pos="6415"/>
        </w:tabs>
        <w:spacing w:before="0"/>
        <w:jc w:val="right"/>
        <w:rPr>
          <w:rFonts w:ascii="Times New Roman" w:hAnsi="Times New Roman"/>
          <w:b w:val="0"/>
          <w:sz w:val="24"/>
        </w:rPr>
      </w:pPr>
    </w:p>
    <w:p w14:paraId="0624DFD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14:paraId="0761753E" w14:textId="094BFEA2" w:rsidR="00AA324A" w:rsidRDefault="00AA324A" w:rsidP="00A619DB">
      <w:pPr>
        <w:pStyle w:val="2"/>
        <w:numPr>
          <w:ilvl w:val="0"/>
          <w:numId w:val="0"/>
        </w:numPr>
        <w:tabs>
          <w:tab w:val="left" w:pos="6415"/>
        </w:tabs>
        <w:spacing w:before="0"/>
        <w:jc w:val="right"/>
        <w:rPr>
          <w:rFonts w:ascii="Times New Roman" w:hAnsi="Times New Roman"/>
          <w:sz w:val="24"/>
        </w:rPr>
      </w:pPr>
      <w:r w:rsidRPr="00660ACE">
        <w:rPr>
          <w:rFonts w:ascii="Times New Roman" w:hAnsi="Times New Roman"/>
          <w:b w:val="0"/>
          <w:sz w:val="24"/>
        </w:rPr>
        <w:t xml:space="preserve">к Извещению ЗК </w:t>
      </w:r>
    </w:p>
    <w:p w14:paraId="01ACF3EB" w14:textId="6B0C5FD3" w:rsidR="00B712CB" w:rsidRPr="00B712CB" w:rsidRDefault="00AA324A" w:rsidP="00B712CB">
      <w:pPr>
        <w:spacing w:line="360" w:lineRule="auto"/>
        <w:jc w:val="center"/>
        <w:rPr>
          <w:rFonts w:ascii="Times New Roman" w:eastAsia="Times New Roman" w:hAnsi="Times New Roman"/>
          <w:b/>
          <w:caps/>
          <w:sz w:val="24"/>
          <w:szCs w:val="24"/>
          <w:lang w:eastAsia="ru-RU"/>
        </w:rPr>
      </w:pPr>
      <w:r>
        <w:rPr>
          <w:rFonts w:ascii="Times New Roman" w:hAnsi="Times New Roman"/>
          <w:sz w:val="24"/>
        </w:rPr>
        <w:t>9.</w:t>
      </w:r>
      <w:bookmarkEnd w:id="679"/>
      <w:bookmarkEnd w:id="680"/>
      <w:bookmarkEnd w:id="681"/>
      <w:bookmarkEnd w:id="682"/>
      <w:bookmarkEnd w:id="683"/>
      <w:bookmarkEnd w:id="684"/>
      <w:bookmarkEnd w:id="685"/>
      <w:r w:rsidR="00B712CB" w:rsidRPr="00B712CB">
        <w:rPr>
          <w:rFonts w:ascii="Times New Roman" w:eastAsia="Times New Roman" w:hAnsi="Times New Roman"/>
          <w:b/>
          <w:caps/>
          <w:sz w:val="24"/>
          <w:szCs w:val="24"/>
          <w:lang w:eastAsia="ru-RU"/>
        </w:rPr>
        <w:t xml:space="preserve"> Техническое задание </w:t>
      </w:r>
    </w:p>
    <w:p w14:paraId="631627A8" w14:textId="53247EDE" w:rsidR="00B712CB" w:rsidRPr="00B712CB" w:rsidRDefault="00B712CB" w:rsidP="00B712CB">
      <w:pPr>
        <w:spacing w:after="0" w:line="240" w:lineRule="auto"/>
        <w:jc w:val="center"/>
        <w:rPr>
          <w:rFonts w:ascii="Times New Roman" w:eastAsia="Times New Roman" w:hAnsi="Times New Roman"/>
          <w:bCs/>
          <w:sz w:val="24"/>
          <w:szCs w:val="24"/>
          <w:lang w:eastAsia="ru-RU"/>
        </w:rPr>
      </w:pPr>
      <w:r w:rsidRPr="00A619DB">
        <w:rPr>
          <w:rFonts w:ascii="Times New Roman" w:eastAsia="Times New Roman" w:hAnsi="Times New Roman"/>
          <w:bCs/>
          <w:sz w:val="24"/>
          <w:szCs w:val="24"/>
          <w:lang w:eastAsia="ru-RU"/>
        </w:rPr>
        <w:t xml:space="preserve">на поставку </w:t>
      </w:r>
      <w:r w:rsidR="00A619DB" w:rsidRPr="00A619DB">
        <w:rPr>
          <w:rFonts w:ascii="Times New Roman" w:eastAsia="Times New Roman" w:hAnsi="Times New Roman"/>
          <w:bCs/>
          <w:sz w:val="24"/>
          <w:szCs w:val="24"/>
          <w:lang w:eastAsia="ru-RU"/>
        </w:rPr>
        <w:t xml:space="preserve">интеллектуального прибора учета электроэнергии </w:t>
      </w:r>
      <w:proofErr w:type="spellStart"/>
      <w:r w:rsidR="00A619DB" w:rsidRPr="00A619DB">
        <w:rPr>
          <w:rFonts w:ascii="Times New Roman" w:eastAsia="Times New Roman" w:hAnsi="Times New Roman"/>
          <w:bCs/>
          <w:sz w:val="24"/>
          <w:szCs w:val="24"/>
          <w:lang w:eastAsia="ru-RU"/>
        </w:rPr>
        <w:t>РиМ</w:t>
      </w:r>
      <w:proofErr w:type="spellEnd"/>
      <w:r w:rsidR="00A619DB" w:rsidRPr="00A619DB">
        <w:rPr>
          <w:rFonts w:ascii="Times New Roman" w:eastAsia="Times New Roman" w:hAnsi="Times New Roman"/>
          <w:bCs/>
          <w:sz w:val="24"/>
          <w:szCs w:val="24"/>
          <w:lang w:eastAsia="ru-RU"/>
        </w:rPr>
        <w:t xml:space="preserve"> 384.01/2 (или эквивалент)</w:t>
      </w:r>
      <w:r w:rsidRPr="00B712CB">
        <w:rPr>
          <w:rFonts w:ascii="Times New Roman" w:eastAsia="Times New Roman" w:hAnsi="Times New Roman"/>
          <w:bCs/>
          <w:sz w:val="24"/>
          <w:szCs w:val="24"/>
          <w:lang w:eastAsia="ru-RU"/>
        </w:rPr>
        <w:t xml:space="preserve"> для нужд АО «Магаданэлектросеть».</w:t>
      </w:r>
    </w:p>
    <w:p w14:paraId="63FC3518" w14:textId="77777777" w:rsidR="00B712CB" w:rsidRPr="00B712CB" w:rsidRDefault="00B712CB" w:rsidP="00B712CB">
      <w:pPr>
        <w:spacing w:after="0" w:line="240" w:lineRule="auto"/>
        <w:jc w:val="center"/>
        <w:rPr>
          <w:rFonts w:ascii="Times New Roman" w:eastAsia="Times New Roman" w:hAnsi="Times New Roman"/>
          <w:bCs/>
          <w:sz w:val="24"/>
          <w:szCs w:val="24"/>
          <w:lang w:eastAsia="ru-RU"/>
        </w:rPr>
      </w:pPr>
    </w:p>
    <w:p w14:paraId="5D8DBB20" w14:textId="77777777" w:rsidR="00B712CB" w:rsidRPr="00B712CB" w:rsidRDefault="00B712CB" w:rsidP="00B712CB">
      <w:pPr>
        <w:numPr>
          <w:ilvl w:val="0"/>
          <w:numId w:val="42"/>
        </w:numPr>
        <w:tabs>
          <w:tab w:val="left" w:pos="709"/>
          <w:tab w:val="left" w:pos="1134"/>
        </w:tabs>
        <w:spacing w:after="0" w:line="360" w:lineRule="auto"/>
        <w:ind w:firstLine="709"/>
        <w:jc w:val="both"/>
        <w:rPr>
          <w:rFonts w:ascii="Times New Roman" w:eastAsia="Times New Roman" w:hAnsi="Times New Roman"/>
          <w:b/>
          <w:bCs/>
          <w:sz w:val="24"/>
          <w:szCs w:val="24"/>
          <w:lang w:eastAsia="ru-RU"/>
        </w:rPr>
      </w:pPr>
      <w:r w:rsidRPr="00B712CB">
        <w:rPr>
          <w:rFonts w:ascii="Times New Roman" w:eastAsia="Times New Roman" w:hAnsi="Times New Roman"/>
          <w:b/>
          <w:bCs/>
          <w:sz w:val="24"/>
          <w:szCs w:val="24"/>
          <w:lang w:eastAsia="ru-RU"/>
        </w:rPr>
        <w:t>Наименование поставляемых товаров, количество.</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770"/>
        <w:gridCol w:w="993"/>
        <w:gridCol w:w="992"/>
      </w:tblGrid>
      <w:tr w:rsidR="00B712CB" w:rsidRPr="00B712CB" w14:paraId="2E0CC2AE" w14:textId="77777777" w:rsidTr="0092020E">
        <w:tc>
          <w:tcPr>
            <w:tcW w:w="709" w:type="dxa"/>
            <w:vAlign w:val="center"/>
          </w:tcPr>
          <w:p w14:paraId="2C1FE21C" w14:textId="4849B9E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Cs/>
                <w:sz w:val="24"/>
                <w:szCs w:val="24"/>
                <w:lang w:eastAsia="ru-RU"/>
              </w:rPr>
              <w:tab/>
            </w:r>
            <w:r w:rsidRPr="00B712CB">
              <w:rPr>
                <w:rFonts w:ascii="Times New Roman" w:eastAsia="Times New Roman" w:hAnsi="Times New Roman"/>
                <w:b/>
                <w:sz w:val="24"/>
                <w:szCs w:val="24"/>
                <w:lang w:eastAsia="ru-RU"/>
              </w:rPr>
              <w:t>№</w:t>
            </w:r>
          </w:p>
          <w:p w14:paraId="5E3219DF" w14:textId="15BFC922"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п</w:t>
            </w:r>
            <w:proofErr w:type="gramStart"/>
            <w:r>
              <w:rPr>
                <w:rFonts w:ascii="Times New Roman" w:eastAsia="Times New Roman" w:hAnsi="Times New Roman"/>
                <w:b/>
                <w:sz w:val="24"/>
                <w:szCs w:val="24"/>
                <w:lang w:eastAsia="ru-RU"/>
              </w:rPr>
              <w:t>.п</w:t>
            </w:r>
            <w:proofErr w:type="spellEnd"/>
            <w:proofErr w:type="gramEnd"/>
          </w:p>
        </w:tc>
        <w:tc>
          <w:tcPr>
            <w:tcW w:w="6770" w:type="dxa"/>
            <w:vAlign w:val="center"/>
          </w:tcPr>
          <w:p w14:paraId="431767B6"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Наименование товаров</w:t>
            </w:r>
          </w:p>
        </w:tc>
        <w:tc>
          <w:tcPr>
            <w:tcW w:w="993" w:type="dxa"/>
            <w:vAlign w:val="center"/>
          </w:tcPr>
          <w:p w14:paraId="73F299F0"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Ед.</w:t>
            </w:r>
          </w:p>
          <w:p w14:paraId="3D0890D0"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изм.</w:t>
            </w:r>
          </w:p>
        </w:tc>
        <w:tc>
          <w:tcPr>
            <w:tcW w:w="992" w:type="dxa"/>
            <w:vAlign w:val="center"/>
          </w:tcPr>
          <w:p w14:paraId="0CA84286" w14:textId="77777777" w:rsidR="00B712CB" w:rsidRPr="00B712CB" w:rsidRDefault="00B712CB" w:rsidP="00B712CB">
            <w:pPr>
              <w:tabs>
                <w:tab w:val="left" w:pos="0"/>
                <w:tab w:val="num" w:pos="851"/>
                <w:tab w:val="left" w:pos="1134"/>
              </w:tabs>
              <w:spacing w:after="0" w:line="240" w:lineRule="auto"/>
              <w:ind w:left="142"/>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Кол-во</w:t>
            </w:r>
          </w:p>
        </w:tc>
      </w:tr>
      <w:tr w:rsidR="00B712CB" w:rsidRPr="00B712CB" w14:paraId="77BCE861" w14:textId="77777777" w:rsidTr="0092020E">
        <w:trPr>
          <w:trHeight w:val="832"/>
        </w:trPr>
        <w:tc>
          <w:tcPr>
            <w:tcW w:w="709" w:type="dxa"/>
            <w:vAlign w:val="center"/>
          </w:tcPr>
          <w:p w14:paraId="3A95694C" w14:textId="77777777" w:rsidR="00B712CB" w:rsidRPr="00B712CB" w:rsidRDefault="00B712CB" w:rsidP="00B712CB">
            <w:pPr>
              <w:spacing w:after="0" w:line="240" w:lineRule="auto"/>
              <w:jc w:val="center"/>
              <w:rPr>
                <w:rFonts w:ascii="Times New Roman" w:eastAsia="Times New Roman" w:hAnsi="Times New Roman"/>
                <w:sz w:val="24"/>
                <w:szCs w:val="24"/>
                <w:lang w:eastAsia="ru-RU" w:bidi="ar-MA"/>
              </w:rPr>
            </w:pPr>
            <w:r w:rsidRPr="00B712CB">
              <w:rPr>
                <w:rFonts w:ascii="Times New Roman" w:eastAsia="Times New Roman" w:hAnsi="Times New Roman"/>
                <w:sz w:val="24"/>
                <w:szCs w:val="24"/>
                <w:lang w:eastAsia="ru-RU" w:bidi="ar-MA"/>
              </w:rPr>
              <w:t>1.</w:t>
            </w:r>
          </w:p>
        </w:tc>
        <w:tc>
          <w:tcPr>
            <w:tcW w:w="6770" w:type="dxa"/>
            <w:vAlign w:val="center"/>
          </w:tcPr>
          <w:p w14:paraId="10F56B85" w14:textId="77777777" w:rsidR="00B712CB" w:rsidRPr="00B712CB" w:rsidRDefault="00B712CB" w:rsidP="00B712CB">
            <w:pPr>
              <w:spacing w:after="0" w:line="240" w:lineRule="auto"/>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Счетчик </w:t>
            </w:r>
            <w:proofErr w:type="spellStart"/>
            <w:r w:rsidRPr="00B712CB">
              <w:rPr>
                <w:rFonts w:ascii="Times New Roman" w:eastAsia="Times New Roman" w:hAnsi="Times New Roman"/>
                <w:sz w:val="24"/>
                <w:szCs w:val="24"/>
                <w:lang w:eastAsia="ru-RU"/>
              </w:rPr>
              <w:t>РиМ</w:t>
            </w:r>
            <w:proofErr w:type="spellEnd"/>
            <w:r w:rsidRPr="00B712CB">
              <w:rPr>
                <w:rFonts w:ascii="Times New Roman" w:eastAsia="Times New Roman" w:hAnsi="Times New Roman"/>
                <w:sz w:val="24"/>
                <w:szCs w:val="24"/>
                <w:lang w:eastAsia="ru-RU"/>
              </w:rPr>
              <w:t xml:space="preserve"> 384.01/2 (или эквивалент) (состоит из 1ф ДИЭ – 2 шт., дистанционный дисплей </w:t>
            </w:r>
            <w:proofErr w:type="spellStart"/>
            <w:r w:rsidRPr="00B712CB">
              <w:rPr>
                <w:rFonts w:ascii="Times New Roman" w:eastAsia="Times New Roman" w:hAnsi="Times New Roman"/>
                <w:sz w:val="24"/>
                <w:szCs w:val="24"/>
                <w:lang w:eastAsia="ru-RU"/>
              </w:rPr>
              <w:t>РиМ</w:t>
            </w:r>
            <w:proofErr w:type="spellEnd"/>
            <w:r w:rsidRPr="00B712CB">
              <w:rPr>
                <w:rFonts w:ascii="Times New Roman" w:eastAsia="Times New Roman" w:hAnsi="Times New Roman"/>
                <w:sz w:val="24"/>
                <w:szCs w:val="24"/>
                <w:lang w:eastAsia="ru-RU"/>
              </w:rPr>
              <w:t xml:space="preserve"> 040.03-12 (или эквивалент)) с </w:t>
            </w:r>
            <w:proofErr w:type="spellStart"/>
            <w:r w:rsidRPr="00B712CB">
              <w:rPr>
                <w:rFonts w:ascii="Times New Roman" w:eastAsia="Times New Roman" w:hAnsi="Times New Roman"/>
                <w:sz w:val="24"/>
                <w:szCs w:val="24"/>
                <w:lang w:eastAsia="ru-RU"/>
              </w:rPr>
              <w:t>УЗПНш</w:t>
            </w:r>
            <w:proofErr w:type="spellEnd"/>
            <w:r w:rsidRPr="00B712CB">
              <w:rPr>
                <w:rFonts w:ascii="Times New Roman" w:eastAsia="Times New Roman" w:hAnsi="Times New Roman"/>
                <w:sz w:val="24"/>
                <w:szCs w:val="24"/>
                <w:lang w:eastAsia="ru-RU"/>
              </w:rPr>
              <w:t xml:space="preserve">. Класс точности (А/Р): 0,5S/1,0; </w:t>
            </w:r>
            <w:proofErr w:type="spellStart"/>
            <w:r w:rsidRPr="00B712CB">
              <w:rPr>
                <w:rFonts w:ascii="Times New Roman" w:eastAsia="Times New Roman" w:hAnsi="Times New Roman"/>
                <w:sz w:val="24"/>
                <w:szCs w:val="24"/>
                <w:lang w:eastAsia="ru-RU"/>
              </w:rPr>
              <w:t>Uном</w:t>
            </w:r>
            <w:proofErr w:type="spellEnd"/>
            <w:r w:rsidRPr="00B712CB">
              <w:rPr>
                <w:rFonts w:ascii="Times New Roman" w:eastAsia="Times New Roman" w:hAnsi="Times New Roman"/>
                <w:sz w:val="24"/>
                <w:szCs w:val="24"/>
                <w:lang w:eastAsia="ru-RU"/>
              </w:rPr>
              <w:t xml:space="preserve"> – 6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w:t>
            </w:r>
            <w:proofErr w:type="spellStart"/>
            <w:r w:rsidRPr="00B712CB">
              <w:rPr>
                <w:rFonts w:ascii="Times New Roman" w:eastAsia="Times New Roman" w:hAnsi="Times New Roman"/>
                <w:sz w:val="24"/>
                <w:szCs w:val="24"/>
                <w:lang w:eastAsia="ru-RU"/>
              </w:rPr>
              <w:t>Iно</w:t>
            </w:r>
            <w:proofErr w:type="gramStart"/>
            <w:r w:rsidRPr="00B712CB">
              <w:rPr>
                <w:rFonts w:ascii="Times New Roman" w:eastAsia="Times New Roman" w:hAnsi="Times New Roman"/>
                <w:sz w:val="24"/>
                <w:szCs w:val="24"/>
                <w:lang w:eastAsia="ru-RU"/>
              </w:rPr>
              <w:t>м</w:t>
            </w:r>
            <w:proofErr w:type="spellEnd"/>
            <w:r w:rsidRPr="00B712CB">
              <w:rPr>
                <w:rFonts w:ascii="Times New Roman" w:eastAsia="Times New Roman" w:hAnsi="Times New Roman"/>
                <w:sz w:val="24"/>
                <w:szCs w:val="24"/>
                <w:lang w:eastAsia="ru-RU"/>
              </w:rPr>
              <w:t>(</w:t>
            </w:r>
            <w:proofErr w:type="gramEnd"/>
            <w:r w:rsidRPr="00B712CB">
              <w:rPr>
                <w:rFonts w:ascii="Times New Roman" w:eastAsia="Times New Roman" w:hAnsi="Times New Roman"/>
                <w:sz w:val="24"/>
                <w:szCs w:val="24"/>
                <w:lang w:eastAsia="ru-RU"/>
              </w:rPr>
              <w:t>макс) – 20 (100)А; 8 тарифов; встроенный приемо-передатчик по RF; встроенный GSM/GPRS модем на 4 сим-карты. Устройство защиты от перенапряжений штыревого исполнения.</w:t>
            </w:r>
          </w:p>
        </w:tc>
        <w:tc>
          <w:tcPr>
            <w:tcW w:w="993" w:type="dxa"/>
            <w:vAlign w:val="center"/>
          </w:tcPr>
          <w:p w14:paraId="322A77CD" w14:textId="77777777" w:rsidR="00B712CB" w:rsidRPr="00B712CB" w:rsidRDefault="00B712CB" w:rsidP="00B712CB">
            <w:pPr>
              <w:spacing w:after="0" w:line="240" w:lineRule="auto"/>
              <w:contextualSpacing/>
              <w:jc w:val="center"/>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шт.</w:t>
            </w:r>
          </w:p>
        </w:tc>
        <w:tc>
          <w:tcPr>
            <w:tcW w:w="992" w:type="dxa"/>
            <w:vAlign w:val="center"/>
          </w:tcPr>
          <w:p w14:paraId="2242CCF0" w14:textId="77777777" w:rsidR="00B712CB" w:rsidRPr="00B712CB" w:rsidRDefault="00B712CB" w:rsidP="00B712CB">
            <w:pPr>
              <w:spacing w:after="0" w:line="240" w:lineRule="auto"/>
              <w:jc w:val="center"/>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w:t>
            </w:r>
          </w:p>
        </w:tc>
      </w:tr>
    </w:tbl>
    <w:p w14:paraId="252BBF3C" w14:textId="77777777" w:rsidR="00B712CB" w:rsidRPr="00B712CB" w:rsidRDefault="00B712CB" w:rsidP="00B712CB">
      <w:pPr>
        <w:keepNext/>
        <w:spacing w:before="240" w:after="60" w:line="240" w:lineRule="auto"/>
        <w:ind w:firstLine="709"/>
        <w:outlineLvl w:val="0"/>
        <w:rPr>
          <w:rFonts w:ascii="Cambria" w:eastAsia="Times New Roman" w:hAnsi="Cambria"/>
          <w:b/>
          <w:bCs/>
          <w:kern w:val="32"/>
          <w:sz w:val="24"/>
          <w:szCs w:val="24"/>
          <w:lang w:eastAsia="ru-RU"/>
        </w:rPr>
      </w:pPr>
      <w:r w:rsidRPr="00B712CB">
        <w:rPr>
          <w:rFonts w:ascii="Cambria" w:eastAsia="Times New Roman" w:hAnsi="Cambria"/>
          <w:b/>
          <w:bCs/>
          <w:kern w:val="32"/>
          <w:sz w:val="24"/>
          <w:szCs w:val="24"/>
          <w:lang w:eastAsia="ru-RU"/>
        </w:rPr>
        <w:t>2. Общие технические требования</w:t>
      </w:r>
    </w:p>
    <w:p w14:paraId="1A542D27" w14:textId="77777777" w:rsidR="00B712CB" w:rsidRPr="00B712CB" w:rsidRDefault="00B712CB" w:rsidP="00B712CB">
      <w:pPr>
        <w:spacing w:after="0" w:line="240" w:lineRule="auto"/>
        <w:ind w:left="-142" w:firstLine="851"/>
        <w:contextualSpacing/>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2.1.Продукция должна быть новой, ранее не использованной, годом выпуском не ранее 2-го квартала 2020 года.</w:t>
      </w:r>
    </w:p>
    <w:p w14:paraId="2A54E82B" w14:textId="77777777" w:rsidR="00B712CB" w:rsidRPr="00B712CB" w:rsidRDefault="00B712CB" w:rsidP="00B712CB">
      <w:pPr>
        <w:spacing w:after="0" w:line="240" w:lineRule="auto"/>
        <w:ind w:left="2978" w:hanging="2269"/>
        <w:contextualSpacing/>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2.2.Приборы учёта электроэнергии, должны быть одного производителя.</w:t>
      </w:r>
    </w:p>
    <w:p w14:paraId="165B798A"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2.3. Все оборудование и материалы должны соответствовать условиям эксплуатации, конструктивное исполнение для наружной установки со степенью защиты от проникновения воды и посторонних предметов, соответствующий </w:t>
      </w:r>
      <w:r w:rsidRPr="00B712CB">
        <w:rPr>
          <w:rFonts w:ascii="Times New Roman" w:eastAsia="Times New Roman" w:hAnsi="Times New Roman"/>
          <w:sz w:val="24"/>
          <w:szCs w:val="24"/>
          <w:lang w:val="en-US" w:eastAsia="ru-RU"/>
        </w:rPr>
        <w:t>IP</w:t>
      </w:r>
      <w:r w:rsidRPr="00B712CB">
        <w:rPr>
          <w:rFonts w:ascii="Times New Roman" w:eastAsia="Times New Roman" w:hAnsi="Times New Roman"/>
          <w:sz w:val="24"/>
          <w:szCs w:val="24"/>
          <w:lang w:eastAsia="ru-RU"/>
        </w:rPr>
        <w:t>-54 по ГОСТ- 14254-96 и</w:t>
      </w:r>
      <w:r w:rsidRPr="00B712CB">
        <w:rPr>
          <w:rFonts w:ascii="Times New Roman" w:eastAsia="Times New Roman" w:hAnsi="Times New Roman"/>
          <w:bCs/>
          <w:sz w:val="24"/>
          <w:szCs w:val="24"/>
          <w:lang w:eastAsia="ru-RU"/>
        </w:rPr>
        <w:t xml:space="preserve"> удовлетворяющее требованиям к рабочему диапазону температур от -40</w:t>
      </w:r>
      <w:proofErr w:type="gramStart"/>
      <w:r w:rsidRPr="00B712CB">
        <w:rPr>
          <w:rFonts w:ascii="Times New Roman" w:eastAsia="Times New Roman" w:hAnsi="Times New Roman"/>
          <w:bCs/>
          <w:sz w:val="24"/>
          <w:szCs w:val="24"/>
          <w:lang w:eastAsia="ru-RU"/>
        </w:rPr>
        <w:t>˚С</w:t>
      </w:r>
      <w:proofErr w:type="gramEnd"/>
      <w:r w:rsidRPr="00B712CB">
        <w:rPr>
          <w:rFonts w:ascii="Times New Roman" w:eastAsia="Times New Roman" w:hAnsi="Times New Roman"/>
          <w:bCs/>
          <w:sz w:val="24"/>
          <w:szCs w:val="24"/>
          <w:lang w:eastAsia="ru-RU"/>
        </w:rPr>
        <w:t xml:space="preserve"> до +60˚С.</w:t>
      </w:r>
    </w:p>
    <w:p w14:paraId="4E525449"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2.4. Типы применяемых компонентов систем учёта (приборы учёта электроэнергии, и т.д.) электроэнергии должны быть утверждены федеральным органом исполнительной </w:t>
      </w:r>
      <w:r w:rsidRPr="00B712CB">
        <w:rPr>
          <w:rFonts w:ascii="Times New Roman" w:eastAsia="Times New Roman" w:hAnsi="Times New Roman"/>
          <w:sz w:val="24"/>
          <w:szCs w:val="24"/>
          <w:lang w:eastAsia="ru-RU"/>
        </w:rPr>
        <w:lastRenderedPageBreak/>
        <w:t>власти по техническому регулированию и метрологии, внесены в федеральный информационный фонд по обеспечению единства измерений.</w:t>
      </w:r>
    </w:p>
    <w:p w14:paraId="4778545A" w14:textId="77777777" w:rsidR="00B712CB" w:rsidRPr="00B712CB" w:rsidRDefault="00B712CB" w:rsidP="00B712CB">
      <w:pPr>
        <w:spacing w:after="0" w:line="240" w:lineRule="auto"/>
        <w:ind w:left="-142" w:firstLine="851"/>
        <w:jc w:val="both"/>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2.5.На каждую единицу поставляемого оборудования продукции должен быть предоставлен паспорт, комплектность по спецификации, руководство по эксплуатации. Копия сертификата качества предоставляется на поставляемое оборудование.</w:t>
      </w:r>
    </w:p>
    <w:p w14:paraId="6E48E6BF" w14:textId="77777777" w:rsidR="00B712CB" w:rsidRPr="00B712CB" w:rsidRDefault="00B712CB" w:rsidP="00B712CB">
      <w:pPr>
        <w:spacing w:after="0" w:line="240" w:lineRule="auto"/>
        <w:ind w:left="-142" w:firstLine="851"/>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2.6.Технические параметры и метрологические характеристики счетчиков должны соответствовать требованиям ГОСТ 52320-2005 Часть 11 «Счетчики электрической энергии», ГОСТ 31819.21-2012 Часть 21 «Статические счетчики активной энергии классов точности 1 и 2» (для реактивной энергии – ГОСТ  31819.23-2012 «Статические счетчики реактивной энергии»)</w:t>
      </w:r>
    </w:p>
    <w:p w14:paraId="7DC9165C" w14:textId="77777777" w:rsidR="00B712CB" w:rsidRPr="00B712CB" w:rsidRDefault="00B712CB" w:rsidP="00B712CB">
      <w:pPr>
        <w:spacing w:before="120" w:after="0" w:line="240" w:lineRule="auto"/>
        <w:ind w:firstLine="709"/>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3. Требования к приборам учета электроэнергии</w:t>
      </w:r>
    </w:p>
    <w:p w14:paraId="266BB3B2" w14:textId="77777777" w:rsidR="00B712CB" w:rsidRPr="00B712CB" w:rsidRDefault="00B712CB" w:rsidP="00B712CB">
      <w:pPr>
        <w:spacing w:before="120" w:line="240" w:lineRule="auto"/>
        <w:ind w:firstLine="72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Типы поставляемых приборов учёта электроэнергии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 и обеспечивать технические и функциональные возможности.</w:t>
      </w:r>
    </w:p>
    <w:p w14:paraId="0CD97947" w14:textId="77777777" w:rsidR="00B712CB" w:rsidRPr="00B712CB" w:rsidRDefault="00B712CB" w:rsidP="00B712CB">
      <w:pPr>
        <w:spacing w:before="120" w:line="240" w:lineRule="auto"/>
        <w:ind w:firstLine="720"/>
        <w:contextualSpacing/>
        <w:jc w:val="both"/>
        <w:rPr>
          <w:rFonts w:ascii="Times New Roman" w:eastAsia="Times New Roman" w:hAnsi="Times New Roman"/>
          <w:b/>
          <w:sz w:val="24"/>
          <w:szCs w:val="24"/>
          <w:lang w:eastAsia="ru-RU" w:bidi="en-US"/>
        </w:rPr>
      </w:pPr>
      <w:r w:rsidRPr="00B712CB">
        <w:rPr>
          <w:rFonts w:ascii="Times New Roman" w:eastAsia="Times New Roman" w:hAnsi="Times New Roman"/>
          <w:b/>
          <w:sz w:val="24"/>
          <w:szCs w:val="24"/>
          <w:lang w:eastAsia="ru-RU" w:bidi="en-US"/>
        </w:rPr>
        <w:t>Общие функциональные возможности:</w:t>
      </w:r>
    </w:p>
    <w:p w14:paraId="0E0E427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монтаж на проводах около оконечных или промежуточных опор ВЛЭП, без реконструкции опор ВЛ 6кВ и без </w:t>
      </w:r>
      <w:proofErr w:type="spellStart"/>
      <w:r w:rsidRPr="00B712CB">
        <w:rPr>
          <w:rFonts w:ascii="Times New Roman" w:eastAsia="Times New Roman" w:hAnsi="Times New Roman"/>
          <w:sz w:val="24"/>
          <w:szCs w:val="24"/>
          <w:lang w:eastAsia="ru-RU" w:bidi="en-US"/>
        </w:rPr>
        <w:t>рассоединения</w:t>
      </w:r>
      <w:proofErr w:type="spellEnd"/>
      <w:r w:rsidRPr="00B712CB">
        <w:rPr>
          <w:rFonts w:ascii="Times New Roman" w:eastAsia="Times New Roman" w:hAnsi="Times New Roman"/>
          <w:sz w:val="24"/>
          <w:szCs w:val="24"/>
          <w:lang w:eastAsia="ru-RU" w:bidi="en-US"/>
        </w:rPr>
        <w:t xml:space="preserve"> магистральных проводов фаз</w:t>
      </w:r>
      <w:proofErr w:type="gramStart"/>
      <w:r w:rsidRPr="00B712CB">
        <w:rPr>
          <w:rFonts w:ascii="Times New Roman" w:eastAsia="Times New Roman" w:hAnsi="Times New Roman"/>
          <w:sz w:val="24"/>
          <w:szCs w:val="24"/>
          <w:lang w:eastAsia="ru-RU" w:bidi="en-US"/>
        </w:rPr>
        <w:t xml:space="preserve"> А</w:t>
      </w:r>
      <w:proofErr w:type="gramEnd"/>
      <w:r w:rsidRPr="00B712CB">
        <w:rPr>
          <w:rFonts w:ascii="Times New Roman" w:eastAsia="Times New Roman" w:hAnsi="Times New Roman"/>
          <w:sz w:val="24"/>
          <w:szCs w:val="24"/>
          <w:lang w:eastAsia="ru-RU" w:bidi="en-US"/>
        </w:rPr>
        <w:t>, В, С.</w:t>
      </w:r>
    </w:p>
    <w:p w14:paraId="541835AE"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учет активной, реактивной и полной электрической энергии, а также активной, реактивной и полной мощности, фазного тока и линейного напряжения в трехфазных трехпроводных электрических сетях переменного тока промышленной частоты;</w:t>
      </w:r>
    </w:p>
    <w:p w14:paraId="3FD03060" w14:textId="5EBE779A"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измерение среднеквадратические (действующие) значения фазных токов, среднеквадратические значения линейных напряжений, частоту, значения активной, реактивной и полной мощностей </w:t>
      </w:r>
      <w:proofErr w:type="gramStart"/>
      <w:r w:rsidRPr="00B712CB">
        <w:rPr>
          <w:rFonts w:ascii="Times New Roman" w:eastAsia="Times New Roman" w:hAnsi="Times New Roman"/>
          <w:sz w:val="24"/>
          <w:szCs w:val="24"/>
          <w:lang w:eastAsia="ru-RU" w:bidi="en-US"/>
        </w:rPr>
        <w:t xml:space="preserve">( </w:t>
      </w:r>
      <w:proofErr w:type="gramEnd"/>
      <w:r w:rsidRPr="00B712CB">
        <w:rPr>
          <w:rFonts w:ascii="Times New Roman" w:eastAsia="Times New Roman" w:hAnsi="Times New Roman"/>
          <w:sz w:val="24"/>
          <w:szCs w:val="24"/>
          <w:lang w:eastAsia="ru-RU" w:bidi="en-US"/>
        </w:rPr>
        <w:t xml:space="preserve">суммарно), удельную энергию потерь в цепях тока, коэффициента реактивной мощности  цепи </w:t>
      </w:r>
      <w:proofErr w:type="spellStart"/>
      <w:r w:rsidRPr="00B712CB">
        <w:rPr>
          <w:rFonts w:ascii="Times New Roman" w:eastAsia="Times New Roman" w:hAnsi="Times New Roman"/>
          <w:sz w:val="24"/>
          <w:szCs w:val="24"/>
          <w:lang w:val="en-US" w:eastAsia="ru-RU" w:bidi="en-US"/>
        </w:rPr>
        <w:t>tg</w:t>
      </w:r>
      <w:proofErr w:type="spellEnd"/>
      <w:r w:rsidRPr="00B712CB">
        <w:rPr>
          <w:rFonts w:ascii="Times New Roman" w:eastAsia="Times New Roman" w:hAnsi="Times New Roman"/>
          <w:sz w:val="24"/>
          <w:szCs w:val="24"/>
          <w:lang w:eastAsia="ru-RU" w:bidi="en-US"/>
        </w:rPr>
        <w:t xml:space="preserve"> </w:t>
      </w:r>
      <m:oMath>
        <m:r>
          <w:rPr>
            <w:rFonts w:ascii="Cambria Math" w:hAnsi="Cambria Math"/>
            <w:sz w:val="22"/>
            <w:szCs w:val="22"/>
          </w:rPr>
          <m:t>φ</m:t>
        </m:r>
      </m:oMath>
      <w:r w:rsidRPr="00B712CB">
        <w:rPr>
          <w:rFonts w:ascii="Times New Roman" w:eastAsia="Times New Roman" w:hAnsi="Times New Roman"/>
          <w:sz w:val="24"/>
          <w:szCs w:val="24"/>
          <w:lang w:eastAsia="ru-RU" w:bidi="en-US"/>
        </w:rPr>
        <w:t>, коэффициента м</w:t>
      </w:r>
      <w:proofErr w:type="spellStart"/>
      <w:r w:rsidRPr="00B712CB">
        <w:rPr>
          <w:rFonts w:ascii="Times New Roman" w:eastAsia="Times New Roman" w:hAnsi="Times New Roman"/>
          <w:sz w:val="24"/>
          <w:szCs w:val="24"/>
          <w:lang w:eastAsia="ru-RU" w:bidi="en-US"/>
        </w:rPr>
        <w:t>ощности</w:t>
      </w:r>
      <w:proofErr w:type="spellEnd"/>
      <w:r w:rsidRPr="00B712CB">
        <w:rPr>
          <w:rFonts w:ascii="Times New Roman" w:eastAsia="Times New Roman" w:hAnsi="Times New Roman"/>
          <w:sz w:val="24"/>
          <w:szCs w:val="24"/>
          <w:lang w:eastAsia="ru-RU" w:bidi="en-US"/>
        </w:rPr>
        <w:t xml:space="preserve"> </w:t>
      </w:r>
      <w:proofErr w:type="spellStart"/>
      <w:r w:rsidRPr="00B712CB">
        <w:rPr>
          <w:rFonts w:ascii="Times New Roman" w:eastAsia="Times New Roman" w:hAnsi="Times New Roman"/>
          <w:sz w:val="24"/>
          <w:szCs w:val="24"/>
          <w:lang w:val="en-US" w:eastAsia="ru-RU" w:bidi="en-US"/>
        </w:rPr>
        <w:t>cos</w:t>
      </w:r>
      <w:proofErr w:type="spellEnd"/>
      <m:oMath>
        <m:r>
          <w:rPr>
            <w:rFonts w:ascii="Cambria Math" w:hAnsi="Cambria Math"/>
            <w:sz w:val="22"/>
            <w:szCs w:val="22"/>
            <w:lang w:val="en-US"/>
          </w:rPr>
          <m:t>φ</m:t>
        </m:r>
      </m:oMath>
    </w:p>
    <w:p w14:paraId="30DC9663"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оснащение модулем </w:t>
      </w:r>
      <w:r w:rsidRPr="00B712CB">
        <w:rPr>
          <w:rFonts w:ascii="Times New Roman" w:eastAsia="Times New Roman" w:hAnsi="Times New Roman"/>
          <w:sz w:val="24"/>
          <w:szCs w:val="24"/>
          <w:lang w:val="en-US" w:eastAsia="ru-RU" w:bidi="en-US"/>
        </w:rPr>
        <w:t>GLONASS</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GPS</w:t>
      </w:r>
      <w:r w:rsidRPr="00B712CB">
        <w:rPr>
          <w:rFonts w:ascii="Times New Roman" w:eastAsia="Times New Roman" w:hAnsi="Times New Roman"/>
          <w:sz w:val="24"/>
          <w:szCs w:val="24"/>
          <w:lang w:eastAsia="ru-RU" w:bidi="en-US"/>
        </w:rPr>
        <w:t xml:space="preserve"> для синхронизации времени прибора учета электроэнергии и определения фазовых сдвигов, необходимых для расчета </w:t>
      </w:r>
      <w:proofErr w:type="spellStart"/>
      <w:r w:rsidRPr="00B712CB">
        <w:rPr>
          <w:rFonts w:ascii="Times New Roman" w:eastAsia="Times New Roman" w:hAnsi="Times New Roman"/>
          <w:sz w:val="24"/>
          <w:szCs w:val="24"/>
          <w:lang w:eastAsia="ru-RU" w:bidi="en-US"/>
        </w:rPr>
        <w:t>несимметрии</w:t>
      </w:r>
      <w:proofErr w:type="spellEnd"/>
      <w:r w:rsidRPr="00B712CB">
        <w:rPr>
          <w:rFonts w:ascii="Times New Roman" w:eastAsia="Times New Roman" w:hAnsi="Times New Roman"/>
          <w:sz w:val="24"/>
          <w:szCs w:val="24"/>
          <w:lang w:eastAsia="ru-RU" w:bidi="en-US"/>
        </w:rPr>
        <w:t xml:space="preserve"> напряжений.</w:t>
      </w:r>
    </w:p>
    <w:p w14:paraId="198220B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работу по одному или нескольким цифровым каналам связи;</w:t>
      </w:r>
    </w:p>
    <w:p w14:paraId="302D0024"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возможность проведения поверки счетчиков через числоимпульсный интерфейс (DIN 43864) на месте установки;</w:t>
      </w:r>
    </w:p>
    <w:p w14:paraId="496B36C0"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иметь тарификатор, работающий по сигналам времени спутников </w:t>
      </w:r>
      <w:r w:rsidRPr="00B712CB">
        <w:rPr>
          <w:rFonts w:ascii="Times New Roman" w:eastAsia="Times New Roman" w:hAnsi="Times New Roman"/>
          <w:sz w:val="24"/>
          <w:szCs w:val="24"/>
          <w:lang w:val="en-US" w:eastAsia="ru-RU" w:bidi="en-US"/>
        </w:rPr>
        <w:t>GLONASS</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GPS</w:t>
      </w:r>
      <w:r w:rsidRPr="00B712CB">
        <w:rPr>
          <w:rFonts w:ascii="Times New Roman" w:eastAsia="Times New Roman" w:hAnsi="Times New Roman"/>
          <w:sz w:val="24"/>
          <w:szCs w:val="24"/>
          <w:lang w:eastAsia="ru-RU" w:bidi="en-US"/>
        </w:rPr>
        <w:t>, и реализовать многотарифный учет активной электрической энергии по временным тарифным зонам.</w:t>
      </w:r>
    </w:p>
    <w:p w14:paraId="31203D24"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срок эксплуатации встроенной электрической батареи не менее 30 лет.</w:t>
      </w:r>
    </w:p>
    <w:p w14:paraId="3CD65C4E"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показания прибора учета электроэнергии должны считываться при помощи специализированных устройств автоматизированных систем контроля и учета электропотребления: терминала мобильного (далее МТ) или по </w:t>
      </w: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каналам связи с передачей данных в центр сбора.</w:t>
      </w:r>
    </w:p>
    <w:p w14:paraId="069FE818" w14:textId="77777777" w:rsidR="00B712CB" w:rsidRPr="00B712CB" w:rsidRDefault="00B712CB" w:rsidP="00B712CB">
      <w:pPr>
        <w:widowControl w:val="0"/>
        <w:tabs>
          <w:tab w:val="num" w:pos="720"/>
        </w:tabs>
        <w:suppressAutoHyphen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возможность учета не менее чем по 4 –м тарифам и не менее чем по 10 временным зонам суток раздельно для каждого дня недели и праздничных дней с индивидуальным тарифным расписанием для каждого месяца года;</w:t>
      </w:r>
    </w:p>
    <w:p w14:paraId="3F97865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отображение параметров и событий на удаленном дисплее должно быть русифицировано (исключение могут составлять единицы измерения параметров по единой системе измерений – СИ, отображаемых на дисплее счетчика, выносном дисплее).</w:t>
      </w:r>
    </w:p>
    <w:p w14:paraId="33094BC3"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ведение журнала событий, журнала показателей качества электроэнергии, журнала превышения порога мощности.</w:t>
      </w:r>
    </w:p>
    <w:p w14:paraId="06AC4C5D"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осуществление </w:t>
      </w:r>
      <w:proofErr w:type="gramStart"/>
      <w:r w:rsidRPr="00B712CB">
        <w:rPr>
          <w:rFonts w:ascii="Times New Roman" w:eastAsia="Times New Roman" w:hAnsi="Times New Roman"/>
          <w:sz w:val="24"/>
          <w:szCs w:val="24"/>
          <w:lang w:eastAsia="ru-RU" w:bidi="en-US"/>
        </w:rPr>
        <w:t>контроля правильности подключения измерительных цепей учета</w:t>
      </w:r>
      <w:proofErr w:type="gramEnd"/>
      <w:r w:rsidRPr="00B712CB">
        <w:rPr>
          <w:rFonts w:ascii="Times New Roman" w:eastAsia="Times New Roman" w:hAnsi="Times New Roman"/>
          <w:sz w:val="24"/>
          <w:szCs w:val="24"/>
          <w:lang w:eastAsia="ru-RU" w:bidi="en-US"/>
        </w:rPr>
        <w:t>;</w:t>
      </w:r>
    </w:p>
    <w:p w14:paraId="1AFA3B11"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lastRenderedPageBreak/>
        <w:t>защиту данных учета и параметров счётчиков электрической энергии на программном уровне - система паролей, на аппаратном уровне - механическая блокировка от несанкционированного доступа (электронная пломба, аппаратная блокировка и т.д.);</w:t>
      </w:r>
    </w:p>
    <w:p w14:paraId="0CB8C64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разграничение прав доступа на перепрограммирование в соответствии с паролями доступа;</w:t>
      </w:r>
    </w:p>
    <w:p w14:paraId="279A859B"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ведение часов реального времени;</w:t>
      </w:r>
    </w:p>
    <w:p w14:paraId="6E04448D"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погрешность хода внутренних часов не более ±0,5 сек. в сутки и иметь возможность внешней синхронизации хода внутренних часов;</w:t>
      </w:r>
    </w:p>
    <w:p w14:paraId="34C6CCB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самодиагностику счетчика (ежесуточно и при повторном включении питания) </w:t>
      </w:r>
    </w:p>
    <w:p w14:paraId="49A9175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обеспечивать скорость передачи данных по интерфейсам:</w:t>
      </w:r>
    </w:p>
    <w:p w14:paraId="76F17D02" w14:textId="77777777" w:rsidR="00B712CB" w:rsidRPr="00B712CB" w:rsidRDefault="00B712CB" w:rsidP="00B712CB">
      <w:pPr>
        <w:spacing w:before="120" w:line="240" w:lineRule="auto"/>
        <w:ind w:left="1418"/>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val="en-US" w:eastAsia="ru-RU" w:bidi="en-US"/>
        </w:rPr>
        <w:t>RF</w:t>
      </w:r>
      <w:r w:rsidRPr="00B712CB">
        <w:rPr>
          <w:rFonts w:ascii="Times New Roman" w:eastAsia="Times New Roman" w:hAnsi="Times New Roman"/>
          <w:sz w:val="24"/>
          <w:szCs w:val="24"/>
          <w:lang w:eastAsia="ru-RU" w:bidi="en-US"/>
        </w:rPr>
        <w:t>1- от 9600 до 38400 бод;</w:t>
      </w:r>
    </w:p>
    <w:p w14:paraId="2955A11A" w14:textId="77777777" w:rsidR="00B712CB" w:rsidRPr="00B712CB" w:rsidRDefault="00B712CB" w:rsidP="00B712CB">
      <w:pPr>
        <w:spacing w:before="120" w:line="240" w:lineRule="auto"/>
        <w:ind w:left="1418"/>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 9600/115200 Бод</w:t>
      </w:r>
    </w:p>
    <w:p w14:paraId="55122129" w14:textId="77777777" w:rsidR="00B712CB" w:rsidRPr="00B712CB" w:rsidRDefault="00B712CB" w:rsidP="00B712CB">
      <w:pPr>
        <w:numPr>
          <w:ilvl w:val="0"/>
          <w:numId w:val="46"/>
        </w:numPr>
        <w:spacing w:after="0" w:line="240" w:lineRule="auto"/>
        <w:ind w:left="709" w:hanging="425"/>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условия эксплуатации: У1 по ГОСТ 15150-69 – на открытом воздухе при температуре окружающего воздуха от минус 40 до 55</w:t>
      </w:r>
      <w:proofErr w:type="gramStart"/>
      <w:r w:rsidRPr="00B712CB">
        <w:rPr>
          <w:rFonts w:ascii="Times New Roman" w:eastAsia="Times New Roman" w:hAnsi="Times New Roman"/>
          <w:sz w:val="24"/>
          <w:szCs w:val="24"/>
          <w:lang w:eastAsia="ru-RU" w:bidi="en-US"/>
        </w:rPr>
        <w:t>˚С</w:t>
      </w:r>
      <w:proofErr w:type="gramEnd"/>
      <w:r w:rsidRPr="00B712CB">
        <w:rPr>
          <w:rFonts w:ascii="Times New Roman" w:eastAsia="Times New Roman" w:hAnsi="Times New Roman"/>
          <w:sz w:val="24"/>
          <w:szCs w:val="24"/>
          <w:lang w:eastAsia="ru-RU" w:bidi="en-US"/>
        </w:rPr>
        <w:t>, в верхнем значении относительной влажности окружающего воздуха 100% при температуре 25˚С</w:t>
      </w:r>
    </w:p>
    <w:p w14:paraId="338EFD02" w14:textId="77777777" w:rsidR="00B712CB" w:rsidRPr="00B712CB" w:rsidRDefault="00B712CB" w:rsidP="00B712CB">
      <w:pPr>
        <w:numPr>
          <w:ilvl w:val="0"/>
          <w:numId w:val="46"/>
        </w:numPr>
        <w:spacing w:after="0" w:line="240" w:lineRule="auto"/>
        <w:ind w:left="714" w:hanging="357"/>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самодиагностику счётчика (ежесуточно и при повторном включении питания) с выводом результата неисправности на дисплей;</w:t>
      </w:r>
    </w:p>
    <w:p w14:paraId="0F8D0AC6" w14:textId="77777777" w:rsidR="00B712CB" w:rsidRPr="00B712CB" w:rsidRDefault="00B712CB" w:rsidP="00B712CB">
      <w:pPr>
        <w:widowControl w:val="0"/>
        <w:tabs>
          <w:tab w:val="num" w:pos="720"/>
        </w:tabs>
        <w:suppressAutoHyphen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программируемую последовательность сообщений и вывода измеряемых параметров на дисплей счетчика;</w:t>
      </w:r>
    </w:p>
    <w:p w14:paraId="30E307A0"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срок службы не менее - 24 лет;</w:t>
      </w:r>
    </w:p>
    <w:p w14:paraId="10A859B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среднюю наработку до отказа не менее 100 000 ч.;</w:t>
      </w:r>
    </w:p>
    <w:p w14:paraId="2586C47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noProof/>
          <w:sz w:val="24"/>
          <w:szCs w:val="24"/>
          <w:lang w:eastAsia="ru-RU" w:bidi="en-US"/>
        </w:rPr>
      </w:pPr>
      <w:r w:rsidRPr="00B712CB">
        <w:rPr>
          <w:rFonts w:ascii="Times New Roman" w:eastAsia="Times New Roman" w:hAnsi="Times New Roman"/>
          <w:noProof/>
          <w:sz w:val="24"/>
          <w:szCs w:val="24"/>
          <w:lang w:eastAsia="ru-RU" w:bidi="en-US"/>
        </w:rPr>
        <w:t>межповерочный интервал не менее 10 лет;</w:t>
      </w:r>
    </w:p>
    <w:p w14:paraId="3E2B8376"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гарантия производителя, лет – 5.</w:t>
      </w:r>
      <w:r w:rsidRPr="00B712CB">
        <w:rPr>
          <w:rFonts w:ascii="Times New Roman" w:eastAsia="Times New Roman" w:hAnsi="Times New Roman"/>
          <w:noProof/>
          <w:sz w:val="24"/>
          <w:szCs w:val="24"/>
          <w:lang w:eastAsia="ru-RU" w:bidi="en-US"/>
        </w:rPr>
        <w:t xml:space="preserve"> </w:t>
      </w:r>
    </w:p>
    <w:p w14:paraId="265F203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защиту от внешних электромагнитных и магнитных полей по ГОСТ </w:t>
      </w:r>
      <w:proofErr w:type="gramStart"/>
      <w:r w:rsidRPr="00B712CB">
        <w:rPr>
          <w:rFonts w:ascii="Times New Roman" w:eastAsia="Times New Roman" w:hAnsi="Times New Roman"/>
          <w:sz w:val="24"/>
          <w:szCs w:val="24"/>
          <w:lang w:eastAsia="ru-RU" w:bidi="en-US"/>
        </w:rPr>
        <w:t>Р</w:t>
      </w:r>
      <w:proofErr w:type="gramEnd"/>
      <w:r w:rsidRPr="00B712CB">
        <w:rPr>
          <w:rFonts w:ascii="Times New Roman" w:eastAsia="Times New Roman" w:hAnsi="Times New Roman"/>
          <w:sz w:val="24"/>
          <w:szCs w:val="24"/>
          <w:lang w:eastAsia="ru-RU" w:bidi="en-US"/>
        </w:rPr>
        <w:t xml:space="preserve"> 51070-97;</w:t>
      </w:r>
    </w:p>
    <w:p w14:paraId="2A645386"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функциональность программного обеспечения для реализации следующих задач:</w:t>
      </w:r>
    </w:p>
    <w:p w14:paraId="65E4F838" w14:textId="77777777" w:rsidR="00B712CB" w:rsidRPr="00B712CB" w:rsidRDefault="00B712CB" w:rsidP="00B712CB">
      <w:pPr>
        <w:numPr>
          <w:ilvl w:val="0"/>
          <w:numId w:val="43"/>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программирования счетчика;</w:t>
      </w:r>
    </w:p>
    <w:p w14:paraId="1C13738F"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считывания данных и просмотра данных в эксплуатационном режиме (мгновенные данные);</w:t>
      </w:r>
    </w:p>
    <w:p w14:paraId="3144E80D"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документирования данных и возможности конвертации информации в один из распространенных форматов(*.</w:t>
      </w:r>
      <w:proofErr w:type="spellStart"/>
      <w:r w:rsidRPr="00B712CB">
        <w:rPr>
          <w:rFonts w:ascii="Times New Roman" w:eastAsia="Times New Roman" w:hAnsi="Times New Roman"/>
          <w:sz w:val="24"/>
          <w:szCs w:val="24"/>
          <w:lang w:eastAsia="ru-RU" w:bidi="en-US"/>
        </w:rPr>
        <w:t>xls</w:t>
      </w:r>
      <w:proofErr w:type="spellEnd"/>
      <w:r w:rsidRPr="00B712CB">
        <w:rPr>
          <w:rFonts w:ascii="Times New Roman" w:eastAsia="Times New Roman" w:hAnsi="Times New Roman"/>
          <w:sz w:val="24"/>
          <w:szCs w:val="24"/>
          <w:lang w:eastAsia="ru-RU" w:bidi="en-US"/>
        </w:rPr>
        <w:t>, *.</w:t>
      </w:r>
      <w:proofErr w:type="spellStart"/>
      <w:r w:rsidRPr="00B712CB">
        <w:rPr>
          <w:rFonts w:ascii="Times New Roman" w:eastAsia="Times New Roman" w:hAnsi="Times New Roman"/>
          <w:sz w:val="24"/>
          <w:szCs w:val="24"/>
          <w:lang w:eastAsia="ru-RU" w:bidi="en-US"/>
        </w:rPr>
        <w:t>csv</w:t>
      </w:r>
      <w:proofErr w:type="spellEnd"/>
      <w:r w:rsidRPr="00B712CB">
        <w:rPr>
          <w:rFonts w:ascii="Times New Roman" w:eastAsia="Times New Roman" w:hAnsi="Times New Roman"/>
          <w:sz w:val="24"/>
          <w:szCs w:val="24"/>
          <w:lang w:eastAsia="ru-RU" w:bidi="en-US"/>
        </w:rPr>
        <w:t>, *.</w:t>
      </w:r>
      <w:proofErr w:type="spellStart"/>
      <w:r w:rsidRPr="00B712CB">
        <w:rPr>
          <w:rFonts w:ascii="Times New Roman" w:eastAsia="Times New Roman" w:hAnsi="Times New Roman"/>
          <w:sz w:val="24"/>
          <w:szCs w:val="24"/>
          <w:lang w:eastAsia="ru-RU" w:bidi="en-US"/>
        </w:rPr>
        <w:t>txt</w:t>
      </w:r>
      <w:proofErr w:type="spellEnd"/>
      <w:r w:rsidRPr="00B712CB">
        <w:rPr>
          <w:rFonts w:ascii="Times New Roman" w:eastAsia="Times New Roman" w:hAnsi="Times New Roman"/>
          <w:sz w:val="24"/>
          <w:szCs w:val="24"/>
          <w:lang w:eastAsia="ru-RU" w:bidi="en-US"/>
        </w:rPr>
        <w:t>,*.</w:t>
      </w:r>
      <w:proofErr w:type="spellStart"/>
      <w:r w:rsidRPr="00B712CB">
        <w:rPr>
          <w:rFonts w:ascii="Times New Roman" w:eastAsia="Times New Roman" w:hAnsi="Times New Roman"/>
          <w:sz w:val="24"/>
          <w:szCs w:val="24"/>
          <w:lang w:eastAsia="ru-RU" w:bidi="en-US"/>
        </w:rPr>
        <w:t>xml</w:t>
      </w:r>
      <w:proofErr w:type="spellEnd"/>
      <w:r w:rsidRPr="00B712CB">
        <w:rPr>
          <w:rFonts w:ascii="Times New Roman" w:eastAsia="Times New Roman" w:hAnsi="Times New Roman"/>
          <w:sz w:val="24"/>
          <w:szCs w:val="24"/>
          <w:lang w:eastAsia="ru-RU" w:bidi="en-US"/>
        </w:rPr>
        <w:t>).</w:t>
      </w:r>
    </w:p>
    <w:p w14:paraId="3B870FEB" w14:textId="77777777" w:rsidR="00B712CB" w:rsidRPr="00B712CB" w:rsidRDefault="00B712CB" w:rsidP="00B712CB">
      <w:pPr>
        <w:numPr>
          <w:ilvl w:val="0"/>
          <w:numId w:val="44"/>
        </w:numPr>
        <w:spacing w:before="120" w:after="0" w:line="240" w:lineRule="auto"/>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обмена данными на базе «открытых» протоколов с устройствами всех уровней иерархии системы учета;</w:t>
      </w:r>
    </w:p>
    <w:p w14:paraId="477A7201"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защита от потери зафиксированных показаний (суммарных и по тарифам) при отсутствии гарантированного питания; </w:t>
      </w:r>
    </w:p>
    <w:p w14:paraId="3F745CB7" w14:textId="77777777" w:rsidR="00B712CB" w:rsidRPr="00B712CB" w:rsidRDefault="00B712CB" w:rsidP="00B712CB">
      <w:pPr>
        <w:spacing w:before="120" w:line="240" w:lineRule="auto"/>
        <w:ind w:firstLine="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Установка ИПУЭ на опоре </w:t>
      </w:r>
      <w:proofErr w:type="gramStart"/>
      <w:r w:rsidRPr="00B712CB">
        <w:rPr>
          <w:rFonts w:ascii="Times New Roman" w:eastAsia="Times New Roman" w:hAnsi="Times New Roman"/>
          <w:sz w:val="24"/>
          <w:szCs w:val="24"/>
          <w:lang w:eastAsia="ru-RU" w:bidi="en-US"/>
        </w:rPr>
        <w:t>ВЛ</w:t>
      </w:r>
      <w:proofErr w:type="gramEnd"/>
      <w:r w:rsidRPr="00B712CB">
        <w:rPr>
          <w:rFonts w:ascii="Times New Roman" w:eastAsia="Times New Roman" w:hAnsi="Times New Roman"/>
          <w:sz w:val="24"/>
          <w:szCs w:val="24"/>
          <w:lang w:eastAsia="ru-RU" w:bidi="en-US"/>
        </w:rPr>
        <w:t xml:space="preserve"> должна производиться совместно с устройством защиты от перенапряжений типа УЗПН.</w:t>
      </w:r>
    </w:p>
    <w:p w14:paraId="6E15B5D7"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приборы учёта электроэнергии должны комплектоваться устройствами </w:t>
      </w:r>
      <w:proofErr w:type="spellStart"/>
      <w:r w:rsidRPr="00B712CB">
        <w:rPr>
          <w:rFonts w:ascii="Times New Roman" w:eastAsia="Times New Roman" w:hAnsi="Times New Roman"/>
          <w:sz w:val="24"/>
          <w:szCs w:val="24"/>
          <w:lang w:eastAsia="ru-RU" w:bidi="en-US"/>
        </w:rPr>
        <w:t>грозозащиты</w:t>
      </w:r>
      <w:proofErr w:type="spellEnd"/>
      <w:r w:rsidRPr="00B712CB">
        <w:rPr>
          <w:rFonts w:ascii="Times New Roman" w:eastAsia="Times New Roman" w:hAnsi="Times New Roman"/>
          <w:sz w:val="24"/>
          <w:szCs w:val="24"/>
          <w:lang w:eastAsia="ru-RU" w:bidi="en-US"/>
        </w:rPr>
        <w:t xml:space="preserve"> для </w:t>
      </w:r>
      <w:proofErr w:type="gramStart"/>
      <w:r w:rsidRPr="00B712CB">
        <w:rPr>
          <w:rFonts w:ascii="Times New Roman" w:eastAsia="Times New Roman" w:hAnsi="Times New Roman"/>
          <w:sz w:val="24"/>
          <w:szCs w:val="24"/>
          <w:lang w:eastAsia="ru-RU" w:bidi="en-US"/>
        </w:rPr>
        <w:t>ВЛ</w:t>
      </w:r>
      <w:proofErr w:type="gramEnd"/>
      <w:r w:rsidRPr="00B712CB">
        <w:rPr>
          <w:rFonts w:ascii="Times New Roman" w:eastAsia="Times New Roman" w:hAnsi="Times New Roman"/>
          <w:sz w:val="24"/>
          <w:szCs w:val="24"/>
          <w:lang w:eastAsia="ru-RU" w:bidi="en-US"/>
        </w:rPr>
        <w:t xml:space="preserve"> типа УЗПНш-6</w:t>
      </w:r>
    </w:p>
    <w:p w14:paraId="51EDDF62" w14:textId="77777777" w:rsidR="00B712CB" w:rsidRPr="00B712CB" w:rsidRDefault="00B712CB" w:rsidP="00B712CB">
      <w:pPr>
        <w:spacing w:after="0" w:line="240" w:lineRule="auto"/>
        <w:ind w:firstLine="720"/>
        <w:jc w:val="center"/>
        <w:rPr>
          <w:rFonts w:ascii="Times New Roman" w:eastAsia="Times New Roman" w:hAnsi="Times New Roman"/>
          <w:b/>
          <w:sz w:val="24"/>
          <w:szCs w:val="24"/>
          <w:lang w:eastAsia="ru-RU"/>
        </w:rPr>
      </w:pPr>
      <w:r w:rsidRPr="00B712CB">
        <w:rPr>
          <w:rFonts w:ascii="Times New Roman" w:eastAsia="Times New Roman" w:hAnsi="Times New Roman"/>
          <w:b/>
          <w:sz w:val="24"/>
          <w:szCs w:val="24"/>
          <w:lang w:eastAsia="ru-RU"/>
        </w:rPr>
        <w:t>Функциональные возможности ИПУЭ 6</w:t>
      </w:r>
      <w:r w:rsidRPr="00B712CB">
        <w:rPr>
          <w:rFonts w:ascii="Times New Roman" w:eastAsia="Times New Roman" w:hAnsi="Times New Roman"/>
          <w:b/>
          <w:sz w:val="24"/>
          <w:szCs w:val="24"/>
          <w:lang w:val="en-US" w:eastAsia="ru-RU"/>
        </w:rPr>
        <w:t xml:space="preserve"> </w:t>
      </w:r>
      <w:proofErr w:type="spellStart"/>
      <w:r w:rsidRPr="00B712CB">
        <w:rPr>
          <w:rFonts w:ascii="Times New Roman" w:eastAsia="Times New Roman" w:hAnsi="Times New Roman"/>
          <w:b/>
          <w:sz w:val="24"/>
          <w:szCs w:val="24"/>
          <w:lang w:eastAsia="ru-RU"/>
        </w:rPr>
        <w:t>кВ</w:t>
      </w:r>
      <w:proofErr w:type="spellEnd"/>
    </w:p>
    <w:p w14:paraId="2D9F8A32"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учет активной и реактивной энергии в прямом и обратном направлениях и мощности для трехфазных счетчиков в программном комплексе РМС 2150;</w:t>
      </w:r>
    </w:p>
    <w:p w14:paraId="5C85609A"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класс точности для активной /реактивной энергии, не хуже 0,5</w:t>
      </w:r>
      <w:r w:rsidRPr="00B712CB">
        <w:rPr>
          <w:rFonts w:ascii="Times New Roman" w:eastAsia="Times New Roman" w:hAnsi="Times New Roman"/>
          <w:sz w:val="24"/>
          <w:szCs w:val="24"/>
          <w:lang w:val="en-US" w:eastAsia="ru-RU" w:bidi="en-US"/>
        </w:rPr>
        <w:t>S</w:t>
      </w:r>
      <w:r w:rsidRPr="00B712CB">
        <w:rPr>
          <w:rFonts w:ascii="Times New Roman" w:eastAsia="Times New Roman" w:hAnsi="Times New Roman"/>
          <w:sz w:val="24"/>
          <w:szCs w:val="24"/>
          <w:lang w:eastAsia="ru-RU" w:bidi="en-US"/>
        </w:rPr>
        <w:t>/1.0</w:t>
      </w:r>
    </w:p>
    <w:p w14:paraId="03D7D5E1" w14:textId="77777777" w:rsidR="00B712CB" w:rsidRPr="00B712CB" w:rsidRDefault="00B712CB" w:rsidP="00B712CB">
      <w:pPr>
        <w:widowControl w:val="0"/>
        <w:numPr>
          <w:ilvl w:val="0"/>
          <w:numId w:val="45"/>
        </w:numPr>
        <w:suppressAutoHyphens/>
        <w:spacing w:after="0" w:line="240" w:lineRule="auto"/>
        <w:ind w:left="709" w:hanging="283"/>
        <w:contextualSpacing/>
        <w:jc w:val="both"/>
        <w:rPr>
          <w:rFonts w:ascii="Times New Roman" w:eastAsia="Times New Roman" w:hAnsi="Times New Roman"/>
          <w:sz w:val="24"/>
          <w:szCs w:val="24"/>
          <w:lang w:eastAsia="ru-RU" w:bidi="en-US"/>
        </w:rPr>
      </w:pPr>
      <w:proofErr w:type="gramStart"/>
      <w:r w:rsidRPr="00B712CB">
        <w:rPr>
          <w:rFonts w:ascii="Times New Roman" w:eastAsia="Times New Roman" w:hAnsi="Times New Roman"/>
          <w:sz w:val="24"/>
          <w:szCs w:val="24"/>
          <w:lang w:eastAsia="ru-RU" w:bidi="en-US"/>
        </w:rPr>
        <w:t>хранение профиля нагрузки с 60-ти минутным интервалом, данных по активной и реактивной электроэнергии с нарастающим итогом за прошедший месяц, суточных значений на глубину хранения не менее 123 суток, за текущий и прошедшие месяцы на глубину не менее 12 месяцев, запрограммированных параметров не менее 3-х лет, последних 100 зафиксированных событий;</w:t>
      </w:r>
      <w:proofErr w:type="gramEnd"/>
    </w:p>
    <w:p w14:paraId="0A34DBBA" w14:textId="77777777" w:rsidR="00B712CB" w:rsidRPr="00B712CB" w:rsidRDefault="00B712CB" w:rsidP="00B712CB">
      <w:pPr>
        <w:numPr>
          <w:ilvl w:val="0"/>
          <w:numId w:val="45"/>
        </w:numPr>
        <w:spacing w:before="120" w:after="0" w:line="240" w:lineRule="auto"/>
        <w:ind w:left="709"/>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номинальное напряжение: 6 </w:t>
      </w:r>
      <w:proofErr w:type="spellStart"/>
      <w:r w:rsidRPr="00B712CB">
        <w:rPr>
          <w:rFonts w:ascii="Times New Roman" w:eastAsia="Times New Roman" w:hAnsi="Times New Roman"/>
          <w:sz w:val="24"/>
          <w:szCs w:val="24"/>
          <w:lang w:eastAsia="ru-RU" w:bidi="en-US"/>
        </w:rPr>
        <w:t>кВ</w:t>
      </w:r>
      <w:proofErr w:type="spellEnd"/>
      <w:r w:rsidRPr="00B712CB">
        <w:rPr>
          <w:rFonts w:ascii="Times New Roman" w:eastAsia="Times New Roman" w:hAnsi="Times New Roman"/>
          <w:sz w:val="24"/>
          <w:szCs w:val="24"/>
          <w:lang w:eastAsia="ru-RU" w:bidi="en-US"/>
        </w:rPr>
        <w:t>;</w:t>
      </w:r>
    </w:p>
    <w:p w14:paraId="28DE30E2"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возможность работы с удаленным цифровым дисплеем отображения информации для приборов учета трансформаторного включения с </w:t>
      </w:r>
      <w:proofErr w:type="gramStart"/>
      <w:r w:rsidRPr="00B712CB">
        <w:rPr>
          <w:rFonts w:ascii="Times New Roman" w:eastAsia="Times New Roman" w:hAnsi="Times New Roman"/>
          <w:sz w:val="24"/>
          <w:szCs w:val="24"/>
          <w:lang w:eastAsia="ru-RU" w:bidi="en-US"/>
        </w:rPr>
        <w:t>ТТ</w:t>
      </w:r>
      <w:proofErr w:type="gramEnd"/>
      <w:r w:rsidRPr="00B712CB">
        <w:rPr>
          <w:rFonts w:ascii="Times New Roman" w:eastAsia="Times New Roman" w:hAnsi="Times New Roman"/>
          <w:sz w:val="24"/>
          <w:szCs w:val="24"/>
          <w:lang w:eastAsia="ru-RU" w:bidi="en-US"/>
        </w:rPr>
        <w:t>;</w:t>
      </w:r>
    </w:p>
    <w:p w14:paraId="6F061E6C"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базовая -/максимальная сила тока счетчиков электрической энергии 20/100 А.</w:t>
      </w:r>
    </w:p>
    <w:p w14:paraId="58CA0AA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lastRenderedPageBreak/>
        <w:t xml:space="preserve">возможность программирования, перепрограммирования, управления и считывания параметров и данных локально - </w:t>
      </w:r>
      <w:proofErr w:type="spellStart"/>
      <w:r w:rsidRPr="00B712CB">
        <w:rPr>
          <w:rFonts w:ascii="Times New Roman" w:eastAsia="Times New Roman" w:hAnsi="Times New Roman"/>
          <w:sz w:val="24"/>
          <w:szCs w:val="24"/>
          <w:lang w:eastAsia="ru-RU" w:bidi="en-US"/>
        </w:rPr>
        <w:t>оптопорт</w:t>
      </w:r>
      <w:proofErr w:type="spellEnd"/>
      <w:r w:rsidRPr="00B712CB">
        <w:rPr>
          <w:rFonts w:ascii="Times New Roman" w:eastAsia="Times New Roman" w:hAnsi="Times New Roman"/>
          <w:sz w:val="24"/>
          <w:szCs w:val="24"/>
          <w:lang w:eastAsia="ru-RU" w:bidi="en-US"/>
        </w:rPr>
        <w:t xml:space="preserve">, </w:t>
      </w:r>
      <w:r w:rsidRPr="00B712CB">
        <w:rPr>
          <w:rFonts w:ascii="Times New Roman" w:eastAsia="Times New Roman" w:hAnsi="Times New Roman"/>
          <w:sz w:val="24"/>
          <w:szCs w:val="24"/>
          <w:lang w:val="en-US" w:eastAsia="ru-RU" w:bidi="en-US"/>
        </w:rPr>
        <w:t>RF</w:t>
      </w:r>
      <w:r w:rsidRPr="00B712CB">
        <w:rPr>
          <w:rFonts w:ascii="Times New Roman" w:eastAsia="Times New Roman" w:hAnsi="Times New Roman"/>
          <w:sz w:val="24"/>
          <w:szCs w:val="24"/>
          <w:lang w:eastAsia="ru-RU" w:bidi="en-US"/>
        </w:rPr>
        <w:t xml:space="preserve"> и удаленно по двум встроенным модемам </w:t>
      </w:r>
      <w:r w:rsidRPr="00B712CB">
        <w:rPr>
          <w:rFonts w:ascii="Times New Roman" w:eastAsia="Times New Roman" w:hAnsi="Times New Roman"/>
          <w:sz w:val="24"/>
          <w:szCs w:val="24"/>
          <w:lang w:val="en-US" w:eastAsia="ru-RU" w:bidi="en-US"/>
        </w:rPr>
        <w:t>GSM</w:t>
      </w:r>
      <w:r w:rsidRPr="00B712CB">
        <w:rPr>
          <w:rFonts w:ascii="Times New Roman" w:eastAsia="Times New Roman" w:hAnsi="Times New Roman"/>
          <w:sz w:val="24"/>
          <w:szCs w:val="24"/>
          <w:lang w:eastAsia="ru-RU" w:bidi="en-US"/>
        </w:rPr>
        <w:t>/</w:t>
      </w:r>
      <w:r w:rsidRPr="00B712CB">
        <w:rPr>
          <w:rFonts w:ascii="Times New Roman" w:eastAsia="Times New Roman" w:hAnsi="Times New Roman"/>
          <w:sz w:val="24"/>
          <w:szCs w:val="24"/>
          <w:lang w:val="en-US" w:eastAsia="ru-RU" w:bidi="en-US"/>
        </w:rPr>
        <w:t>GPRS</w:t>
      </w:r>
      <w:r w:rsidRPr="00B712CB">
        <w:rPr>
          <w:rFonts w:ascii="Times New Roman" w:eastAsia="Times New Roman" w:hAnsi="Times New Roman"/>
          <w:sz w:val="24"/>
          <w:szCs w:val="24"/>
          <w:lang w:eastAsia="ru-RU" w:bidi="en-US"/>
        </w:rPr>
        <w:t xml:space="preserve"> с возможностью установки четырех сим карт любых операторов связи.</w:t>
      </w:r>
    </w:p>
    <w:p w14:paraId="5A074E0E" w14:textId="77777777" w:rsidR="00B712CB" w:rsidRPr="00B712CB" w:rsidRDefault="00B712CB" w:rsidP="00B712CB">
      <w:pPr>
        <w:spacing w:before="120" w:line="240" w:lineRule="auto"/>
        <w:ind w:left="720"/>
        <w:contextualSpacing/>
        <w:jc w:val="both"/>
        <w:rPr>
          <w:rFonts w:ascii="Times New Roman" w:eastAsia="Times New Roman" w:hAnsi="Times New Roman"/>
          <w:b/>
          <w:sz w:val="24"/>
          <w:szCs w:val="24"/>
          <w:lang w:eastAsia="ru-RU" w:bidi="en-US"/>
        </w:rPr>
      </w:pPr>
      <w:r w:rsidRPr="00B712CB">
        <w:rPr>
          <w:rFonts w:ascii="Times New Roman" w:eastAsia="Times New Roman" w:hAnsi="Times New Roman"/>
          <w:b/>
          <w:sz w:val="24"/>
          <w:szCs w:val="24"/>
          <w:lang w:eastAsia="ru-RU" w:bidi="en-US"/>
        </w:rPr>
        <w:t xml:space="preserve">Требования к устройствам </w:t>
      </w:r>
      <w:proofErr w:type="spellStart"/>
      <w:r w:rsidRPr="00B712CB">
        <w:rPr>
          <w:rFonts w:ascii="Times New Roman" w:eastAsia="Times New Roman" w:hAnsi="Times New Roman"/>
          <w:b/>
          <w:sz w:val="24"/>
          <w:szCs w:val="24"/>
          <w:lang w:eastAsia="ru-RU" w:bidi="en-US"/>
        </w:rPr>
        <w:t>грозозащиты</w:t>
      </w:r>
      <w:proofErr w:type="spellEnd"/>
      <w:r w:rsidRPr="00B712CB">
        <w:rPr>
          <w:rFonts w:ascii="Times New Roman" w:eastAsia="Times New Roman" w:hAnsi="Times New Roman"/>
          <w:b/>
          <w:sz w:val="24"/>
          <w:szCs w:val="24"/>
          <w:lang w:eastAsia="ru-RU" w:bidi="en-US"/>
        </w:rPr>
        <w:t xml:space="preserve"> для </w:t>
      </w:r>
      <w:proofErr w:type="gramStart"/>
      <w:r w:rsidRPr="00B712CB">
        <w:rPr>
          <w:rFonts w:ascii="Times New Roman" w:eastAsia="Times New Roman" w:hAnsi="Times New Roman"/>
          <w:b/>
          <w:sz w:val="24"/>
          <w:szCs w:val="24"/>
          <w:lang w:eastAsia="ru-RU" w:bidi="en-US"/>
        </w:rPr>
        <w:t>ВЛ</w:t>
      </w:r>
      <w:proofErr w:type="gramEnd"/>
      <w:r w:rsidRPr="00B712CB">
        <w:rPr>
          <w:rFonts w:ascii="Times New Roman" w:eastAsia="Times New Roman" w:hAnsi="Times New Roman"/>
          <w:b/>
          <w:sz w:val="24"/>
          <w:szCs w:val="24"/>
          <w:lang w:eastAsia="ru-RU" w:bidi="en-US"/>
        </w:rPr>
        <w:t xml:space="preserve"> 6 </w:t>
      </w:r>
      <w:proofErr w:type="spellStart"/>
      <w:r w:rsidRPr="00B712CB">
        <w:rPr>
          <w:rFonts w:ascii="Times New Roman" w:eastAsia="Times New Roman" w:hAnsi="Times New Roman"/>
          <w:b/>
          <w:sz w:val="24"/>
          <w:szCs w:val="24"/>
          <w:lang w:eastAsia="ru-RU" w:bidi="en-US"/>
        </w:rPr>
        <w:t>кВ</w:t>
      </w:r>
      <w:proofErr w:type="spellEnd"/>
      <w:r w:rsidRPr="00B712CB">
        <w:rPr>
          <w:rFonts w:ascii="Times New Roman" w:eastAsia="Times New Roman" w:hAnsi="Times New Roman"/>
          <w:b/>
          <w:sz w:val="24"/>
          <w:szCs w:val="24"/>
          <w:lang w:eastAsia="ru-RU" w:bidi="en-US"/>
        </w:rPr>
        <w:t xml:space="preserve"> типа УЗПН-6</w:t>
      </w:r>
    </w:p>
    <w:p w14:paraId="654A616D"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 xml:space="preserve">Устройство </w:t>
      </w:r>
      <w:proofErr w:type="spellStart"/>
      <w:r w:rsidRPr="00B712CB">
        <w:rPr>
          <w:rFonts w:ascii="Times New Roman" w:eastAsia="Times New Roman" w:hAnsi="Times New Roman"/>
          <w:sz w:val="24"/>
          <w:szCs w:val="24"/>
          <w:lang w:eastAsia="ru-RU" w:bidi="en-US"/>
        </w:rPr>
        <w:t>грозозащиты</w:t>
      </w:r>
      <w:proofErr w:type="spellEnd"/>
      <w:r w:rsidRPr="00B712CB">
        <w:rPr>
          <w:rFonts w:ascii="Times New Roman" w:eastAsia="Times New Roman" w:hAnsi="Times New Roman"/>
          <w:sz w:val="24"/>
          <w:szCs w:val="24"/>
          <w:lang w:eastAsia="ru-RU" w:bidi="en-US"/>
        </w:rPr>
        <w:t xml:space="preserve"> для </w:t>
      </w:r>
      <w:proofErr w:type="gramStart"/>
      <w:r w:rsidRPr="00B712CB">
        <w:rPr>
          <w:rFonts w:ascii="Times New Roman" w:eastAsia="Times New Roman" w:hAnsi="Times New Roman"/>
          <w:sz w:val="24"/>
          <w:szCs w:val="24"/>
          <w:lang w:eastAsia="ru-RU" w:bidi="en-US"/>
        </w:rPr>
        <w:t>ВЛ</w:t>
      </w:r>
      <w:proofErr w:type="gramEnd"/>
      <w:r w:rsidRPr="00B712CB">
        <w:rPr>
          <w:rFonts w:ascii="Times New Roman" w:eastAsia="Times New Roman" w:hAnsi="Times New Roman"/>
          <w:sz w:val="24"/>
          <w:szCs w:val="24"/>
          <w:lang w:eastAsia="ru-RU" w:bidi="en-US"/>
        </w:rPr>
        <w:t xml:space="preserve"> 6 </w:t>
      </w:r>
      <w:proofErr w:type="spellStart"/>
      <w:r w:rsidRPr="00B712CB">
        <w:rPr>
          <w:rFonts w:ascii="Times New Roman" w:eastAsia="Times New Roman" w:hAnsi="Times New Roman"/>
          <w:sz w:val="24"/>
          <w:szCs w:val="24"/>
          <w:lang w:eastAsia="ru-RU" w:bidi="en-US"/>
        </w:rPr>
        <w:t>кВ</w:t>
      </w:r>
      <w:proofErr w:type="spellEnd"/>
      <w:r w:rsidRPr="00B712CB">
        <w:rPr>
          <w:rFonts w:ascii="Times New Roman" w:eastAsia="Times New Roman" w:hAnsi="Times New Roman"/>
          <w:sz w:val="24"/>
          <w:szCs w:val="24"/>
          <w:lang w:eastAsia="ru-RU" w:bidi="en-US"/>
        </w:rPr>
        <w:t xml:space="preserve"> типа УЗПН-6 должно быть штыревого исполнения (УЗПНш-6), включающее в себя: а) ограничители перенапряжений нелинейные (ОПН) специальной конструкции: б) искровые промежутки (ИП) между фазными проводами и ОПН.</w:t>
      </w:r>
    </w:p>
    <w:p w14:paraId="7188737A"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Нелинейный ограничитель перенапряжений должен представлять собой защитный аппарат, состоящий из одной колонки последовательно соединенных варисторов, заключенной в герметичный полимерный корпус.</w:t>
      </w:r>
    </w:p>
    <w:p w14:paraId="1AC30A35"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Искровой промежуток (ИП) образован электродами, один из которых закреплён на верхнем фланце ОПН, а второй – на проводе с помощью зажима (на ВЛЗ – прокусывающего зажима).</w:t>
      </w:r>
    </w:p>
    <w:p w14:paraId="476B4289" w14:textId="77777777" w:rsidR="00B712CB" w:rsidRPr="00B712CB" w:rsidRDefault="00B712CB" w:rsidP="00B712CB">
      <w:pPr>
        <w:tabs>
          <w:tab w:val="num" w:pos="720"/>
        </w:tabs>
        <w:spacing w:before="120" w:line="240" w:lineRule="auto"/>
        <w:ind w:left="720" w:hanging="360"/>
        <w:contextualSpacing/>
        <w:jc w:val="both"/>
        <w:rPr>
          <w:rFonts w:ascii="Times New Roman" w:eastAsia="Times New Roman" w:hAnsi="Times New Roman"/>
          <w:sz w:val="24"/>
          <w:szCs w:val="24"/>
          <w:lang w:eastAsia="ru-RU" w:bidi="en-US"/>
        </w:rPr>
      </w:pPr>
      <w:r w:rsidRPr="00B712CB">
        <w:rPr>
          <w:rFonts w:ascii="Times New Roman" w:eastAsia="Times New Roman" w:hAnsi="Times New Roman"/>
          <w:sz w:val="24"/>
          <w:szCs w:val="24"/>
          <w:lang w:eastAsia="ru-RU" w:bidi="en-US"/>
        </w:rPr>
        <w:t>Крепление ОПН должно осуществляться с помощью специальной арматуры на опорах (как анкерных, так и промежуточных) воздушных линий электропередачи.</w:t>
      </w:r>
    </w:p>
    <w:p w14:paraId="78E44CD8"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u w:val="single"/>
          <w:lang w:eastAsia="ru-RU"/>
        </w:rPr>
      </w:pPr>
      <w:r w:rsidRPr="00B712CB">
        <w:rPr>
          <w:rFonts w:ascii="Times New Roman" w:eastAsia="Times New Roman" w:hAnsi="Times New Roman"/>
          <w:sz w:val="24"/>
          <w:szCs w:val="24"/>
          <w:u w:val="single"/>
          <w:lang w:eastAsia="ru-RU"/>
        </w:rPr>
        <w:t>Параметры УЗПН-6:</w:t>
      </w:r>
    </w:p>
    <w:p w14:paraId="6964FAD2"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Класс напряжения сети,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   6 </w:t>
      </w:r>
    </w:p>
    <w:p w14:paraId="61F729F9"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Наибольшее длительно допустимое</w:t>
      </w:r>
    </w:p>
    <w:p w14:paraId="62120D92"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рабочее напряжение, (</w:t>
      </w:r>
      <w:proofErr w:type="gramStart"/>
      <w:r w:rsidRPr="00B712CB">
        <w:rPr>
          <w:rFonts w:ascii="Times New Roman" w:eastAsia="Times New Roman" w:hAnsi="Times New Roman"/>
          <w:sz w:val="24"/>
          <w:szCs w:val="24"/>
          <w:lang w:eastAsia="ru-RU"/>
        </w:rPr>
        <w:t>U</w:t>
      </w:r>
      <w:proofErr w:type="gramEnd"/>
      <w:r w:rsidRPr="00B712CB">
        <w:rPr>
          <w:rFonts w:ascii="Times New Roman" w:eastAsia="Times New Roman" w:hAnsi="Times New Roman"/>
          <w:sz w:val="24"/>
          <w:szCs w:val="24"/>
          <w:lang w:eastAsia="ru-RU"/>
        </w:rPr>
        <w:t xml:space="preserve">НДР),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xml:space="preserve">  - 10,5 </w:t>
      </w:r>
    </w:p>
    <w:p w14:paraId="699F8B41"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Остающееся напряжение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w:t>
      </w:r>
    </w:p>
    <w:p w14:paraId="28AE2810"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при грозовых импульсах тока 8/20 </w:t>
      </w:r>
      <w:proofErr w:type="spellStart"/>
      <w:r w:rsidRPr="00B712CB">
        <w:rPr>
          <w:rFonts w:ascii="Times New Roman" w:eastAsia="Times New Roman" w:hAnsi="Times New Roman"/>
          <w:sz w:val="24"/>
          <w:szCs w:val="24"/>
          <w:lang w:eastAsia="ru-RU"/>
        </w:rPr>
        <w:t>мкс</w:t>
      </w:r>
      <w:proofErr w:type="spellEnd"/>
      <w:r w:rsidRPr="00B712CB">
        <w:rPr>
          <w:rFonts w:ascii="Times New Roman" w:eastAsia="Times New Roman" w:hAnsi="Times New Roman"/>
          <w:sz w:val="24"/>
          <w:szCs w:val="24"/>
          <w:lang w:eastAsia="ru-RU"/>
        </w:rPr>
        <w:t xml:space="preserve"> с амплитудой:</w:t>
      </w:r>
    </w:p>
    <w:p w14:paraId="3C43B36C"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2500</w:t>
      </w:r>
      <w:proofErr w:type="gramStart"/>
      <w:r w:rsidRPr="00B712CB">
        <w:rPr>
          <w:rFonts w:ascii="Times New Roman" w:eastAsia="Times New Roman" w:hAnsi="Times New Roman"/>
          <w:sz w:val="24"/>
          <w:szCs w:val="24"/>
          <w:lang w:eastAsia="ru-RU"/>
        </w:rPr>
        <w:t xml:space="preserve"> А</w:t>
      </w:r>
      <w:proofErr w:type="gramEnd"/>
      <w:r w:rsidRPr="00B712CB">
        <w:rPr>
          <w:rFonts w:ascii="Times New Roman" w:eastAsia="Times New Roman" w:hAnsi="Times New Roman"/>
          <w:sz w:val="24"/>
          <w:szCs w:val="24"/>
          <w:lang w:eastAsia="ru-RU"/>
        </w:rPr>
        <w:t xml:space="preserve">  - 31,2</w:t>
      </w:r>
    </w:p>
    <w:p w14:paraId="0C470643"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5000</w:t>
      </w:r>
      <w:proofErr w:type="gramStart"/>
      <w:r w:rsidRPr="00B712CB">
        <w:rPr>
          <w:rFonts w:ascii="Times New Roman" w:eastAsia="Times New Roman" w:hAnsi="Times New Roman"/>
          <w:sz w:val="24"/>
          <w:szCs w:val="24"/>
          <w:lang w:eastAsia="ru-RU"/>
        </w:rPr>
        <w:t xml:space="preserve"> А</w:t>
      </w:r>
      <w:proofErr w:type="gramEnd"/>
      <w:r w:rsidRPr="00B712CB">
        <w:rPr>
          <w:rFonts w:ascii="Times New Roman" w:eastAsia="Times New Roman" w:hAnsi="Times New Roman"/>
          <w:sz w:val="24"/>
          <w:szCs w:val="24"/>
          <w:lang w:eastAsia="ru-RU"/>
        </w:rPr>
        <w:t xml:space="preserve">  - 33,6 </w:t>
      </w:r>
    </w:p>
    <w:p w14:paraId="1BC7EB85"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10000 А - 37,6 </w:t>
      </w:r>
    </w:p>
    <w:p w14:paraId="5FA3031D"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Способность к рассеиванию энергии</w:t>
      </w:r>
    </w:p>
    <w:p w14:paraId="0BBB596A"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расчетного прямоугольного импульса</w:t>
      </w:r>
    </w:p>
    <w:p w14:paraId="2D61DDDF"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2000 </w:t>
      </w:r>
      <w:proofErr w:type="spellStart"/>
      <w:r w:rsidRPr="00B712CB">
        <w:rPr>
          <w:rFonts w:ascii="Times New Roman" w:eastAsia="Times New Roman" w:hAnsi="Times New Roman"/>
          <w:sz w:val="24"/>
          <w:szCs w:val="24"/>
          <w:lang w:eastAsia="ru-RU"/>
        </w:rPr>
        <w:t>мкс</w:t>
      </w:r>
      <w:proofErr w:type="spellEnd"/>
      <w:r w:rsidRPr="00B712CB">
        <w:rPr>
          <w:rFonts w:ascii="Times New Roman" w:eastAsia="Times New Roman" w:hAnsi="Times New Roman"/>
          <w:sz w:val="24"/>
          <w:szCs w:val="24"/>
          <w:lang w:eastAsia="ru-RU"/>
        </w:rPr>
        <w:t>, кДж не менее – 25,0</w:t>
      </w:r>
    </w:p>
    <w:p w14:paraId="1E898DDA"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Длина искрового промежутка, L, мм  - 60,0</w:t>
      </w:r>
    </w:p>
    <w:p w14:paraId="1E13B5DF"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Пятидесятипроцентное</w:t>
      </w:r>
    </w:p>
    <w:p w14:paraId="7534DF09"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разрядное напряжение</w:t>
      </w:r>
    </w:p>
    <w:p w14:paraId="085D50DD"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грозового импульса искрового</w:t>
      </w:r>
    </w:p>
    <w:p w14:paraId="7EF3D3AC" w14:textId="77777777" w:rsidR="00B712CB" w:rsidRPr="00B712CB" w:rsidRDefault="00B712CB" w:rsidP="00B712CB">
      <w:pPr>
        <w:autoSpaceDE w:val="0"/>
        <w:autoSpaceDN w:val="0"/>
        <w:adjustRightInd w:val="0"/>
        <w:spacing w:after="0" w:line="240" w:lineRule="auto"/>
        <w:ind w:firstLine="709"/>
        <w:rPr>
          <w:rFonts w:ascii="Times New Roman" w:eastAsia="Times New Roman" w:hAnsi="Times New Roman"/>
          <w:sz w:val="24"/>
          <w:szCs w:val="24"/>
          <w:lang w:eastAsia="ru-RU"/>
        </w:rPr>
      </w:pPr>
      <w:r w:rsidRPr="00B712CB">
        <w:rPr>
          <w:rFonts w:ascii="Times New Roman" w:eastAsia="Times New Roman" w:hAnsi="Times New Roman"/>
          <w:sz w:val="24"/>
          <w:szCs w:val="24"/>
          <w:lang w:eastAsia="ru-RU"/>
        </w:rPr>
        <w:t xml:space="preserve">промежутка, </w:t>
      </w:r>
      <w:proofErr w:type="spellStart"/>
      <w:r w:rsidRPr="00B712CB">
        <w:rPr>
          <w:rFonts w:ascii="Times New Roman" w:eastAsia="Times New Roman" w:hAnsi="Times New Roman"/>
          <w:sz w:val="24"/>
          <w:szCs w:val="24"/>
          <w:lang w:eastAsia="ru-RU"/>
        </w:rPr>
        <w:t>кВ</w:t>
      </w:r>
      <w:proofErr w:type="spellEnd"/>
      <w:r w:rsidRPr="00B712CB">
        <w:rPr>
          <w:rFonts w:ascii="Times New Roman" w:eastAsia="Times New Roman" w:hAnsi="Times New Roman"/>
          <w:sz w:val="24"/>
          <w:szCs w:val="24"/>
          <w:lang w:eastAsia="ru-RU"/>
        </w:rPr>
        <w:t>, не более – 92,0</w:t>
      </w:r>
    </w:p>
    <w:p w14:paraId="58B5FBE1" w14:textId="47AED706" w:rsidR="00AA324A" w:rsidRDefault="00AA324A" w:rsidP="00B712CB">
      <w:pPr>
        <w:pStyle w:val="2"/>
        <w:numPr>
          <w:ilvl w:val="0"/>
          <w:numId w:val="0"/>
        </w:numPr>
        <w:spacing w:before="0"/>
        <w:rPr>
          <w:rFonts w:ascii="Times New Roman" w:hAnsi="Times New Roman"/>
          <w:b w:val="0"/>
          <w:sz w:val="24"/>
        </w:rPr>
      </w:pPr>
    </w:p>
    <w:sectPr w:rsidR="00AA324A" w:rsidSect="00B2401B">
      <w:footerReference w:type="default" r:id="rId1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0C9E" w14:textId="77777777" w:rsidR="00A619DB" w:rsidRDefault="00A619DB" w:rsidP="00BE4551">
      <w:pPr>
        <w:spacing w:after="0" w:line="240" w:lineRule="auto"/>
      </w:pPr>
      <w:r>
        <w:separator/>
      </w:r>
    </w:p>
  </w:endnote>
  <w:endnote w:type="continuationSeparator" w:id="0">
    <w:p w14:paraId="59A2532C" w14:textId="77777777" w:rsidR="00A619DB" w:rsidRDefault="00A619DB" w:rsidP="00BE4551">
      <w:pPr>
        <w:spacing w:after="0" w:line="240" w:lineRule="auto"/>
      </w:pPr>
      <w:r>
        <w:continuationSeparator/>
      </w:r>
    </w:p>
  </w:endnote>
  <w:endnote w:type="continuationNotice" w:id="1">
    <w:p w14:paraId="7AA83235" w14:textId="77777777" w:rsidR="00A619DB" w:rsidRDefault="00A6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A619DB" w:rsidRPr="00A1776F" w:rsidRDefault="00A619D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36125">
              <w:rPr>
                <w:rFonts w:ascii="Times New Roman" w:hAnsi="Times New Roman"/>
                <w:bCs/>
                <w:noProof/>
                <w:sz w:val="24"/>
                <w:szCs w:val="24"/>
              </w:rPr>
              <w:t>72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A619DB" w:rsidRPr="0032691D" w:rsidRDefault="00A619DB" w:rsidP="00773C33">
            <w:pPr>
              <w:pStyle w:val="aff5"/>
              <w:jc w:val="right"/>
            </w:pPr>
            <w:r w:rsidRPr="00756D44">
              <w:rPr>
                <w:bCs/>
              </w:rPr>
              <w:fldChar w:fldCharType="begin"/>
            </w:r>
            <w:r w:rsidRPr="00756D44">
              <w:rPr>
                <w:bCs/>
              </w:rPr>
              <w:instrText>PAGE</w:instrText>
            </w:r>
            <w:r w:rsidRPr="00756D44">
              <w:rPr>
                <w:bCs/>
              </w:rPr>
              <w:fldChar w:fldCharType="separate"/>
            </w:r>
            <w:r w:rsidR="00D36125">
              <w:rPr>
                <w:bCs/>
                <w:noProof/>
              </w:rPr>
              <w:t>55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A619DB" w:rsidRPr="00744924" w:rsidRDefault="00A619DB" w:rsidP="00744924">
    <w:pPr>
      <w:pStyle w:val="aff5"/>
      <w:jc w:val="right"/>
    </w:pPr>
    <w:r w:rsidRPr="00756D44">
      <w:rPr>
        <w:bCs/>
      </w:rPr>
      <w:fldChar w:fldCharType="begin"/>
    </w:r>
    <w:r w:rsidRPr="00756D44">
      <w:rPr>
        <w:bCs/>
      </w:rPr>
      <w:instrText>PAGE</w:instrText>
    </w:r>
    <w:r w:rsidRPr="00756D44">
      <w:rPr>
        <w:bCs/>
      </w:rPr>
      <w:fldChar w:fldCharType="separate"/>
    </w:r>
    <w:r w:rsidR="00D36125">
      <w:rPr>
        <w:bCs/>
        <w:noProof/>
      </w:rPr>
      <w:t>82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6103" w14:textId="77777777" w:rsidR="00A619DB" w:rsidRDefault="00A619DB" w:rsidP="00BE4551">
      <w:pPr>
        <w:spacing w:after="0" w:line="240" w:lineRule="auto"/>
      </w:pPr>
      <w:r>
        <w:separator/>
      </w:r>
    </w:p>
  </w:footnote>
  <w:footnote w:type="continuationSeparator" w:id="0">
    <w:p w14:paraId="2E42CD34" w14:textId="77777777" w:rsidR="00A619DB" w:rsidRDefault="00A619DB" w:rsidP="00BE4551">
      <w:pPr>
        <w:spacing w:after="0" w:line="240" w:lineRule="auto"/>
      </w:pPr>
      <w:r>
        <w:continuationSeparator/>
      </w:r>
    </w:p>
  </w:footnote>
  <w:footnote w:type="continuationNotice" w:id="1">
    <w:p w14:paraId="149C30D9" w14:textId="77777777" w:rsidR="00A619DB" w:rsidRDefault="00A619DB">
      <w:pPr>
        <w:spacing w:after="0" w:line="240" w:lineRule="auto"/>
      </w:pPr>
    </w:p>
  </w:footnote>
  <w:footnote w:id="2">
    <w:p w14:paraId="2FB840A7" w14:textId="77777777" w:rsidR="00A619DB" w:rsidRPr="0067066B" w:rsidRDefault="00A619DB"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77777777" w:rsidR="00A619DB" w:rsidRDefault="00A619DB"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D36125">
        <w:t>0</w:t>
      </w:r>
      <w:r>
        <w:fldChar w:fldCharType="end"/>
      </w:r>
      <w:r>
        <w:rPr>
          <w:szCs w:val="18"/>
        </w:rPr>
        <w:t>.</w:t>
      </w:r>
    </w:p>
  </w:footnote>
  <w:footnote w:id="4">
    <w:p w14:paraId="5277F627" w14:textId="77777777" w:rsidR="00A619DB" w:rsidRDefault="00A619DB"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A619DB" w:rsidRDefault="00A619D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77777777" w:rsidR="00A619DB" w:rsidRDefault="00A619D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42FBC81F" w14:textId="77777777" w:rsidR="00A619DB" w:rsidRPr="007C18BC" w:rsidRDefault="00A619D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A619DB" w:rsidRDefault="00A619DB"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D36125">
        <w:t>4.19.5</w:t>
      </w:r>
      <w:r>
        <w:fldChar w:fldCharType="end"/>
      </w:r>
      <w:r>
        <w:t>.</w:t>
      </w:r>
    </w:p>
  </w:footnote>
  <w:footnote w:id="9">
    <w:p w14:paraId="3B7B63AB" w14:textId="77777777" w:rsidR="00A619DB" w:rsidRPr="007C18BC" w:rsidRDefault="00A619DB">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A619DB" w:rsidRPr="007C18BC" w:rsidRDefault="00A619D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A619DB" w:rsidRPr="00710310" w:rsidRDefault="00A619DB"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A619DB" w:rsidRPr="007C18BC" w:rsidRDefault="00A619D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A619DB" w:rsidRPr="00012F73" w:rsidRDefault="00A619DB"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A619DB" w:rsidRDefault="00A619DB"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A619DB" w:rsidRPr="00EB5C02" w:rsidRDefault="00A619DB">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A619DB" w:rsidRPr="00EB5C02" w:rsidRDefault="00A619DB">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61EF7"/>
    <w:multiLevelType w:val="hybridMultilevel"/>
    <w:tmpl w:val="BA8AEE38"/>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7837B9"/>
    <w:multiLevelType w:val="hybridMultilevel"/>
    <w:tmpl w:val="F14EED6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2BAA4B90"/>
    <w:multiLevelType w:val="multilevel"/>
    <w:tmpl w:val="D9FA08B6"/>
    <w:styleLink w:val="a1"/>
    <w:lvl w:ilvl="0">
      <w:start w:val="1"/>
      <w:numFmt w:val="decimal"/>
      <w:suff w:val="space"/>
      <w:lvlText w:val="%1."/>
      <w:lvlJc w:val="left"/>
      <w:pPr>
        <w:ind w:left="425"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709" w:firstLine="0"/>
      </w:pPr>
      <w:rPr>
        <w:rFonts w:ascii="Times New Roman" w:hAnsi="Times New Roman" w:hint="default"/>
        <w:b/>
        <w:i w:val="0"/>
        <w:color w:val="000000" w:themeColor="text1"/>
        <w:sz w:val="28"/>
      </w:rPr>
    </w:lvl>
    <w:lvl w:ilvl="2">
      <w:start w:val="1"/>
      <w:numFmt w:val="decimal"/>
      <w:suff w:val="space"/>
      <w:lvlText w:val="%1.%2.%3"/>
      <w:lvlJc w:val="left"/>
      <w:pPr>
        <w:ind w:left="-709" w:firstLine="0"/>
      </w:pPr>
      <w:rPr>
        <w:rFonts w:ascii="Times New Roman" w:hAnsi="Times New Roman" w:hint="default"/>
        <w:b w:val="0"/>
        <w:i w:val="0"/>
        <w:color w:val="000000" w:themeColor="text1"/>
        <w:sz w:val="28"/>
      </w:rPr>
    </w:lvl>
    <w:lvl w:ilvl="3">
      <w:start w:val="1"/>
      <w:numFmt w:val="russianLower"/>
      <w:suff w:val="space"/>
      <w:lvlText w:val="%4)"/>
      <w:lvlJc w:val="left"/>
      <w:pPr>
        <w:ind w:left="-142" w:firstLine="0"/>
      </w:pPr>
      <w:rPr>
        <w:rFonts w:ascii="Times New Roman" w:hAnsi="Times New Roman" w:hint="default"/>
        <w:color w:val="000000" w:themeColor="text1"/>
        <w:sz w:val="28"/>
      </w:rPr>
    </w:lvl>
    <w:lvl w:ilvl="4">
      <w:start w:val="1"/>
      <w:numFmt w:val="lowerLetter"/>
      <w:lvlText w:val="(%5)"/>
      <w:lvlJc w:val="left"/>
      <w:pPr>
        <w:ind w:left="2693" w:hanging="283"/>
      </w:pPr>
      <w:rPr>
        <w:rFonts w:hint="default"/>
      </w:rPr>
    </w:lvl>
    <w:lvl w:ilvl="5">
      <w:start w:val="1"/>
      <w:numFmt w:val="lowerRoman"/>
      <w:lvlText w:val="(%6)"/>
      <w:lvlJc w:val="left"/>
      <w:pPr>
        <w:ind w:left="3260" w:hanging="283"/>
      </w:pPr>
      <w:rPr>
        <w:rFonts w:hint="default"/>
      </w:rPr>
    </w:lvl>
    <w:lvl w:ilvl="6">
      <w:start w:val="1"/>
      <w:numFmt w:val="decimal"/>
      <w:lvlText w:val="%7."/>
      <w:lvlJc w:val="left"/>
      <w:pPr>
        <w:ind w:left="3827" w:hanging="283"/>
      </w:pPr>
      <w:rPr>
        <w:rFonts w:hint="default"/>
      </w:rPr>
    </w:lvl>
    <w:lvl w:ilvl="7">
      <w:start w:val="1"/>
      <w:numFmt w:val="lowerLetter"/>
      <w:lvlText w:val="%8."/>
      <w:lvlJc w:val="left"/>
      <w:pPr>
        <w:ind w:left="4394" w:hanging="283"/>
      </w:pPr>
      <w:rPr>
        <w:rFonts w:hint="default"/>
      </w:rPr>
    </w:lvl>
    <w:lvl w:ilvl="8">
      <w:start w:val="1"/>
      <w:numFmt w:val="lowerRoman"/>
      <w:lvlText w:val="%9."/>
      <w:lvlJc w:val="left"/>
      <w:pPr>
        <w:ind w:left="4961"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E0DE1"/>
    <w:multiLevelType w:val="hybridMultilevel"/>
    <w:tmpl w:val="28360C5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880158"/>
    <w:multiLevelType w:val="hybridMultilevel"/>
    <w:tmpl w:val="5C940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D921F4"/>
    <w:multiLevelType w:val="multilevel"/>
    <w:tmpl w:val="D9FA08B6"/>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05677E"/>
    <w:multiLevelType w:val="multilevel"/>
    <w:tmpl w:val="041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6"/>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5"/>
  </w:num>
  <w:num w:numId="5">
    <w:abstractNumId w:val="25"/>
  </w:num>
  <w:num w:numId="6">
    <w:abstractNumId w:val="32"/>
  </w:num>
  <w:num w:numId="7">
    <w:abstractNumId w:val="41"/>
  </w:num>
  <w:num w:numId="8">
    <w:abstractNumId w:val="10"/>
  </w:num>
  <w:num w:numId="9">
    <w:abstractNumId w:val="26"/>
  </w:num>
  <w:num w:numId="10">
    <w:abstractNumId w:val="4"/>
  </w:num>
  <w:num w:numId="11">
    <w:abstractNumId w:val="9"/>
  </w:num>
  <w:num w:numId="12">
    <w:abstractNumId w:val="28"/>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7"/>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3"/>
  </w:num>
  <w:num w:numId="21">
    <w:abstractNumId w:val="29"/>
  </w:num>
  <w:num w:numId="22">
    <w:abstractNumId w:val="20"/>
  </w:num>
  <w:num w:numId="23">
    <w:abstractNumId w:val="2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23"/>
  </w:num>
  <w:num w:numId="30">
    <w:abstractNumId w:val="15"/>
  </w:num>
  <w:num w:numId="31">
    <w:abstractNumId w:val="30"/>
  </w:num>
  <w:num w:numId="32">
    <w:abstractNumId w:val="40"/>
  </w:num>
  <w:num w:numId="33">
    <w:abstractNumId w:val="37"/>
  </w:num>
  <w:num w:numId="34">
    <w:abstractNumId w:val="14"/>
  </w:num>
  <w:num w:numId="35">
    <w:abstractNumId w:val="16"/>
  </w:num>
  <w:num w:numId="36">
    <w:abstractNumId w:val="36"/>
  </w:num>
  <w:num w:numId="37">
    <w:abstractNumId w:val="0"/>
  </w:num>
  <w:num w:numId="38">
    <w:abstractNumId w:val="1"/>
  </w:num>
  <w:num w:numId="39">
    <w:abstractNumId w:val="3"/>
  </w:num>
  <w:num w:numId="40">
    <w:abstractNumId w:val="8"/>
  </w:num>
  <w:num w:numId="41">
    <w:abstractNumId w:val="19"/>
  </w:num>
  <w:num w:numId="42">
    <w:abstractNumId w:val="39"/>
  </w:num>
  <w:num w:numId="43">
    <w:abstractNumId w:val="18"/>
  </w:num>
  <w:num w:numId="44">
    <w:abstractNumId w:val="11"/>
  </w:num>
  <w:num w:numId="45">
    <w:abstractNumId w:val="21"/>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LockTheme/>
  <w:styleLockQFSet/>
  <w:defaultTabStop w:val="708"/>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1E2E"/>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A"/>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47D84"/>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03F"/>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014"/>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51"/>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1AC8"/>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0E"/>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5F3"/>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9DB"/>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2CB"/>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3443"/>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342"/>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354"/>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125"/>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213E-E1D7-49EB-A575-9D71DE28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28803</Words>
  <Characters>164183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2020-10-05T03:21:00Z</dcterms:created>
  <dcterms:modified xsi:type="dcterms:W3CDTF">2021-03-15T03:18:00Z</dcterms:modified>
</cp:coreProperties>
</file>