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4454048" w14:textId="6A8B4D5E"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21</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8D3C1C7"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8082E96" w14:textId="091A1CA8" w:rsidR="003646FE" w:rsidRPr="00465D55" w:rsidRDefault="003646FE" w:rsidP="00465D55">
      <w:pPr>
        <w:keepLines/>
        <w:jc w:val="center"/>
        <w:rPr>
          <w:rFonts w:asciiTheme="minorHAnsi" w:hAnsiTheme="minorHAnsi"/>
          <w:b/>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465D55" w:rsidRPr="00465D55">
        <w:rPr>
          <w:rFonts w:ascii="Times New Roman" w:eastAsia="Times New Roman" w:hAnsi="Times New Roman"/>
          <w:b/>
          <w:bCs/>
          <w:sz w:val="24"/>
          <w:szCs w:val="24"/>
          <w:lang w:eastAsia="ru-RU"/>
        </w:rPr>
        <w:t xml:space="preserve">на строительство </w:t>
      </w:r>
      <w:proofErr w:type="spellStart"/>
      <w:r w:rsidR="00465D55" w:rsidRPr="00465D55">
        <w:rPr>
          <w:rFonts w:ascii="Times New Roman" w:eastAsia="Times New Roman" w:hAnsi="Times New Roman"/>
          <w:b/>
          <w:bCs/>
          <w:sz w:val="24"/>
          <w:szCs w:val="24"/>
          <w:lang w:eastAsia="ru-RU"/>
        </w:rPr>
        <w:t>КТПс</w:t>
      </w:r>
      <w:proofErr w:type="spellEnd"/>
      <w:r w:rsidR="00465D55" w:rsidRPr="00465D55">
        <w:rPr>
          <w:rFonts w:ascii="Times New Roman" w:eastAsia="Times New Roman" w:hAnsi="Times New Roman"/>
          <w:b/>
          <w:bCs/>
          <w:sz w:val="24"/>
          <w:szCs w:val="24"/>
          <w:lang w:eastAsia="ru-RU"/>
        </w:rPr>
        <w:t xml:space="preserve">; ВЛ-10 </w:t>
      </w:r>
      <w:proofErr w:type="spellStart"/>
      <w:r w:rsidR="00465D55" w:rsidRPr="00465D55">
        <w:rPr>
          <w:rFonts w:ascii="Times New Roman" w:eastAsia="Times New Roman" w:hAnsi="Times New Roman"/>
          <w:b/>
          <w:bCs/>
          <w:sz w:val="24"/>
          <w:szCs w:val="24"/>
          <w:lang w:eastAsia="ru-RU"/>
        </w:rPr>
        <w:t>кВ</w:t>
      </w:r>
      <w:proofErr w:type="spellEnd"/>
      <w:r w:rsidR="00465D55" w:rsidRPr="00465D55">
        <w:rPr>
          <w:rFonts w:ascii="Times New Roman" w:eastAsia="Times New Roman" w:hAnsi="Times New Roman"/>
          <w:b/>
          <w:bCs/>
          <w:sz w:val="24"/>
          <w:szCs w:val="24"/>
          <w:lang w:eastAsia="ru-RU"/>
        </w:rPr>
        <w:t xml:space="preserve"> для технологического присоединения объекта "Земельные участки в районе Магаданского шоссе в </w:t>
      </w:r>
      <w:proofErr w:type="spellStart"/>
      <w:r w:rsidR="00465D55" w:rsidRPr="00465D55">
        <w:rPr>
          <w:rFonts w:ascii="Times New Roman" w:eastAsia="Times New Roman" w:hAnsi="Times New Roman"/>
          <w:b/>
          <w:bCs/>
          <w:sz w:val="24"/>
          <w:szCs w:val="24"/>
          <w:lang w:eastAsia="ru-RU"/>
        </w:rPr>
        <w:t>г</w:t>
      </w:r>
      <w:proofErr w:type="gramStart"/>
      <w:r w:rsidR="00465D55" w:rsidRPr="00465D55">
        <w:rPr>
          <w:rFonts w:ascii="Times New Roman" w:eastAsia="Times New Roman" w:hAnsi="Times New Roman"/>
          <w:b/>
          <w:bCs/>
          <w:sz w:val="24"/>
          <w:szCs w:val="24"/>
          <w:lang w:eastAsia="ru-RU"/>
        </w:rPr>
        <w:t>.М</w:t>
      </w:r>
      <w:proofErr w:type="gramEnd"/>
      <w:r w:rsidR="00465D55" w:rsidRPr="00465D55">
        <w:rPr>
          <w:rFonts w:ascii="Times New Roman" w:eastAsia="Times New Roman" w:hAnsi="Times New Roman"/>
          <w:b/>
          <w:bCs/>
          <w:sz w:val="24"/>
          <w:szCs w:val="24"/>
          <w:lang w:eastAsia="ru-RU"/>
        </w:rPr>
        <w:t>агадане</w:t>
      </w:r>
      <w:proofErr w:type="spellEnd"/>
      <w:r w:rsidR="00465D55" w:rsidRPr="00465D55">
        <w:rPr>
          <w:rFonts w:ascii="Times New Roman" w:eastAsia="Times New Roman" w:hAnsi="Times New Roman"/>
          <w:b/>
          <w:bCs/>
          <w:sz w:val="24"/>
          <w:szCs w:val="24"/>
          <w:lang w:eastAsia="ru-RU"/>
        </w:rPr>
        <w:t>"</w:t>
      </w:r>
      <w:r w:rsidR="00465D55">
        <w:rPr>
          <w:rFonts w:ascii="Times New Roman" w:eastAsia="Times New Roman" w:hAnsi="Times New Roman"/>
          <w:b/>
          <w:bCs/>
          <w:sz w:val="24"/>
          <w:szCs w:val="24"/>
          <w:lang w:eastAsia="ru-RU"/>
        </w:rPr>
        <w:t xml:space="preserve">, </w:t>
      </w:r>
      <w:r w:rsidR="00465D55">
        <w:rPr>
          <w:rFonts w:ascii="Times New Roman" w:eastAsia="Calibri" w:hAnsi="Times New Roman"/>
          <w:b/>
          <w:bCs/>
          <w:color w:val="000000"/>
          <w:sz w:val="24"/>
          <w:szCs w:val="24"/>
        </w:rPr>
        <w:t>у</w:t>
      </w:r>
      <w:r w:rsidR="00465D55" w:rsidRPr="00465D55">
        <w:rPr>
          <w:rFonts w:ascii="Times New Roman" w:eastAsia="Calibri" w:hAnsi="Times New Roman"/>
          <w:b/>
          <w:bCs/>
          <w:color w:val="000000"/>
          <w:sz w:val="24"/>
          <w:szCs w:val="24"/>
        </w:rPr>
        <w:t>частниками которого могут быть только субъекты малого и среднего предпринимательства</w:t>
      </w:r>
      <w:r w:rsidR="00465D55">
        <w:rPr>
          <w:rFonts w:ascii="Times New Roman" w:eastAsia="Calibri" w:hAnsi="Times New Roman"/>
          <w:b/>
          <w:bCs/>
          <w:color w:val="000000"/>
          <w:sz w:val="24"/>
          <w:szCs w:val="24"/>
        </w:rPr>
        <w:t xml:space="preserve"> </w:t>
      </w:r>
      <w:r w:rsidR="00465D55" w:rsidRPr="00465D55">
        <w:rPr>
          <w:rFonts w:ascii="Times New Roman" w:eastAsia="Calibri" w:hAnsi="Times New Roman"/>
          <w:b/>
          <w:bCs/>
          <w:color w:val="000000"/>
          <w:sz w:val="24"/>
          <w:szCs w:val="24"/>
        </w:rPr>
        <w:t xml:space="preserve"> </w:t>
      </w:r>
      <w:r w:rsidR="00465D55" w:rsidRPr="00465D55">
        <w:rPr>
          <w:rFonts w:ascii="Times New Roman" w:hAnsi="Times New Roman"/>
          <w:b/>
          <w:sz w:val="24"/>
          <w:szCs w:val="24"/>
          <w:lang w:eastAsia="ru-RU"/>
        </w:rPr>
        <w:t xml:space="preserve">(ЗК № </w:t>
      </w:r>
      <w:r w:rsidR="00465D55">
        <w:rPr>
          <w:rFonts w:ascii="Times New Roman" w:hAnsi="Times New Roman"/>
          <w:b/>
          <w:sz w:val="24"/>
          <w:szCs w:val="24"/>
          <w:lang w:eastAsia="ru-RU"/>
        </w:rPr>
        <w:t>29</w:t>
      </w:r>
      <w:r w:rsidR="00465D55" w:rsidRPr="00465D55">
        <w:rPr>
          <w:rFonts w:ascii="Times New Roman" w:hAnsi="Times New Roman"/>
          <w:b/>
          <w:sz w:val="24"/>
          <w:szCs w:val="24"/>
          <w:lang w:eastAsia="ru-RU"/>
        </w:rPr>
        <w:t xml:space="preserve"> от </w:t>
      </w:r>
      <w:r w:rsidR="00465D55">
        <w:rPr>
          <w:rFonts w:ascii="Times New Roman" w:hAnsi="Times New Roman"/>
          <w:b/>
          <w:sz w:val="24"/>
          <w:szCs w:val="24"/>
          <w:lang w:eastAsia="ru-RU"/>
        </w:rPr>
        <w:t>23</w:t>
      </w:r>
      <w:r w:rsidR="00465D55" w:rsidRPr="00465D55">
        <w:rPr>
          <w:rFonts w:ascii="Times New Roman" w:hAnsi="Times New Roman"/>
          <w:b/>
          <w:sz w:val="24"/>
          <w:szCs w:val="24"/>
          <w:lang w:eastAsia="ru-RU"/>
        </w:rPr>
        <w:t>.0</w:t>
      </w:r>
      <w:r w:rsidR="00465D55">
        <w:rPr>
          <w:rFonts w:ascii="Times New Roman" w:hAnsi="Times New Roman"/>
          <w:b/>
          <w:sz w:val="24"/>
          <w:szCs w:val="24"/>
          <w:lang w:eastAsia="ru-RU"/>
        </w:rPr>
        <w:t>8</w:t>
      </w:r>
      <w:r w:rsidR="00465D55" w:rsidRPr="00465D55">
        <w:rPr>
          <w:rFonts w:ascii="Times New Roman" w:hAnsi="Times New Roman"/>
          <w:b/>
          <w:sz w:val="24"/>
          <w:szCs w:val="24"/>
          <w:lang w:eastAsia="ru-RU"/>
        </w:rPr>
        <w:t>.2021г).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bookmarkStart w:id="0" w:name="_GoBack"/>
      <w:bookmarkEnd w:id="0"/>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2139AD32" w:rsidR="00670BCC" w:rsidRPr="00670BCC" w:rsidRDefault="00FF22A5"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670BCC" w:rsidRPr="00670BCC">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 xml:space="preserve">а </w:t>
      </w:r>
    </w:p>
    <w:p w14:paraId="69C7E02C" w14:textId="1303A16E"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FF22A5">
        <w:rPr>
          <w:rFonts w:ascii="Times New Roman" w:eastAsia="Times New Roman" w:hAnsi="Times New Roman"/>
          <w:color w:val="000000"/>
          <w:sz w:val="22"/>
          <w:szCs w:val="22"/>
          <w:lang w:eastAsia="ar-SA"/>
        </w:rPr>
        <w:t xml:space="preserve"> Львова И.Л.</w:t>
      </w:r>
    </w:p>
    <w:p w14:paraId="33EFE77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59017F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53F39CF1" w14:textId="6A682D22"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sidR="00465D55">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BFDA29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14:paraId="5F6B7775"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w:t>
      </w:r>
      <w:proofErr w:type="spellStart"/>
      <w:r w:rsidRPr="000D4B30">
        <w:rPr>
          <w:rFonts w:ascii="Times New Roman" w:eastAsia="Times New Roman" w:hAnsi="Times New Roman"/>
          <w:color w:val="000000"/>
          <w:sz w:val="22"/>
          <w:szCs w:val="22"/>
          <w:lang w:eastAsia="ar-SA"/>
        </w:rPr>
        <w:t>Сбитнева</w:t>
      </w:r>
      <w:proofErr w:type="spellEnd"/>
      <w:r w:rsidRPr="000D4B30">
        <w:rPr>
          <w:rFonts w:ascii="Times New Roman" w:eastAsia="Times New Roman" w:hAnsi="Times New Roman"/>
          <w:color w:val="000000"/>
          <w:sz w:val="22"/>
          <w:szCs w:val="22"/>
          <w:lang w:eastAsia="ar-SA"/>
        </w:rPr>
        <w:t xml:space="preserve">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EA7F82">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EA7F82">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CA1F6E">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14:paraId="258D1916" w14:textId="77777777"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31082B53" w14:textId="02843E85"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29053AE7"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0516AB" w:rsidRPr="000516AB">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proofErr w:type="gramStart"/>
      <w:r w:rsidR="00F270AA">
        <w:rPr>
          <w:rFonts w:ascii="Times New Roman" w:hAnsi="Times New Roman"/>
          <w:sz w:val="24"/>
        </w:rPr>
        <w:t xml:space="preserve"> </w:t>
      </w:r>
      <w:r w:rsidRPr="007C18BC">
        <w:rPr>
          <w:rFonts w:ascii="Times New Roman" w:hAnsi="Times New Roman"/>
          <w:sz w:val="24"/>
        </w:rPr>
        <w:t>.</w:t>
      </w:r>
      <w:proofErr w:type="gramEnd"/>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5490FA"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lastRenderedPageBreak/>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6DDBE8EE"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0516AB" w:rsidRPr="000516AB">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76867AE7"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2025DB4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0516AB" w:rsidRPr="000516AB">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7777777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0516AB" w:rsidRPr="000516AB">
        <w:rPr>
          <w:rFonts w:ascii="Times New Roman" w:hAnsi="Times New Roman"/>
          <w:sz w:val="24"/>
        </w:rPr>
        <w:t>3.5.2(1)</w:t>
      </w:r>
      <w:r w:rsidR="00F6720C">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1791DA7C" w14:textId="77777777" w:rsidR="00442138" w:rsidRPr="007C18BC" w:rsidRDefault="00442138" w:rsidP="00773C33">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14:paraId="517775BA"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0516AB" w:rsidRPr="000516AB">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0516AB" w:rsidRPr="000516AB">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14:paraId="78783514" w14:textId="31DC3820"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14:paraId="30B8486D" w14:textId="77777777"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0516AB" w:rsidRPr="000516AB">
        <w:rPr>
          <w:rFonts w:ascii="Times New Roman" w:hAnsi="Times New Roman"/>
          <w:sz w:val="24"/>
        </w:rPr>
        <w:t>4.2</w:t>
      </w:r>
      <w:r w:rsidR="00F6720C">
        <w:fldChar w:fldCharType="end"/>
      </w:r>
      <w:r w:rsidR="00200770" w:rsidRPr="007C18BC">
        <w:rPr>
          <w:rFonts w:ascii="Times New Roman" w:hAnsi="Times New Roman"/>
          <w:sz w:val="24"/>
        </w:rPr>
        <w:t>);</w:t>
      </w:r>
    </w:p>
    <w:p w14:paraId="668E80E4"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0516AB" w:rsidRPr="000516AB">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0516AB" w:rsidRPr="000516AB">
        <w:rPr>
          <w:rFonts w:ascii="Times New Roman" w:hAnsi="Times New Roman"/>
          <w:sz w:val="24"/>
        </w:rPr>
        <w:t>4.4</w:t>
      </w:r>
      <w:r w:rsidR="00F6720C">
        <w:fldChar w:fldCharType="end"/>
      </w:r>
      <w:r w:rsidR="00200770" w:rsidRPr="007C18BC">
        <w:rPr>
          <w:rFonts w:ascii="Times New Roman" w:hAnsi="Times New Roman"/>
          <w:sz w:val="24"/>
        </w:rPr>
        <w:t>);</w:t>
      </w:r>
    </w:p>
    <w:p w14:paraId="03F389EB"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0516AB" w:rsidRPr="000516AB">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0516AB" w:rsidRPr="000516AB">
        <w:rPr>
          <w:rFonts w:ascii="Times New Roman" w:hAnsi="Times New Roman"/>
          <w:sz w:val="24"/>
        </w:rPr>
        <w:t>4.8</w:t>
      </w:r>
      <w:r w:rsidR="00F6720C">
        <w:fldChar w:fldCharType="end"/>
      </w:r>
      <w:r w:rsidRPr="007C18BC">
        <w:rPr>
          <w:rFonts w:ascii="Times New Roman" w:hAnsi="Times New Roman"/>
          <w:sz w:val="24"/>
        </w:rPr>
        <w:t>);</w:t>
      </w:r>
    </w:p>
    <w:p w14:paraId="30FE9CBE"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0516AB" w:rsidRPr="000516AB">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0516AB" w:rsidRPr="000516AB">
        <w:rPr>
          <w:rFonts w:ascii="Times New Roman" w:hAnsi="Times New Roman"/>
          <w:sz w:val="24"/>
        </w:rPr>
        <w:t>4.10</w:t>
      </w:r>
      <w:r w:rsidR="00F6720C">
        <w:fldChar w:fldCharType="end"/>
      </w:r>
      <w:r w:rsidRPr="007C18BC">
        <w:rPr>
          <w:rFonts w:ascii="Times New Roman" w:hAnsi="Times New Roman"/>
          <w:sz w:val="24"/>
        </w:rPr>
        <w:t>);</w:t>
      </w:r>
    </w:p>
    <w:p w14:paraId="32CFEA7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0516AB" w:rsidRPr="000516AB">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0516AB" w:rsidRPr="000516AB">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0516AB" w:rsidRPr="000516AB">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0516AB" w:rsidRPr="000516AB">
        <w:rPr>
          <w:rFonts w:ascii="Times New Roman" w:hAnsi="Times New Roman"/>
          <w:sz w:val="24"/>
        </w:rPr>
        <w:t>4.16</w:t>
      </w:r>
      <w:r w:rsidR="00F6720C">
        <w:fldChar w:fldCharType="end"/>
      </w:r>
      <w:r w:rsidRPr="007C18BC">
        <w:rPr>
          <w:rFonts w:ascii="Times New Roman" w:hAnsi="Times New Roman"/>
          <w:sz w:val="24"/>
        </w:rPr>
        <w:t>);</w:t>
      </w:r>
    </w:p>
    <w:p w14:paraId="175F4F2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0516AB" w:rsidRPr="000516AB">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0516AB" w:rsidRPr="000516AB">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0516AB" w:rsidRPr="000516AB">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14:paraId="42EC57A1" w14:textId="77777777"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14:paraId="1C305624" w14:textId="77777777" w:rsidR="00905E1A" w:rsidRPr="007C18BC" w:rsidRDefault="0028600C" w:rsidP="00277D88">
      <w:pPr>
        <w:pStyle w:val="4"/>
        <w:rPr>
          <w:rFonts w:ascii="Times New Roman" w:hAnsi="Times New Roman"/>
          <w:sz w:val="24"/>
        </w:rPr>
      </w:pPr>
      <w:bookmarkStart w:id="187" w:name="_Ref455178139"/>
      <w:bookmarkStart w:id="188"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7"/>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14:paraId="1F4E2DE0" w14:textId="77777777"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0516AB" w:rsidRPr="000516AB">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proofErr w:type="gramStart"/>
      <w:r w:rsidR="00F74B95">
        <w:rPr>
          <w:rFonts w:ascii="Times New Roman" w:hAnsi="Times New Roman"/>
          <w:sz w:val="24"/>
        </w:rPr>
        <w:t xml:space="preserve">с даты </w:t>
      </w:r>
      <w:r w:rsidR="00F74B95">
        <w:rPr>
          <w:rFonts w:ascii="Times New Roman" w:hAnsi="Times New Roman"/>
          <w:sz w:val="24"/>
        </w:rPr>
        <w:lastRenderedPageBreak/>
        <w:t>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0516AB" w:rsidRPr="000516AB">
        <w:rPr>
          <w:rFonts w:ascii="Times New Roman" w:hAnsi="Times New Roman"/>
          <w:sz w:val="24"/>
        </w:rPr>
        <w:t>4.3.1</w:t>
      </w:r>
      <w:r w:rsidR="00F6720C">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0516AB" w:rsidRPr="000516AB">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9940030" w14:textId="77777777"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7"/>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14:paraId="1E160785" w14:textId="113DF191"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14:paraId="6B9B5FCF"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14:paraId="145ABBCA" w14:textId="77777777"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9"/>
    </w:p>
    <w:p w14:paraId="77E3005B"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roofErr w:type="gramEnd"/>
    </w:p>
    <w:bookmarkEnd w:id="240"/>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DC7CD3">
        <w:rPr>
          <w:rFonts w:ascii="Times New Roman" w:hAnsi="Times New Roman"/>
          <w:sz w:val="24"/>
        </w:rPr>
        <w:t xml:space="preserve"> </w:t>
      </w:r>
      <w:proofErr w:type="spellStart"/>
      <w:r w:rsidRPr="007C18BC">
        <w:rPr>
          <w:rFonts w:ascii="Times New Roman" w:hAnsi="Times New Roman"/>
          <w:sz w:val="24"/>
        </w:rPr>
        <w:t>Document</w:t>
      </w:r>
      <w:proofErr w:type="spellEnd"/>
      <w:r w:rsidR="00DC7CD3">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3493874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516AB" w:rsidRPr="000516AB">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lastRenderedPageBreak/>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1AB91B64"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516AB" w:rsidRPr="000516AB">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14:paraId="564CD33B"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14:paraId="19FB6767"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516AB" w:rsidRPr="000516AB">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77777777"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0516AB" w:rsidRPr="000516AB">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60"/>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lastRenderedPageBreak/>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0516AB" w:rsidRPr="000516AB">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7777777"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516AB" w:rsidRPr="000516AB">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0516AB" w:rsidRPr="000516AB">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0BA6EC21" w14:textId="77777777"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14:paraId="1DBD71BA"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0516AB" w:rsidRPr="000516AB">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14:paraId="13CA16ED" w14:textId="77777777"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14:paraId="3DEC1E62" w14:textId="77777777"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4"/>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5"/>
      <w:bookmarkEnd w:id="276"/>
      <w:bookmarkEnd w:id="277"/>
      <w:bookmarkEnd w:id="278"/>
    </w:p>
    <w:p w14:paraId="2656797C"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0516AB" w:rsidRPr="000516AB">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0516AB" w:rsidRPr="000516AB">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0516AB" w:rsidRPr="000516AB">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14:paraId="613E1CE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516AB" w:rsidRPr="000516AB">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516AB" w:rsidRPr="000516AB">
        <w:rPr>
          <w:rFonts w:ascii="Times New Roman" w:hAnsi="Times New Roman"/>
          <w:sz w:val="24"/>
        </w:rPr>
        <w:t>4.5</w:t>
      </w:r>
      <w:r w:rsidR="00F6720C">
        <w:fldChar w:fldCharType="end"/>
      </w:r>
      <w:r w:rsidRPr="007C18BC">
        <w:rPr>
          <w:rFonts w:ascii="Times New Roman" w:hAnsi="Times New Roman"/>
          <w:sz w:val="24"/>
        </w:rPr>
        <w:t>;</w:t>
      </w:r>
    </w:p>
    <w:p w14:paraId="2B52E0D1" w14:textId="77777777"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0516AB">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516AB" w:rsidRPr="000516AB">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516AB" w:rsidRPr="000516AB">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258769AD" w14:textId="77777777"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516AB" w:rsidRPr="000516AB">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14:paraId="56EDCA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0516AB" w:rsidRPr="000516AB">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0516AB" w:rsidRPr="000516AB">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0516AB" w:rsidRPr="000516AB">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14:paraId="3BF63EF9" w14:textId="61FE16F8"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0516AB" w:rsidRPr="000516AB">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5BBE662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0516AB" w:rsidRPr="000516AB">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516AB" w:rsidRPr="000516AB">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516AB" w:rsidRPr="000516AB">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0516AB" w:rsidRPr="000516AB">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0516AB" w:rsidRPr="000516AB">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03C96E11" w14:textId="77777777"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14:paraId="61902A56" w14:textId="77777777"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0516AB" w:rsidRPr="000516AB">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0516AB" w:rsidRPr="000516AB">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w:t>
      </w:r>
      <w:r w:rsidR="0049358E" w:rsidRPr="007C18BC">
        <w:rPr>
          <w:rFonts w:ascii="Times New Roman" w:hAnsi="Times New Roman"/>
          <w:sz w:val="24"/>
        </w:rPr>
        <w:lastRenderedPageBreak/>
        <w:t xml:space="preserve">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1F08DBB3"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0516AB" w:rsidRPr="000516AB">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lastRenderedPageBreak/>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14:paraId="70865DF1"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6DCED5AB" w14:textId="77777777" w:rsidR="00687AA5" w:rsidRPr="007C18BC" w:rsidRDefault="00687AA5" w:rsidP="00687AA5">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0516AB" w:rsidRPr="000516AB">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0516AB" w:rsidRPr="000516AB">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89A3F75" w14:textId="77777777"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516AB" w:rsidRPr="000516AB">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14:paraId="008151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0516AB" w:rsidRPr="000516AB">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0516AB" w:rsidRPr="000516AB">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0516AB" w:rsidRPr="000516AB">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t>Преддоговорные переговоры</w:t>
      </w:r>
      <w:bookmarkEnd w:id="402"/>
      <w:bookmarkEnd w:id="403"/>
      <w:bookmarkEnd w:id="404"/>
      <w:bookmarkEnd w:id="405"/>
      <w:bookmarkEnd w:id="406"/>
      <w:bookmarkEnd w:id="407"/>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0516AB" w:rsidRPr="000516AB">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0516AB" w:rsidRPr="000516AB">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0516AB">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0516AB">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lastRenderedPageBreak/>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14:paraId="477186D3" w14:textId="77777777"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0516AB" w:rsidRPr="000516AB">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14:paraId="694E18DA"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0516AB" w:rsidRPr="000516AB">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4"/>
      <w:bookmarkEnd w:id="415"/>
    </w:p>
    <w:p w14:paraId="3C5F673C" w14:textId="77777777"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516AB">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14:paraId="3308305B"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roofErr w:type="gramEnd"/>
    </w:p>
    <w:p w14:paraId="5C33D871"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0516AB">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 xml:space="preserve">решения об одобрении или о совершении сделки с заинтересованностью, если требование о наличии </w:t>
      </w:r>
      <w:r w:rsidRPr="009A214F">
        <w:rPr>
          <w:rFonts w:ascii="Times New Roman" w:hAnsi="Times New Roman"/>
          <w:sz w:val="24"/>
        </w:rPr>
        <w:lastRenderedPageBreak/>
        <w:t>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0516AB">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77777777"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516AB" w:rsidRPr="000516AB">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14:paraId="397504BD" w14:textId="77777777"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516AB" w:rsidRPr="000516AB">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0516AB" w:rsidRPr="000516AB">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0516AB" w:rsidRPr="000516AB">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77777777"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516AB" w:rsidRPr="000516AB">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77777777"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0516AB" w:rsidRPr="000516AB">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3"/>
    </w:p>
    <w:p w14:paraId="5B216310" w14:textId="77777777" w:rsidR="00265313" w:rsidRPr="007C18BC" w:rsidRDefault="00265313" w:rsidP="00687AA5">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0516AB" w:rsidRPr="000516AB">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4"/>
      <w:proofErr w:type="gramEnd"/>
    </w:p>
    <w:p w14:paraId="2AE2468A" w14:textId="77777777" w:rsidR="00265313" w:rsidRPr="007C18BC" w:rsidRDefault="00265313" w:rsidP="00687AA5">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14:paraId="45B8DAEC" w14:textId="77777777"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0516AB" w:rsidRPr="000516AB">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0516AB" w:rsidRPr="000516AB">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0516AB" w:rsidRPr="000516AB">
        <w:rPr>
          <w:rFonts w:ascii="Times New Roman" w:hAnsi="Times New Roman"/>
          <w:sz w:val="24"/>
        </w:rPr>
        <w:t>4.19.12</w:t>
      </w:r>
      <w:r w:rsidR="00F6720C">
        <w:fldChar w:fldCharType="end"/>
      </w:r>
      <w:r w:rsidRPr="007C18BC">
        <w:rPr>
          <w:rFonts w:ascii="Times New Roman" w:hAnsi="Times New Roman"/>
          <w:sz w:val="24"/>
        </w:rPr>
        <w:t>.</w:t>
      </w:r>
    </w:p>
    <w:p w14:paraId="5720BEEA" w14:textId="3261973F"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0516AB" w:rsidRPr="000516AB">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77777777"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0516AB" w:rsidRPr="000516AB">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0516AB" w:rsidRPr="000516AB">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0516AB" w:rsidRPr="000516AB">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14:paraId="07959E71" w14:textId="77777777"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0516AB">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lastRenderedPageBreak/>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0516AB" w:rsidRPr="000516AB">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14:paraId="4758F90C" w14:textId="77777777"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roofErr w:type="gramEnd"/>
    </w:p>
    <w:p w14:paraId="3B572889" w14:textId="77777777"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t>Обеспечение исполнения договора</w:t>
      </w:r>
      <w:bookmarkEnd w:id="398"/>
      <w:bookmarkEnd w:id="399"/>
      <w:bookmarkEnd w:id="400"/>
      <w:bookmarkEnd w:id="435"/>
      <w:bookmarkEnd w:id="436"/>
      <w:bookmarkEnd w:id="440"/>
      <w:bookmarkEnd w:id="441"/>
      <w:bookmarkEnd w:id="442"/>
    </w:p>
    <w:p w14:paraId="19BAEE2F" w14:textId="64F424C0"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516AB" w:rsidRPr="000516AB">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14:paraId="33502F75" w14:textId="77777777" w:rsidR="000C5C5B" w:rsidRPr="007C18BC" w:rsidRDefault="000C5C5B" w:rsidP="003F6A25">
      <w:pPr>
        <w:pStyle w:val="4"/>
        <w:rPr>
          <w:rFonts w:ascii="Times New Roman" w:hAnsi="Times New Roman"/>
          <w:sz w:val="24"/>
        </w:rPr>
      </w:pPr>
      <w:r w:rsidRPr="007C18BC">
        <w:rPr>
          <w:rFonts w:ascii="Times New Roman" w:hAnsi="Times New Roman"/>
          <w:sz w:val="24"/>
        </w:rPr>
        <w:lastRenderedPageBreak/>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0516AB" w:rsidRPr="000516AB">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14:paraId="26395FB1"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0516AB" w:rsidRPr="000516AB">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0516AB" w:rsidRPr="000516AB">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0516AB" w:rsidRPr="000516AB">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lastRenderedPageBreak/>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14:paraId="4C9BA9DC" w14:textId="77777777"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14:paraId="0AD04167" w14:textId="3C997F32" w:rsidR="00502F73" w:rsidRPr="005177E5" w:rsidRDefault="00502F73" w:rsidP="003F6A25">
      <w:pPr>
        <w:pStyle w:val="4"/>
        <w:rPr>
          <w:rFonts w:ascii="Times New Roman" w:hAnsi="Times New Roman"/>
          <w:b/>
          <w:bCs/>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roofErr w:type="gramEnd"/>
    </w:p>
    <w:p w14:paraId="7269D625" w14:textId="77777777"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14:paraId="61493F74"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0516AB" w:rsidRPr="000516AB">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77777777"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516AB" w:rsidRPr="000516AB">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14:paraId="6973CF2A" w14:textId="77777777"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0516AB" w:rsidRPr="000516AB">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516AB" w:rsidRPr="000516AB">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516AB" w:rsidRPr="000516AB">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516AB" w:rsidRPr="000516AB">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14:paraId="5226A227" w14:textId="77777777"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14:paraId="30BDB38C"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0516AB">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77777777" w:rsidR="00202333" w:rsidRPr="007C18BC" w:rsidRDefault="002D68DB" w:rsidP="00502F73">
      <w:pPr>
        <w:pStyle w:val="4"/>
        <w:rPr>
          <w:rFonts w:ascii="Times New Roman" w:hAnsi="Times New Roman"/>
          <w:sz w:val="24"/>
        </w:rPr>
      </w:pPr>
      <w:bookmarkStart w:id="493"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0516AB" w:rsidRPr="000516AB">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0516AB" w:rsidRPr="000516AB">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0516AB" w:rsidRPr="000516AB">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0516AB" w:rsidRPr="000516AB">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14:paraId="5A3EBC7E"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0516AB" w:rsidRPr="000516AB">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33D21301" w14:textId="77777777"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0516AB" w:rsidRPr="000516AB">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4"/>
    </w:p>
    <w:p w14:paraId="1D2FD00D"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0516AB">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0516AB">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0516AB" w:rsidRPr="000516AB">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0516AB" w:rsidRPr="000516AB">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0516AB" w:rsidRPr="000516AB">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14:paraId="5B4B776E" w14:textId="77777777"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0516AB" w:rsidRPr="000516AB">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0516AB">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14:paraId="2D2682C7" w14:textId="77777777" w:rsidR="00185A36" w:rsidRPr="00FF4341" w:rsidRDefault="00185A36" w:rsidP="00185A36">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0516AB" w:rsidRPr="000516AB">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0516AB">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14:paraId="3973E11D"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77777777"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0516AB" w:rsidRPr="000516AB">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0516AB" w:rsidRPr="000516AB">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0516AB" w:rsidRPr="000516AB">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0516AB">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5" w:name="_Ref414291914"/>
          </w:p>
        </w:tc>
        <w:bookmarkEnd w:id="515"/>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0D582220" w14:textId="7E3BE4C0" w:rsidR="00A52332" w:rsidRPr="00A52332" w:rsidRDefault="00A52332" w:rsidP="00A52332">
            <w:pPr>
              <w:keepLine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работ по </w:t>
            </w:r>
            <w:r w:rsidRPr="00A52332">
              <w:rPr>
                <w:rFonts w:ascii="Times New Roman" w:eastAsia="Times New Roman" w:hAnsi="Times New Roman"/>
                <w:sz w:val="24"/>
                <w:szCs w:val="24"/>
                <w:lang w:eastAsia="ru-RU"/>
              </w:rPr>
              <w:t xml:space="preserve"> строительств</w:t>
            </w:r>
            <w:r>
              <w:rPr>
                <w:rFonts w:ascii="Times New Roman" w:eastAsia="Times New Roman" w:hAnsi="Times New Roman"/>
                <w:sz w:val="24"/>
                <w:szCs w:val="24"/>
                <w:lang w:eastAsia="ru-RU"/>
              </w:rPr>
              <w:t>у</w:t>
            </w:r>
            <w:r w:rsidRPr="00A52332">
              <w:rPr>
                <w:rFonts w:ascii="Times New Roman" w:eastAsia="Times New Roman" w:hAnsi="Times New Roman"/>
                <w:sz w:val="24"/>
                <w:szCs w:val="24"/>
                <w:lang w:eastAsia="ru-RU"/>
              </w:rPr>
              <w:t xml:space="preserve"> </w:t>
            </w:r>
            <w:proofErr w:type="spellStart"/>
            <w:r w:rsidRPr="00A52332">
              <w:rPr>
                <w:rFonts w:ascii="Times New Roman" w:eastAsia="Times New Roman" w:hAnsi="Times New Roman"/>
                <w:sz w:val="24"/>
                <w:szCs w:val="24"/>
                <w:lang w:eastAsia="ru-RU"/>
              </w:rPr>
              <w:t>КТПс</w:t>
            </w:r>
            <w:proofErr w:type="spellEnd"/>
            <w:r w:rsidRPr="00A52332">
              <w:rPr>
                <w:rFonts w:ascii="Times New Roman" w:eastAsia="Times New Roman" w:hAnsi="Times New Roman"/>
                <w:sz w:val="24"/>
                <w:szCs w:val="24"/>
                <w:lang w:eastAsia="ru-RU"/>
              </w:rPr>
              <w:t xml:space="preserve">; ВЛ-10 </w:t>
            </w:r>
            <w:proofErr w:type="spellStart"/>
            <w:r w:rsidRPr="00A52332">
              <w:rPr>
                <w:rFonts w:ascii="Times New Roman" w:eastAsia="Times New Roman" w:hAnsi="Times New Roman"/>
                <w:sz w:val="24"/>
                <w:szCs w:val="24"/>
                <w:lang w:eastAsia="ru-RU"/>
              </w:rPr>
              <w:t>кВ</w:t>
            </w:r>
            <w:proofErr w:type="spellEnd"/>
            <w:r w:rsidRPr="00A52332">
              <w:rPr>
                <w:rFonts w:ascii="Times New Roman" w:eastAsia="Times New Roman" w:hAnsi="Times New Roman"/>
                <w:sz w:val="24"/>
                <w:szCs w:val="24"/>
                <w:lang w:eastAsia="ru-RU"/>
              </w:rPr>
              <w:t xml:space="preserve"> для технологического присоединения объекта "Земельные участки в районе Магаданского шоссе в </w:t>
            </w:r>
            <w:proofErr w:type="spellStart"/>
            <w:r w:rsidRPr="00A52332">
              <w:rPr>
                <w:rFonts w:ascii="Times New Roman" w:eastAsia="Times New Roman" w:hAnsi="Times New Roman"/>
                <w:sz w:val="24"/>
                <w:szCs w:val="24"/>
                <w:lang w:eastAsia="ru-RU"/>
              </w:rPr>
              <w:t>г</w:t>
            </w:r>
            <w:proofErr w:type="gramStart"/>
            <w:r w:rsidRPr="00A52332">
              <w:rPr>
                <w:rFonts w:ascii="Times New Roman" w:eastAsia="Times New Roman" w:hAnsi="Times New Roman"/>
                <w:sz w:val="24"/>
                <w:szCs w:val="24"/>
                <w:lang w:eastAsia="ru-RU"/>
              </w:rPr>
              <w:t>.М</w:t>
            </w:r>
            <w:proofErr w:type="gramEnd"/>
            <w:r w:rsidRPr="00A52332">
              <w:rPr>
                <w:rFonts w:ascii="Times New Roman" w:eastAsia="Times New Roman" w:hAnsi="Times New Roman"/>
                <w:sz w:val="24"/>
                <w:szCs w:val="24"/>
                <w:lang w:eastAsia="ru-RU"/>
              </w:rPr>
              <w:t>агадане</w:t>
            </w:r>
            <w:proofErr w:type="spellEnd"/>
            <w:r w:rsidRPr="00A52332">
              <w:rPr>
                <w:rFonts w:ascii="Times New Roman" w:eastAsia="Times New Roman" w:hAnsi="Times New Roman"/>
                <w:sz w:val="24"/>
                <w:szCs w:val="24"/>
                <w:lang w:eastAsia="ru-RU"/>
              </w:rPr>
              <w:t>"</w:t>
            </w:r>
          </w:p>
          <w:p w14:paraId="44EB985F" w14:textId="4187AF2D" w:rsidR="0075298C" w:rsidRPr="00053D84" w:rsidRDefault="0075298C" w:rsidP="00670BCC">
            <w:pPr>
              <w:keepLines/>
              <w:spacing w:line="240" w:lineRule="auto"/>
              <w:jc w:val="both"/>
              <w:rPr>
                <w:rFonts w:ascii="Times New Roman" w:hAnsi="Times New Roman"/>
                <w:bCs/>
                <w:sz w:val="24"/>
              </w:rPr>
            </w:pP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72A8D823"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AE4961">
              <w:rPr>
                <w:rFonts w:ascii="Times New Roman" w:hAnsi="Times New Roman"/>
                <w:bCs/>
                <w:sz w:val="24"/>
              </w:rPr>
              <w:t>1</w:t>
            </w:r>
            <w:r w:rsidRPr="008D692C">
              <w:rPr>
                <w:rFonts w:ascii="Times New Roman" w:hAnsi="Times New Roman"/>
                <w:bCs/>
                <w:sz w:val="24"/>
              </w:rPr>
              <w:t xml:space="preserve"> год: индивидуальный номер </w:t>
            </w:r>
            <w:r w:rsidR="00A52332">
              <w:rPr>
                <w:rFonts w:ascii="Times New Roman" w:hAnsi="Times New Roman"/>
                <w:bCs/>
                <w:sz w:val="24"/>
              </w:rPr>
              <w:t>29</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7A704028" w14:textId="4488BF90"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52332">
              <w:rPr>
                <w:rFonts w:ascii="Times New Roman" w:eastAsia="Times New Roman" w:hAnsi="Times New Roman"/>
                <w:sz w:val="24"/>
                <w:szCs w:val="24"/>
                <w:lang w:eastAsia="ru-RU"/>
              </w:rPr>
              <w:t>Н</w:t>
            </w:r>
            <w:r w:rsidR="00053D84">
              <w:rPr>
                <w:rFonts w:ascii="Times New Roman" w:eastAsia="Times New Roman" w:hAnsi="Times New Roman"/>
                <w:sz w:val="24"/>
                <w:szCs w:val="24"/>
                <w:lang w:eastAsia="ru-RU"/>
              </w:rPr>
              <w:t>ачальник</w:t>
            </w:r>
            <w:r w:rsidRPr="00943E62">
              <w:rPr>
                <w:rFonts w:ascii="Times New Roman" w:eastAsia="Times New Roman" w:hAnsi="Times New Roman"/>
                <w:sz w:val="24"/>
                <w:szCs w:val="24"/>
                <w:lang w:eastAsia="ru-RU"/>
              </w:rPr>
              <w:t xml:space="preserve"> СЗ и ОР - </w:t>
            </w:r>
          </w:p>
          <w:p w14:paraId="3F5A30A6" w14:textId="7295A8D4" w:rsidR="00943E62" w:rsidRPr="00943E62" w:rsidRDefault="00A52332"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p>
          <w:p w14:paraId="02091C5C"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3D475930" w14:textId="59C65E01" w:rsidR="00A52332" w:rsidRPr="00A52332" w:rsidRDefault="00943E62" w:rsidP="00230097">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A52332">
              <w:rPr>
                <w:rFonts w:ascii="Times New Roman" w:hAnsi="Times New Roman"/>
                <w:sz w:val="24"/>
                <w:szCs w:val="24"/>
                <w:lang w:val="en-US"/>
              </w:rPr>
              <w:t>olshak</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p w14:paraId="1B22D90C" w14:textId="50613BFE"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22ED6805" w14:textId="77777777"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14:paraId="08BC464F" w14:textId="77777777"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14:paraId="39E20AE8"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lastRenderedPageBreak/>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4AF0D2DC" w:rsidR="00AE4961" w:rsidRPr="00AE4961" w:rsidRDefault="00A52332" w:rsidP="00AE4961">
            <w:pPr>
              <w:pStyle w:val="a"/>
              <w:ind w:left="70" w:hanging="70"/>
              <w:rPr>
                <w:rFonts w:ascii="Times New Roman" w:hAnsi="Times New Roman"/>
                <w:sz w:val="24"/>
              </w:rPr>
            </w:pPr>
            <w:r w:rsidRPr="00A52332">
              <w:rPr>
                <w:rFonts w:ascii="Times New Roman" w:hAnsi="Times New Roman"/>
                <w:b/>
                <w:sz w:val="24"/>
                <w:szCs w:val="24"/>
              </w:rPr>
              <w:t xml:space="preserve">4 825 204 </w:t>
            </w:r>
            <w:r w:rsidR="00AE4961" w:rsidRPr="00AE4961">
              <w:rPr>
                <w:rFonts w:ascii="Times New Roman" w:hAnsi="Times New Roman"/>
                <w:sz w:val="24"/>
              </w:rPr>
              <w:t>(</w:t>
            </w:r>
            <w:r>
              <w:rPr>
                <w:rFonts w:ascii="Times New Roman" w:hAnsi="Times New Roman"/>
                <w:sz w:val="24"/>
              </w:rPr>
              <w:t>четыре миллиона</w:t>
            </w:r>
            <w:r w:rsidR="00AE4961">
              <w:rPr>
                <w:rFonts w:ascii="Times New Roman" w:hAnsi="Times New Roman"/>
                <w:sz w:val="24"/>
              </w:rPr>
              <w:t xml:space="preserve"> </w:t>
            </w:r>
            <w:r>
              <w:rPr>
                <w:rFonts w:ascii="Times New Roman" w:hAnsi="Times New Roman"/>
                <w:sz w:val="24"/>
              </w:rPr>
              <w:t>восемьсот двадцать пять тысяч двести четыре</w:t>
            </w:r>
            <w:proofErr w:type="gramStart"/>
            <w:r>
              <w:rPr>
                <w:rFonts w:ascii="Times New Roman" w:hAnsi="Times New Roman"/>
                <w:sz w:val="24"/>
              </w:rPr>
              <w:t xml:space="preserve"> )</w:t>
            </w:r>
            <w:proofErr w:type="gramEnd"/>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Pr>
                <w:rFonts w:ascii="Times New Roman" w:hAnsi="Times New Roman"/>
                <w:sz w:val="24"/>
              </w:rPr>
              <w:t>92</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AE4961">
              <w:rPr>
                <w:rFonts w:ascii="Times New Roman" w:hAnsi="Times New Roman"/>
                <w:sz w:val="24"/>
              </w:rPr>
              <w:t>йки</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proofErr w:type="gramStart"/>
            <w:r w:rsidRPr="00AE4961">
              <w:rPr>
                <w:rFonts w:ascii="Times New Roman" w:hAnsi="Times New Roman"/>
                <w:sz w:val="24"/>
              </w:rPr>
              <w:t>,</w:t>
            </w:r>
            <w:proofErr w:type="gramEnd"/>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proofErr w:type="gramStart"/>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roofErr w:type="gramEnd"/>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01A0C266"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Обоснование начальной (максимальной) цены договора приведено в разделе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w:t>
            </w:r>
            <w:r w:rsidRPr="007C18BC">
              <w:rPr>
                <w:rFonts w:ascii="Times New Roman" w:hAnsi="Times New Roman"/>
                <w:bCs/>
                <w:sz w:val="24"/>
              </w:rPr>
              <w:lastRenderedPageBreak/>
              <w:t>определением соответствия поставляемого товара, выполняемой работы, 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w:t>
            </w:r>
            <w:proofErr w:type="gramEnd"/>
            <w:r w:rsidR="0085621A">
              <w:rPr>
                <w:rFonts w:ascii="Times New Roman" w:hAnsi="Times New Roman"/>
                <w:bCs/>
                <w:sz w:val="24"/>
              </w:rPr>
              <w:t xml:space="preserve">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20DCEB0" w14:textId="77777777"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6FEC40C8" w:rsidR="00765001" w:rsidRPr="008D692C" w:rsidRDefault="00AE4961" w:rsidP="00853743">
            <w:pPr>
              <w:pStyle w:val="a"/>
              <w:numPr>
                <w:ilvl w:val="0"/>
                <w:numId w:val="0"/>
              </w:numPr>
              <w:rPr>
                <w:rFonts w:ascii="Times New Roman" w:hAnsi="Times New Roman"/>
                <w:sz w:val="24"/>
              </w:rPr>
            </w:pPr>
            <w:r w:rsidRPr="00AE4961">
              <w:rPr>
                <w:rFonts w:ascii="Times New Roman" w:hAnsi="Times New Roman" w:hint="eastAsia"/>
                <w:sz w:val="24"/>
              </w:rPr>
              <w:t>г</w:t>
            </w:r>
            <w:r w:rsidRPr="00AE4961">
              <w:rPr>
                <w:rFonts w:ascii="Times New Roman" w:hAnsi="Times New Roman"/>
                <w:sz w:val="24"/>
              </w:rPr>
              <w:t xml:space="preserve">. </w:t>
            </w:r>
            <w:r w:rsidRPr="00AE4961">
              <w:rPr>
                <w:rFonts w:ascii="Times New Roman" w:hAnsi="Times New Roman" w:hint="eastAsia"/>
                <w:sz w:val="24"/>
              </w:rPr>
              <w:t>Магадан</w:t>
            </w:r>
            <w:r w:rsidRPr="00AE4961">
              <w:rPr>
                <w:rFonts w:ascii="Times New Roman" w:hAnsi="Times New Roman"/>
                <w:sz w:val="24"/>
              </w:rPr>
              <w:t xml:space="preserve">, </w:t>
            </w:r>
            <w:r w:rsidRPr="00AE4961">
              <w:rPr>
                <w:rFonts w:ascii="Times New Roman" w:hAnsi="Times New Roman" w:hint="eastAsia"/>
                <w:sz w:val="24"/>
              </w:rPr>
              <w:t>район</w:t>
            </w:r>
            <w:r w:rsidRPr="00AE4961">
              <w:rPr>
                <w:rFonts w:ascii="Times New Roman" w:hAnsi="Times New Roman"/>
                <w:sz w:val="24"/>
              </w:rPr>
              <w:t xml:space="preserve"> </w:t>
            </w:r>
            <w:r w:rsidR="00750959">
              <w:rPr>
                <w:rFonts w:ascii="Times New Roman" w:hAnsi="Times New Roman"/>
                <w:sz w:val="24"/>
              </w:rPr>
              <w:t xml:space="preserve">Магаданского шоссе. </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26F7F0B" w14:textId="77777777"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77777777"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CE78BB">
              <w:rPr>
                <w:rFonts w:ascii="Times New Roman" w:eastAsia="Times New Roman" w:hAnsi="Times New Roman"/>
                <w:sz w:val="24"/>
                <w:szCs w:val="24"/>
                <w:lang w:eastAsia="ru-RU"/>
              </w:rPr>
              <w:t xml:space="preserve"> </w:t>
            </w:r>
            <w:r w:rsidR="00F67E79">
              <w:rPr>
                <w:rFonts w:ascii="Times New Roman" w:eastAsia="Times New Roman" w:hAnsi="Times New Roman"/>
                <w:sz w:val="24"/>
                <w:szCs w:val="24"/>
                <w:lang w:eastAsia="ru-RU"/>
              </w:rPr>
              <w:t>ноября</w:t>
            </w:r>
            <w:r w:rsidR="00CE78BB">
              <w:rPr>
                <w:rFonts w:ascii="Times New Roman" w:eastAsia="Times New Roman" w:hAnsi="Times New Roman"/>
                <w:sz w:val="24"/>
                <w:szCs w:val="24"/>
                <w:lang w:eastAsia="ru-RU"/>
              </w:rPr>
              <w:t xml:space="preserve"> 202</w:t>
            </w:r>
            <w:r w:rsidR="00AE4961">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77777777"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77777777"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 xml:space="preserve">Не </w:t>
            </w:r>
            <w:proofErr w:type="gramStart"/>
            <w:r w:rsidRPr="00AF5638">
              <w:rPr>
                <w:rFonts w:ascii="Times New Roman" w:hAnsi="Times New Roman"/>
                <w:sz w:val="24"/>
              </w:rPr>
              <w:t>установлены</w:t>
            </w:r>
            <w:proofErr w:type="gramEnd"/>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77777777"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77777777"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w:t>
            </w:r>
            <w:r w:rsidR="00750959">
              <w:rPr>
                <w:rFonts w:ascii="Times New Roman" w:hAnsi="Times New Roman" w:hint="eastAsia"/>
                <w:sz w:val="24"/>
              </w:rPr>
              <w:t>а</w:t>
            </w:r>
            <w:r w:rsidR="00750959">
              <w:rPr>
                <w:rFonts w:ascii="Times New Roman" w:hAnsi="Times New Roman"/>
                <w:sz w:val="24"/>
              </w:rPr>
              <w:t>ми</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w:t>
            </w:r>
            <w:r w:rsidR="00750959">
              <w:rPr>
                <w:rFonts w:ascii="Times New Roman" w:hAnsi="Times New Roman" w:hint="eastAsia"/>
                <w:sz w:val="24"/>
              </w:rPr>
              <w:t>г</w:t>
            </w:r>
            <w:r w:rsidR="00750959">
              <w:rPr>
                <w:rFonts w:ascii="Times New Roman" w:hAnsi="Times New Roman"/>
                <w:sz w:val="24"/>
              </w:rPr>
              <w:t>ут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00A52332">
              <w:rPr>
                <w:rFonts w:ascii="Times New Roman" w:hAnsi="Times New Roman"/>
                <w:sz w:val="24"/>
              </w:rPr>
              <w:t>только</w:t>
            </w:r>
            <w:r w:rsidR="00A52332" w:rsidRPr="00A52332">
              <w:rPr>
                <w:rFonts w:ascii="Times New Roman" w:hAnsi="Times New Roman"/>
                <w:sz w:val="24"/>
              </w:rPr>
              <w:t xml:space="preserve"> </w:t>
            </w:r>
            <w:r w:rsidR="006A1597">
              <w:rPr>
                <w:rFonts w:ascii="Times New Roman" w:hAnsi="Times New Roman"/>
                <w:sz w:val="24"/>
              </w:rPr>
              <w:t xml:space="preserve"> </w:t>
            </w:r>
            <w:r w:rsidRPr="00E5399D">
              <w:rPr>
                <w:rFonts w:ascii="Times New Roman" w:hAnsi="Times New Roman" w:hint="eastAsia"/>
                <w:sz w:val="24"/>
              </w:rPr>
              <w:t>субъект</w:t>
            </w:r>
            <w:r w:rsidR="00750959">
              <w:rPr>
                <w:rFonts w:ascii="Times New Roman" w:hAnsi="Times New Roman" w:hint="eastAsia"/>
                <w:sz w:val="24"/>
              </w:rPr>
              <w:t>ы</w:t>
            </w:r>
            <w:r w:rsidR="006A1597">
              <w:rPr>
                <w:rFonts w:ascii="Times New Roman" w:hAnsi="Times New Roman"/>
                <w:sz w:val="24"/>
              </w:rPr>
              <w:t xml:space="preserve"> </w:t>
            </w:r>
            <w:r w:rsidRPr="00E5399D">
              <w:rPr>
                <w:rFonts w:ascii="Times New Roman" w:hAnsi="Times New Roman" w:hint="eastAsia"/>
                <w:sz w:val="24"/>
              </w:rPr>
              <w:t>М</w:t>
            </w:r>
            <w:r w:rsidR="00750959">
              <w:rPr>
                <w:rFonts w:ascii="Times New Roman" w:hAnsi="Times New Roman" w:hint="eastAsia"/>
                <w:sz w:val="24"/>
              </w:rPr>
              <w:t>а</w:t>
            </w:r>
            <w:r w:rsidR="00750959">
              <w:rPr>
                <w:rFonts w:ascii="Times New Roman" w:hAnsi="Times New Roman"/>
                <w:sz w:val="24"/>
              </w:rPr>
              <w:t xml:space="preserve">лого и </w:t>
            </w:r>
            <w:r w:rsidRPr="00E5399D">
              <w:rPr>
                <w:rFonts w:ascii="Times New Roman" w:hAnsi="Times New Roman" w:hint="eastAsia"/>
                <w:sz w:val="24"/>
              </w:rPr>
              <w:t>С</w:t>
            </w:r>
            <w:r w:rsidR="00750959">
              <w:rPr>
                <w:rFonts w:ascii="Times New Roman" w:hAnsi="Times New Roman" w:hint="eastAsia"/>
                <w:sz w:val="24"/>
              </w:rPr>
              <w:t>р</w:t>
            </w:r>
            <w:r w:rsidR="00750959">
              <w:rPr>
                <w:rFonts w:ascii="Times New Roman" w:hAnsi="Times New Roman"/>
                <w:sz w:val="24"/>
              </w:rPr>
              <w:t xml:space="preserve">еднего </w:t>
            </w:r>
            <w:r w:rsidRPr="00E5399D">
              <w:rPr>
                <w:rFonts w:ascii="Times New Roman" w:hAnsi="Times New Roman" w:hint="eastAsia"/>
                <w:sz w:val="24"/>
              </w:rPr>
              <w:t>П</w:t>
            </w:r>
            <w:r w:rsidR="00750959">
              <w:rPr>
                <w:rFonts w:ascii="Times New Roman" w:hAnsi="Times New Roman" w:hint="eastAsia"/>
                <w:sz w:val="24"/>
              </w:rPr>
              <w:t>р</w:t>
            </w:r>
            <w:r w:rsidR="00750959">
              <w:rPr>
                <w:rFonts w:ascii="Times New Roman" w:hAnsi="Times New Roman"/>
                <w:sz w:val="24"/>
              </w:rPr>
              <w:t>едпринимательства</w:t>
            </w:r>
            <w:r w:rsidRPr="00E5399D">
              <w:rPr>
                <w:rFonts w:ascii="Times New Roman" w:hAnsi="Times New Roman"/>
                <w:sz w:val="24"/>
              </w:rPr>
              <w:t xml:space="preserve">, </w:t>
            </w:r>
            <w:r w:rsidRPr="00E5399D">
              <w:rPr>
                <w:rFonts w:ascii="Times New Roman" w:hAnsi="Times New Roman" w:hint="eastAsia"/>
                <w:sz w:val="24"/>
              </w:rPr>
              <w:t>определяемы</w:t>
            </w:r>
            <w:r w:rsidR="00750959">
              <w:rPr>
                <w:rFonts w:ascii="Times New Roman" w:hAnsi="Times New Roman" w:hint="eastAsia"/>
                <w:sz w:val="24"/>
              </w:rPr>
              <w:t>е</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2C312AB3"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750959">
              <w:rPr>
                <w:rFonts w:ascii="Times New Roman" w:hAnsi="Times New Roman"/>
                <w:bCs/>
                <w:spacing w:val="-6"/>
                <w:sz w:val="24"/>
              </w:rPr>
              <w:t>23</w:t>
            </w:r>
            <w:r w:rsidRPr="008D692C">
              <w:rPr>
                <w:rFonts w:ascii="Times New Roman" w:hAnsi="Times New Roman"/>
                <w:bCs/>
                <w:spacing w:val="-6"/>
                <w:sz w:val="24"/>
              </w:rPr>
              <w:t xml:space="preserve">» </w:t>
            </w:r>
            <w:r w:rsidR="00750959">
              <w:rPr>
                <w:rFonts w:ascii="Times New Roman" w:hAnsi="Times New Roman"/>
                <w:bCs/>
                <w:spacing w:val="-6"/>
                <w:sz w:val="24"/>
              </w:rPr>
              <w:t>августа</w:t>
            </w:r>
            <w:r w:rsidR="00BC707D">
              <w:rPr>
                <w:rFonts w:ascii="Times New Roman" w:hAnsi="Times New Roman"/>
                <w:bCs/>
                <w:spacing w:val="-6"/>
                <w:sz w:val="24"/>
              </w:rPr>
              <w:t xml:space="preserve"> 20</w:t>
            </w:r>
            <w:r w:rsidR="00880002">
              <w:rPr>
                <w:rFonts w:ascii="Times New Roman" w:hAnsi="Times New Roman"/>
                <w:bCs/>
                <w:spacing w:val="-6"/>
                <w:sz w:val="24"/>
              </w:rPr>
              <w:t>2</w:t>
            </w:r>
            <w:r w:rsidR="00AE4961">
              <w:rPr>
                <w:rFonts w:ascii="Times New Roman" w:hAnsi="Times New Roman"/>
                <w:bCs/>
                <w:spacing w:val="-6"/>
                <w:sz w:val="24"/>
              </w:rPr>
              <w:t>1</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ч. 00 мин. «</w:t>
            </w:r>
            <w:r w:rsidR="00750959">
              <w:rPr>
                <w:rFonts w:ascii="Times New Roman" w:hAnsi="Times New Roman"/>
                <w:bCs/>
                <w:spacing w:val="-6"/>
                <w:sz w:val="24"/>
              </w:rPr>
              <w:t>0</w:t>
            </w:r>
            <w:r w:rsidR="000E1CC7">
              <w:rPr>
                <w:rFonts w:ascii="Times New Roman" w:hAnsi="Times New Roman"/>
                <w:bCs/>
                <w:spacing w:val="-6"/>
                <w:sz w:val="24"/>
              </w:rPr>
              <w:t>1</w:t>
            </w:r>
            <w:r w:rsidRPr="008D692C">
              <w:rPr>
                <w:rFonts w:ascii="Times New Roman" w:hAnsi="Times New Roman"/>
                <w:bCs/>
                <w:spacing w:val="-6"/>
                <w:sz w:val="24"/>
              </w:rPr>
              <w:t xml:space="preserve">» </w:t>
            </w:r>
            <w:r w:rsidR="00750959">
              <w:rPr>
                <w:rFonts w:ascii="Times New Roman" w:hAnsi="Times New Roman"/>
                <w:bCs/>
                <w:spacing w:val="-6"/>
                <w:sz w:val="24"/>
              </w:rPr>
              <w:t xml:space="preserve"> сентября </w:t>
            </w:r>
            <w:r w:rsidRPr="008D692C">
              <w:rPr>
                <w:rFonts w:ascii="Times New Roman" w:hAnsi="Times New Roman"/>
                <w:bCs/>
                <w:spacing w:val="-6"/>
                <w:sz w:val="24"/>
              </w:rPr>
              <w:t xml:space="preserve"> 20</w:t>
            </w:r>
            <w:r w:rsidR="001216E4">
              <w:rPr>
                <w:rFonts w:ascii="Times New Roman" w:hAnsi="Times New Roman"/>
                <w:bCs/>
                <w:spacing w:val="-6"/>
                <w:sz w:val="24"/>
              </w:rPr>
              <w:t>2</w:t>
            </w:r>
            <w:r w:rsidR="00AE4961">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723812C0" w14:textId="0B930EB4"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0516AB" w:rsidRPr="000516AB">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750959">
              <w:rPr>
                <w:rFonts w:ascii="Times New Roman" w:hAnsi="Times New Roman"/>
                <w:bCs/>
                <w:sz w:val="24"/>
              </w:rPr>
              <w:t>23</w:t>
            </w:r>
            <w:r>
              <w:rPr>
                <w:rFonts w:ascii="Times New Roman" w:hAnsi="Times New Roman"/>
                <w:bCs/>
                <w:sz w:val="24"/>
              </w:rPr>
              <w:t xml:space="preserve">» </w:t>
            </w:r>
            <w:r w:rsidR="00750959">
              <w:rPr>
                <w:rFonts w:ascii="Times New Roman" w:hAnsi="Times New Roman"/>
                <w:bCs/>
                <w:sz w:val="24"/>
              </w:rPr>
              <w:t>августа</w:t>
            </w:r>
            <w:r>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по «</w:t>
            </w:r>
            <w:r w:rsidR="00750959">
              <w:rPr>
                <w:rFonts w:ascii="Times New Roman" w:hAnsi="Times New Roman"/>
                <w:bCs/>
                <w:sz w:val="24"/>
              </w:rPr>
              <w:t>27</w:t>
            </w:r>
            <w:r w:rsidR="00460CA2">
              <w:rPr>
                <w:rFonts w:ascii="Times New Roman" w:hAnsi="Times New Roman"/>
                <w:bCs/>
                <w:sz w:val="24"/>
              </w:rPr>
              <w:t xml:space="preserve">» </w:t>
            </w:r>
            <w:r w:rsidR="00750959">
              <w:rPr>
                <w:rFonts w:ascii="Times New Roman" w:hAnsi="Times New Roman"/>
                <w:bCs/>
                <w:sz w:val="24"/>
              </w:rPr>
              <w:t>августа</w:t>
            </w:r>
            <w:r w:rsidRPr="001A5B3E">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6" w:name="_Ref314163946"/>
          </w:p>
        </w:tc>
        <w:bookmarkEnd w:id="536"/>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оценки и сопоставления заявок </w:t>
            </w:r>
            <w:r w:rsidRPr="007C18BC">
              <w:rPr>
                <w:rFonts w:ascii="Times New Roman" w:hAnsi="Times New Roman"/>
                <w:sz w:val="24"/>
              </w:rPr>
              <w:lastRenderedPageBreak/>
              <w:t>(подведения итогов закупки)</w:t>
            </w:r>
          </w:p>
        </w:tc>
        <w:tc>
          <w:tcPr>
            <w:tcW w:w="6946" w:type="dxa"/>
          </w:tcPr>
          <w:p w14:paraId="68266E97" w14:textId="25357FCD"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lastRenderedPageBreak/>
              <w:t xml:space="preserve">Дата рассмотрения заявок: </w:t>
            </w:r>
            <w:r w:rsidR="00AE4961" w:rsidRPr="009966CB">
              <w:rPr>
                <w:rFonts w:ascii="Times New Roman" w:hAnsi="Times New Roman"/>
                <w:bCs/>
                <w:spacing w:val="-6"/>
                <w:sz w:val="24"/>
              </w:rPr>
              <w:t>«</w:t>
            </w:r>
            <w:r w:rsidR="00750959">
              <w:rPr>
                <w:rFonts w:ascii="Times New Roman" w:hAnsi="Times New Roman"/>
                <w:bCs/>
                <w:spacing w:val="-6"/>
                <w:sz w:val="24"/>
              </w:rPr>
              <w:t>01</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750959">
              <w:rPr>
                <w:rFonts w:ascii="Times New Roman" w:hAnsi="Times New Roman"/>
                <w:bCs/>
                <w:spacing w:val="-6"/>
                <w:sz w:val="24"/>
              </w:rPr>
              <w:t xml:space="preserve"> сентября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Pr>
                <w:rFonts w:ascii="Times New Roman" w:hAnsi="Times New Roman"/>
                <w:bCs/>
                <w:spacing w:val="-6"/>
                <w:sz w:val="24"/>
              </w:rPr>
              <w:t>1</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500037CF"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750959">
              <w:rPr>
                <w:rFonts w:ascii="Times New Roman" w:hAnsi="Times New Roman"/>
                <w:bCs/>
                <w:spacing w:val="-6"/>
                <w:sz w:val="24"/>
              </w:rPr>
              <w:t>02</w:t>
            </w:r>
            <w:r w:rsidRPr="009966CB">
              <w:rPr>
                <w:rFonts w:ascii="Times New Roman" w:hAnsi="Times New Roman"/>
                <w:bCs/>
                <w:spacing w:val="-6"/>
                <w:sz w:val="24"/>
              </w:rPr>
              <w:t>»</w:t>
            </w:r>
            <w:r>
              <w:rPr>
                <w:rFonts w:ascii="Times New Roman" w:hAnsi="Times New Roman"/>
                <w:bCs/>
                <w:spacing w:val="-6"/>
                <w:sz w:val="24"/>
              </w:rPr>
              <w:t xml:space="preserve"> </w:t>
            </w:r>
            <w:r w:rsidR="00750959">
              <w:rPr>
                <w:rFonts w:ascii="Times New Roman" w:hAnsi="Times New Roman"/>
                <w:bCs/>
                <w:spacing w:val="-6"/>
                <w:sz w:val="24"/>
              </w:rPr>
              <w:t>сентября</w:t>
            </w:r>
            <w:r w:rsidRPr="009966CB">
              <w:rPr>
                <w:rFonts w:ascii="Times New Roman" w:hAnsi="Times New Roman"/>
                <w:bCs/>
                <w:spacing w:val="-6"/>
                <w:sz w:val="24"/>
              </w:rPr>
              <w:t xml:space="preserve"> 20</w:t>
            </w:r>
            <w:r>
              <w:rPr>
                <w:rFonts w:ascii="Times New Roman" w:hAnsi="Times New Roman"/>
                <w:bCs/>
                <w:spacing w:val="-6"/>
                <w:sz w:val="24"/>
              </w:rPr>
              <w:t>21</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0516AB" w:rsidRPr="000516AB">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00CA0D32"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0516AB" w:rsidRPr="000516AB">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0516AB" w:rsidRPr="000516AB">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0516AB" w:rsidRPr="000516AB">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w:t>
            </w:r>
            <w:r w:rsidRPr="00FC18C4">
              <w:rPr>
                <w:rFonts w:ascii="Times New Roman" w:eastAsia="Times New Roman" w:hAnsi="Times New Roman"/>
                <w:sz w:val="24"/>
                <w:szCs w:val="24"/>
                <w:lang w:eastAsia="ru-RU"/>
              </w:rPr>
              <w:lastRenderedPageBreak/>
              <w:t xml:space="preserve">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880002">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35B5FCD3"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0516AB">
              <w:t>0</w:t>
            </w:r>
            <w:r w:rsidR="00F6720C">
              <w:fldChar w:fldCharType="end"/>
            </w:r>
            <w:r w:rsidRPr="007C18BC">
              <w:rPr>
                <w:rFonts w:ascii="Times New Roman" w:hAnsi="Times New Roman"/>
                <w:sz w:val="24"/>
              </w:rPr>
              <w:t>)</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EC5E9BF"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69A52D6F"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0516AB">
              <w:t>0</w:t>
            </w:r>
            <w:r w:rsidR="00F6720C">
              <w:fldChar w:fldCharType="end"/>
            </w:r>
            <w:r w:rsidRPr="007C18BC">
              <w:rPr>
                <w:rFonts w:ascii="Times New Roman" w:hAnsi="Times New Roman"/>
                <w:sz w:val="24"/>
              </w:rPr>
              <w:t>)</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0516AB" w:rsidRPr="000516AB">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FE0DD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16AB" w:rsidRPr="000516AB">
              <w:rPr>
                <w:rFonts w:ascii="Times New Roman" w:eastAsia="Calibri" w:hAnsi="Times New Roman"/>
                <w:sz w:val="24"/>
              </w:rPr>
              <w:t xml:space="preserve">7.1. Письмо о подаче </w:t>
            </w:r>
            <w:r w:rsidR="000516AB" w:rsidRPr="00E0030F">
              <w:rPr>
                <w:rFonts w:ascii="Times New Roman" w:eastAsia="Times New Roman" w:hAnsi="Times New Roman"/>
                <w:b/>
                <w:sz w:val="24"/>
                <w:lang w:eastAsia="ru-RU"/>
              </w:rPr>
              <w:t>заявки</w:t>
            </w:r>
            <w:r w:rsidR="000516AB">
              <w:rPr>
                <w:rFonts w:ascii="Times New Roman" w:eastAsia="Times New Roman" w:hAnsi="Times New Roman"/>
                <w:b/>
                <w:sz w:val="24"/>
                <w:lang w:eastAsia="ru-RU"/>
              </w:rPr>
              <w:t xml:space="preserve"> </w:t>
            </w:r>
            <w:r w:rsidR="000516AB" w:rsidRPr="00E0030F">
              <w:rPr>
                <w:rFonts w:ascii="Times New Roman" w:eastAsia="Times New Roman" w:hAnsi="Times New Roman"/>
                <w:b/>
                <w:sz w:val="24"/>
                <w:lang w:eastAsia="ru-RU"/>
              </w:rPr>
              <w:t>(форма </w:t>
            </w:r>
            <w:r w:rsidR="000516AB">
              <w:rPr>
                <w:rFonts w:ascii="Times New Roman" w:eastAsia="Times New Roman" w:hAnsi="Times New Roman"/>
                <w:b/>
                <w:sz w:val="24"/>
                <w:lang w:eastAsia="ru-RU"/>
              </w:rPr>
              <w:t>1</w:t>
            </w:r>
            <w:r w:rsidR="000516AB"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97CA1E6" w14:textId="77777777" w:rsidR="000516AB" w:rsidRPr="000516AB" w:rsidRDefault="007E2091" w:rsidP="000516AB">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77777777" w:rsidR="00D73323" w:rsidRPr="00D73323" w:rsidRDefault="000516AB" w:rsidP="00D73323">
            <w:pPr>
              <w:spacing w:after="0" w:line="240" w:lineRule="auto"/>
              <w:jc w:val="both"/>
              <w:rPr>
                <w:rFonts w:ascii="Times New Roman" w:eastAsia="MS Gothic" w:hAnsi="Times New Roman"/>
                <w:bCs/>
                <w:sz w:val="24"/>
              </w:rPr>
            </w:pPr>
            <w:r w:rsidRPr="000516AB">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w:t>
            </w:r>
            <w:r w:rsidRPr="00D73323">
              <w:rPr>
                <w:rFonts w:ascii="Times New Roman" w:eastAsia="Calibri" w:hAnsi="Times New Roman"/>
                <w:sz w:val="24"/>
              </w:rPr>
              <w:lastRenderedPageBreak/>
              <w:t>копию свидетельства о регистрации Претендента в качестве 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w:t>
            </w:r>
            <w:r w:rsidRPr="00D73323">
              <w:rPr>
                <w:rFonts w:ascii="Times New Roman" w:eastAsia="Calibri" w:hAnsi="Times New Roman"/>
                <w:sz w:val="24"/>
              </w:rPr>
              <w:lastRenderedPageBreak/>
              <w:t>иным уполномоченным лицом, кроме 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w:t>
            </w:r>
            <w:r w:rsidRPr="00D73323">
              <w:rPr>
                <w:rFonts w:ascii="Times New Roman" w:eastAsia="Calibri" w:hAnsi="Times New Roman"/>
                <w:sz w:val="24"/>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w:t>
            </w:r>
            <w:r w:rsidRPr="00D73323">
              <w:rPr>
                <w:rFonts w:ascii="Times New Roman" w:eastAsia="Calibri" w:hAnsi="Times New Roman"/>
                <w:sz w:val="24"/>
              </w:rPr>
              <w:lastRenderedPageBreak/>
              <w:t>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55107CD1"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w:t>
            </w:r>
            <w:r w:rsidRPr="00D73323">
              <w:rPr>
                <w:rFonts w:ascii="Times New Roman" w:eastAsia="Calibri" w:hAnsi="Times New Roman"/>
                <w:sz w:val="24"/>
              </w:rPr>
              <w:lastRenderedPageBreak/>
              <w:t xml:space="preserve">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0516AB" w:rsidRPr="000516AB">
              <w:rPr>
                <w:rFonts w:ascii="Times New Roman" w:eastAsia="Calibri" w:hAnsi="Times New Roman"/>
                <w:sz w:val="24"/>
              </w:rPr>
              <w:t>7</w:t>
            </w:r>
            <w:r w:rsidR="000516AB"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0784" w14:textId="77777777" w:rsidR="000516AB" w:rsidRPr="000516AB" w:rsidRDefault="007E2091" w:rsidP="000516AB">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77777777" w:rsidR="00D73323" w:rsidRPr="00D73323" w:rsidRDefault="000516AB" w:rsidP="00D73323">
            <w:pPr>
              <w:spacing w:after="0" w:line="240" w:lineRule="auto"/>
              <w:jc w:val="both"/>
              <w:rPr>
                <w:rFonts w:ascii="Times New Roman" w:eastAsia="Calibri" w:hAnsi="Times New Roman"/>
                <w:sz w:val="24"/>
              </w:rPr>
            </w:pPr>
            <w:r w:rsidRPr="000516AB">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59469109" w14:textId="77777777" w:rsidR="000516AB" w:rsidRPr="000516AB" w:rsidRDefault="00F6720C" w:rsidP="000516AB">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14:paraId="0336EA3A" w14:textId="77777777" w:rsidR="000516AB" w:rsidRPr="00E0030F" w:rsidRDefault="000516AB" w:rsidP="00E0030F">
            <w:pPr>
              <w:spacing w:after="0" w:line="240" w:lineRule="auto"/>
              <w:ind w:left="708" w:firstLine="708"/>
              <w:rPr>
                <w:rFonts w:ascii="Times New Roman" w:eastAsia="Times New Roman" w:hAnsi="Times New Roman"/>
                <w:i/>
                <w:sz w:val="22"/>
                <w:szCs w:val="22"/>
                <w:lang w:eastAsia="ru-RU"/>
              </w:rPr>
            </w:pPr>
          </w:p>
          <w:p w14:paraId="6CC47262"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4765061A"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09A7DE9A"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0813748B"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6D6AAD9E"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30937E49"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256081F9"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026703EE"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450E661A"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546FC678"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5F1DBDF6"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130D7471"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0638C003"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4A2AE5F7"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6AC51B61"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26B85299"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084582E4"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6DBB06FE"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3B0837E2"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4554AB73"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5C422627"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70BE9C07"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5B74AE07" w14:textId="77777777" w:rsidR="000516AB" w:rsidRPr="000516AB" w:rsidRDefault="000516AB" w:rsidP="000516AB">
            <w:pPr>
              <w:spacing w:after="0" w:line="240" w:lineRule="auto"/>
              <w:jc w:val="both"/>
              <w:rPr>
                <w:rFonts w:ascii="Times New Roman" w:eastAsia="Times New Roman" w:hAnsi="Times New Roman"/>
                <w:b/>
                <w:sz w:val="24"/>
                <w:lang w:eastAsia="ru-RU"/>
              </w:rPr>
            </w:pPr>
          </w:p>
          <w:p w14:paraId="7EE7CDFA" w14:textId="4158F4EB" w:rsidR="00D73323" w:rsidRPr="00770F92" w:rsidRDefault="000516AB"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0516AB">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 </w:t>
            </w:r>
            <w:proofErr w:type="gramStart"/>
            <w:r w:rsidRPr="005A323C">
              <w:rPr>
                <w:rFonts w:ascii="Times New Roman" w:eastAsia="Times New Roman" w:hAnsi="Times New Roman"/>
                <w:snapToGrid w:val="0"/>
                <w:sz w:val="24"/>
                <w:lang w:eastAsia="ru-RU"/>
              </w:rPr>
              <w:t>п</w:t>
            </w:r>
            <w:proofErr w:type="gramEnd"/>
            <w:r w:rsidRPr="005A323C">
              <w:rPr>
                <w:rFonts w:ascii="Times New Roman" w:eastAsia="Times New Roman" w:hAnsi="Times New Roman"/>
                <w:snapToGrid w:val="0"/>
                <w:sz w:val="24"/>
                <w:lang w:eastAsia="ru-RU"/>
              </w:rPr>
              <w:t>/п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00C05A64">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roofErr w:type="gramEnd"/>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 xml:space="preserve">Руководитель </w:t>
            </w:r>
            <w:proofErr w:type="gramStart"/>
            <w:r w:rsidRPr="00A079A0">
              <w:rPr>
                <w:rFonts w:ascii="Times New Roman" w:eastAsia="Times New Roman" w:hAnsi="Times New Roman"/>
                <w:b/>
                <w:color w:val="000000"/>
                <w:sz w:val="22"/>
                <w:szCs w:val="22"/>
                <w:lang w:eastAsia="ru-RU"/>
              </w:rPr>
              <w:t>организации</w:t>
            </w:r>
            <w:proofErr w:type="gramEnd"/>
            <w:r w:rsidRPr="00A079A0">
              <w:rPr>
                <w:rFonts w:ascii="Times New Roman" w:eastAsia="Times New Roman" w:hAnsi="Times New Roman"/>
                <w:b/>
                <w:color w:val="000000"/>
                <w:sz w:val="22"/>
                <w:szCs w:val="22"/>
                <w:lang w:eastAsia="ru-RU"/>
              </w:rPr>
              <w:t xml:space="preserve">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 xml:space="preserve">8. </w:t>
      </w:r>
      <w:bookmarkEnd w:id="644"/>
      <w:bookmarkEnd w:id="645"/>
      <w:bookmarkEnd w:id="646"/>
      <w:bookmarkEnd w:id="657"/>
      <w:bookmarkEnd w:id="658"/>
      <w:bookmarkEnd w:id="659"/>
      <w:bookmarkEnd w:id="660"/>
      <w:bookmarkEnd w:id="661"/>
      <w:bookmarkEnd w:id="662"/>
      <w:bookmarkEnd w:id="663"/>
      <w:bookmarkEnd w:id="664"/>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Pr>
          <w:rFonts w:ascii="Times New Roman" w:eastAsia="Times New Roman" w:hAnsi="Times New Roman"/>
          <w:sz w:val="24"/>
          <w:szCs w:val="24"/>
          <w:lang w:eastAsia="ru-RU"/>
        </w:rPr>
        <w:t>1</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77777777"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proofErr w:type="gramStart"/>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w:t>
      </w:r>
      <w:proofErr w:type="gramEnd"/>
      <w:r w:rsidRPr="00C05A64">
        <w:rPr>
          <w:rFonts w:ascii="Times New Roman" w:eastAsia="Times New Roman" w:hAnsi="Times New Roman"/>
          <w:sz w:val="24"/>
          <w:szCs w:val="24"/>
          <w:lang w:eastAsia="ar-SA"/>
        </w:rPr>
        <w:t xml:space="preserve">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0899A72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color w:val="000000"/>
          <w:sz w:val="24"/>
          <w:szCs w:val="24"/>
        </w:rPr>
      </w:pPr>
      <w:r w:rsidRPr="00C05A64">
        <w:rPr>
          <w:rFonts w:ascii="Times New Roman" w:eastAsia="Calibri" w:hAnsi="Times New Roman"/>
          <w:sz w:val="24"/>
          <w:szCs w:val="24"/>
        </w:rPr>
        <w:t>Подрядчик</w:t>
      </w:r>
      <w:r w:rsidRPr="00C05A64">
        <w:rPr>
          <w:rFonts w:ascii="Times New Roman" w:eastAsia="Calibri" w:hAnsi="Times New Roman"/>
          <w:color w:val="000000"/>
          <w:sz w:val="24"/>
          <w:szCs w:val="24"/>
        </w:rPr>
        <w:t xml:space="preserve"> обязуется выполнить, работы по </w:t>
      </w:r>
      <w:r w:rsidR="001373B1" w:rsidRPr="001373B1">
        <w:rPr>
          <w:rFonts w:ascii="Times New Roman" w:eastAsia="Calibri" w:hAnsi="Times New Roman"/>
          <w:color w:val="000000"/>
          <w:sz w:val="24"/>
          <w:szCs w:val="24"/>
        </w:rPr>
        <w:t>строительств</w:t>
      </w:r>
      <w:r w:rsidR="001373B1">
        <w:rPr>
          <w:rFonts w:ascii="Times New Roman" w:eastAsia="Calibri" w:hAnsi="Times New Roman"/>
          <w:color w:val="000000"/>
          <w:sz w:val="24"/>
          <w:szCs w:val="24"/>
        </w:rPr>
        <w:t>у</w:t>
      </w:r>
      <w:r w:rsidR="001373B1" w:rsidRPr="001373B1">
        <w:rPr>
          <w:rFonts w:ascii="Times New Roman" w:eastAsia="Calibri" w:hAnsi="Times New Roman"/>
          <w:color w:val="000000"/>
          <w:sz w:val="24"/>
          <w:szCs w:val="24"/>
        </w:rPr>
        <w:t xml:space="preserve"> </w:t>
      </w:r>
      <w:proofErr w:type="spellStart"/>
      <w:r w:rsidR="001373B1" w:rsidRPr="001373B1">
        <w:rPr>
          <w:rFonts w:ascii="Times New Roman" w:eastAsia="Calibri" w:hAnsi="Times New Roman"/>
          <w:color w:val="000000"/>
          <w:sz w:val="24"/>
          <w:szCs w:val="24"/>
        </w:rPr>
        <w:t>КТПс</w:t>
      </w:r>
      <w:proofErr w:type="spellEnd"/>
      <w:r w:rsidR="001373B1" w:rsidRPr="001373B1">
        <w:rPr>
          <w:rFonts w:ascii="Times New Roman" w:eastAsia="Calibri" w:hAnsi="Times New Roman"/>
          <w:color w:val="000000"/>
          <w:sz w:val="24"/>
          <w:szCs w:val="24"/>
        </w:rPr>
        <w:t xml:space="preserve">; ВЛ-10 </w:t>
      </w:r>
      <w:proofErr w:type="spellStart"/>
      <w:r w:rsidR="001373B1" w:rsidRPr="001373B1">
        <w:rPr>
          <w:rFonts w:ascii="Times New Roman" w:eastAsia="Calibri" w:hAnsi="Times New Roman"/>
          <w:color w:val="000000"/>
          <w:sz w:val="24"/>
          <w:szCs w:val="24"/>
        </w:rPr>
        <w:t>кВ</w:t>
      </w:r>
      <w:proofErr w:type="spellEnd"/>
      <w:r w:rsidR="001373B1" w:rsidRPr="001373B1">
        <w:rPr>
          <w:rFonts w:ascii="Times New Roman" w:eastAsia="Calibri" w:hAnsi="Times New Roman"/>
          <w:color w:val="000000"/>
          <w:sz w:val="24"/>
          <w:szCs w:val="24"/>
        </w:rPr>
        <w:t xml:space="preserve"> для технологического присоединения объекта "Земельные участки в районе Магаданского шоссе в </w:t>
      </w:r>
      <w:proofErr w:type="spellStart"/>
      <w:r w:rsidR="001373B1" w:rsidRPr="001373B1">
        <w:rPr>
          <w:rFonts w:ascii="Times New Roman" w:eastAsia="Calibri" w:hAnsi="Times New Roman"/>
          <w:color w:val="000000"/>
          <w:sz w:val="24"/>
          <w:szCs w:val="24"/>
        </w:rPr>
        <w:t>г</w:t>
      </w:r>
      <w:proofErr w:type="gramStart"/>
      <w:r w:rsidR="001373B1" w:rsidRPr="001373B1">
        <w:rPr>
          <w:rFonts w:ascii="Times New Roman" w:eastAsia="Calibri" w:hAnsi="Times New Roman"/>
          <w:color w:val="000000"/>
          <w:sz w:val="24"/>
          <w:szCs w:val="24"/>
        </w:rPr>
        <w:t>.М</w:t>
      </w:r>
      <w:proofErr w:type="gramEnd"/>
      <w:r w:rsidR="001373B1" w:rsidRPr="001373B1">
        <w:rPr>
          <w:rFonts w:ascii="Times New Roman" w:eastAsia="Calibri" w:hAnsi="Times New Roman"/>
          <w:color w:val="000000"/>
          <w:sz w:val="24"/>
          <w:szCs w:val="24"/>
        </w:rPr>
        <w:t>агадане</w:t>
      </w:r>
      <w:proofErr w:type="spellEnd"/>
      <w:r w:rsidR="001373B1" w:rsidRPr="001373B1">
        <w:rPr>
          <w:rFonts w:ascii="Times New Roman" w:eastAsia="Calibri" w:hAnsi="Times New Roman"/>
          <w:color w:val="000000"/>
          <w:sz w:val="24"/>
          <w:szCs w:val="24"/>
        </w:rPr>
        <w:t xml:space="preserve"> </w:t>
      </w:r>
      <w:r w:rsidRPr="001373B1">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w:t>
      </w:r>
      <w:r w:rsidRPr="00C05A64">
        <w:rPr>
          <w:rFonts w:ascii="Times New Roman" w:eastAsia="Calibri" w:hAnsi="Times New Roman"/>
          <w:color w:val="000000"/>
          <w:sz w:val="24"/>
          <w:szCs w:val="24"/>
        </w:rPr>
        <w:t xml:space="preserve">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 xml:space="preserve">включает все расходы для выполнения полного объема работ, в </w:t>
      </w:r>
      <w:proofErr w:type="spellStart"/>
      <w:r w:rsidRPr="00C05A64">
        <w:rPr>
          <w:rFonts w:ascii="Times New Roman" w:eastAsia="Calibri" w:hAnsi="Times New Roman"/>
          <w:sz w:val="24"/>
          <w:szCs w:val="24"/>
        </w:rPr>
        <w:t>т.ч</w:t>
      </w:r>
      <w:proofErr w:type="spellEnd"/>
      <w:r w:rsidRPr="00C05A64">
        <w:rPr>
          <w:rFonts w:ascii="Times New Roman" w:eastAsia="Calibri" w:hAnsi="Times New Roman"/>
          <w:sz w:val="24"/>
          <w:szCs w:val="24"/>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30 ноября 2021 года.</w:t>
      </w:r>
    </w:p>
    <w:p w14:paraId="79F2922A" w14:textId="0E4255A5"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32218E" w:rsidRPr="0032218E">
        <w:rPr>
          <w:rFonts w:ascii="Times New Roman" w:eastAsia="Calibri" w:hAnsi="Times New Roman"/>
          <w:sz w:val="24"/>
          <w:szCs w:val="24"/>
        </w:rPr>
        <w:t xml:space="preserve">г. Магадан, район </w:t>
      </w:r>
      <w:r w:rsidR="001373B1">
        <w:rPr>
          <w:rFonts w:ascii="Times New Roman" w:eastAsia="Calibri" w:hAnsi="Times New Roman"/>
          <w:sz w:val="24"/>
          <w:szCs w:val="24"/>
        </w:rPr>
        <w:t>Магаданского шоссе</w:t>
      </w:r>
      <w:r w:rsidRPr="00C05A64">
        <w:rPr>
          <w:rFonts w:ascii="Times New Roman" w:eastAsia="Calibri" w:hAnsi="Times New Roman"/>
          <w:sz w:val="24"/>
          <w:szCs w:val="24"/>
        </w:rPr>
        <w:t>.</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Своевременно и в полном объеме </w:t>
      </w:r>
      <w:proofErr w:type="gramStart"/>
      <w:r w:rsidRPr="00C05A64">
        <w:rPr>
          <w:rFonts w:ascii="Times New Roman" w:eastAsia="Calibri" w:hAnsi="Times New Roman"/>
          <w:sz w:val="24"/>
          <w:szCs w:val="24"/>
        </w:rPr>
        <w:t>оплатить цену Договора</w:t>
      </w:r>
      <w:proofErr w:type="gramEnd"/>
      <w:r w:rsidRPr="00C05A64">
        <w:rPr>
          <w:rFonts w:ascii="Times New Roman" w:eastAsia="Calibri" w:hAnsi="Times New Roman"/>
          <w:sz w:val="24"/>
          <w:szCs w:val="24"/>
        </w:rPr>
        <w:t xml:space="preserve">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Назначить ответственных лиц, которые будут осуществлять надзор и </w:t>
      </w:r>
      <w:proofErr w:type="gramStart"/>
      <w:r w:rsidRPr="00C05A64">
        <w:rPr>
          <w:rFonts w:ascii="Times New Roman" w:eastAsia="Calibri" w:hAnsi="Times New Roman"/>
          <w:sz w:val="24"/>
          <w:szCs w:val="24"/>
        </w:rPr>
        <w:t>контроль за</w:t>
      </w:r>
      <w:proofErr w:type="gramEnd"/>
      <w:r w:rsidRPr="00C05A64">
        <w:rPr>
          <w:rFonts w:ascii="Times New Roman" w:eastAsia="Calibri" w:hAnsi="Times New Roman"/>
          <w:sz w:val="24"/>
          <w:szCs w:val="24"/>
        </w:rPr>
        <w:t xml:space="preserve">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C05A64">
        <w:rPr>
          <w:rFonts w:ascii="Times New Roman" w:eastAsia="Calibri" w:hAnsi="Times New Roman"/>
          <w:sz w:val="24"/>
          <w:szCs w:val="24"/>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32218E">
        <w:rPr>
          <w:rFonts w:ascii="Times New Roman" w:eastAsia="Calibri" w:hAnsi="Times New Roman"/>
          <w:sz w:val="24"/>
          <w:szCs w:val="24"/>
        </w:rPr>
        <w:t>19</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proofErr w:type="gramStart"/>
      <w:r w:rsidRPr="00C05A64">
        <w:rPr>
          <w:rFonts w:ascii="Times New Roman" w:eastAsia="Calibri" w:hAnsi="Times New Roman"/>
          <w:sz w:val="24"/>
          <w:szCs w:val="24"/>
        </w:rPr>
        <w:t xml:space="preserve">Вести при выполнении работ </w:t>
      </w:r>
      <w:proofErr w:type="spellStart"/>
      <w:r w:rsidRPr="00C05A64">
        <w:rPr>
          <w:rFonts w:ascii="Times New Roman" w:eastAsia="Calibri" w:hAnsi="Times New Roman"/>
          <w:sz w:val="24"/>
          <w:szCs w:val="24"/>
        </w:rPr>
        <w:t>фотофиксацию</w:t>
      </w:r>
      <w:proofErr w:type="spellEnd"/>
      <w:r w:rsidRPr="00C05A64">
        <w:rPr>
          <w:rFonts w:ascii="Times New Roman" w:eastAsia="Calibri" w:hAnsi="Times New Roman"/>
          <w:sz w:val="24"/>
          <w:szCs w:val="24"/>
        </w:rPr>
        <w:t xml:space="preserve"> при выполнении ответственных и скрытых работ, с предоставлением Заказчику по завершении работ фотоархива на бумажном и электронном носителях.</w:t>
      </w:r>
      <w:proofErr w:type="gramEnd"/>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Назначить ответственное лицо, которое будет осуществлять надзор и </w:t>
      </w:r>
      <w:proofErr w:type="gramStart"/>
      <w:r w:rsidRPr="00C05A64">
        <w:rPr>
          <w:rFonts w:ascii="Times New Roman" w:eastAsia="Calibri" w:hAnsi="Times New Roman"/>
          <w:sz w:val="24"/>
          <w:szCs w:val="24"/>
        </w:rPr>
        <w:t>контроль за</w:t>
      </w:r>
      <w:proofErr w:type="gramEnd"/>
      <w:r w:rsidRPr="00C05A64">
        <w:rPr>
          <w:rFonts w:ascii="Times New Roman" w:eastAsia="Calibri" w:hAnsi="Times New Roman"/>
          <w:sz w:val="24"/>
          <w:szCs w:val="24"/>
        </w:rPr>
        <w:t xml:space="preserve">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516AB">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5"/>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0128396" w14:textId="77777777" w:rsidR="0032218E" w:rsidRDefault="0032218E" w:rsidP="0032218E">
      <w:pPr>
        <w:rPr>
          <w:rFonts w:ascii="Times New Roman" w:eastAsia="Calibri" w:hAnsi="Times New Roman"/>
          <w:sz w:val="24"/>
          <w:szCs w:val="24"/>
        </w:rPr>
      </w:pPr>
    </w:p>
    <w:p w14:paraId="114EF90C" w14:textId="77777777" w:rsidR="00C05A64" w:rsidRPr="0032218E" w:rsidRDefault="0032218E" w:rsidP="0032218E">
      <w:pPr>
        <w:tabs>
          <w:tab w:val="left" w:pos="1676"/>
        </w:tabs>
        <w:rPr>
          <w:rFonts w:ascii="Times New Roman" w:eastAsia="Calibri" w:hAnsi="Times New Roman"/>
          <w:sz w:val="24"/>
          <w:szCs w:val="24"/>
        </w:rPr>
      </w:pPr>
      <w:r>
        <w:rPr>
          <w:rFonts w:ascii="Times New Roman" w:eastAsia="Calibri" w:hAnsi="Times New Roman"/>
          <w:sz w:val="24"/>
          <w:szCs w:val="24"/>
        </w:rPr>
        <w:tab/>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6"/>
    </w:p>
    <w:p w14:paraId="5324370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7"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516AB">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7"/>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516AB">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proofErr w:type="gramStart"/>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C05A64">
        <w:rPr>
          <w:rFonts w:ascii="Times New Roman" w:eastAsia="Calibri" w:hAnsi="Times New Roman"/>
          <w:sz w:val="24"/>
          <w:szCs w:val="24"/>
        </w:rPr>
        <w:t xml:space="preserve">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516AB">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w:t>
      </w:r>
      <w:proofErr w:type="gramStart"/>
      <w:r w:rsidRPr="00C05A64">
        <w:rPr>
          <w:rFonts w:ascii="Times New Roman" w:eastAsia="Calibri" w:hAnsi="Times New Roman"/>
          <w:sz w:val="24"/>
          <w:szCs w:val="24"/>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roofErr w:type="gramEnd"/>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proofErr w:type="gramStart"/>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roofErr w:type="gramEnd"/>
    </w:p>
    <w:p w14:paraId="5BB4FE0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516AB">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4D74146A"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lastRenderedPageBreak/>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10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15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088E93A"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2FB05D54"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proofErr w:type="gramStart"/>
      <w:r w:rsidRPr="00C05A64">
        <w:rPr>
          <w:rFonts w:ascii="Times New Roman" w:eastAsia="Calibri" w:hAnsi="Times New Roman"/>
          <w:b/>
          <w:bCs/>
          <w:sz w:val="24"/>
          <w:szCs w:val="24"/>
        </w:rPr>
        <w:lastRenderedPageBreak/>
        <w:t>ФОРС</w:t>
      </w:r>
      <w:proofErr w:type="gramEnd"/>
      <w:r w:rsidRPr="00C05A64">
        <w:rPr>
          <w:rFonts w:ascii="Times New Roman" w:eastAsia="Calibri" w:hAnsi="Times New Roman"/>
          <w:b/>
          <w:bCs/>
          <w:sz w:val="24"/>
          <w:szCs w:val="24"/>
        </w:rPr>
        <w:t xml:space="preserve">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настоящему </w:t>
      </w:r>
      <w:proofErr w:type="gramStart"/>
      <w:r w:rsidRPr="00C05A64">
        <w:rPr>
          <w:rFonts w:ascii="Times New Roman" w:eastAsia="Calibri" w:hAnsi="Times New Roman"/>
          <w:sz w:val="24"/>
          <w:szCs w:val="24"/>
        </w:rPr>
        <w:t>Договору</w:t>
      </w:r>
      <w:proofErr w:type="gramEnd"/>
      <w:r w:rsidRPr="00C05A64">
        <w:rPr>
          <w:rFonts w:ascii="Times New Roman" w:eastAsia="Calibri" w:hAnsi="Times New Roman"/>
          <w:sz w:val="24"/>
          <w:szCs w:val="24"/>
        </w:rPr>
        <w:t xml:space="preserve">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0516AB">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35"/>
      <w:r w:rsidRPr="00C05A64">
        <w:rPr>
          <w:rFonts w:ascii="Times New Roman" w:eastAsia="Calibri" w:hAnsi="Times New Roman"/>
          <w:b/>
          <w:bCs/>
          <w:sz w:val="24"/>
          <w:szCs w:val="24"/>
        </w:rPr>
        <w:t>ЗАКЛЮЧИТЕЛЬНЫЕ ПОЛОЖЕНИЯ</w:t>
      </w:r>
      <w:bookmarkEnd w:id="668"/>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9" w:name="_Ref68080390"/>
      <w:r w:rsidRPr="00C05A64">
        <w:rPr>
          <w:rFonts w:ascii="Times New Roman" w:eastAsia="Calibri" w:hAnsi="Times New Roman"/>
          <w:b/>
          <w:bCs/>
          <w:sz w:val="24"/>
          <w:szCs w:val="24"/>
        </w:rPr>
        <w:t>РЕКВИЗИТЫ СТОРОН</w:t>
      </w:r>
      <w:bookmarkEnd w:id="669"/>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gramStart"/>
            <w:r w:rsidRPr="00C05A64">
              <w:rPr>
                <w:rFonts w:ascii="Times New Roman" w:eastAsia="Times New Roman" w:hAnsi="Times New Roman" w:cstheme="minorBidi"/>
                <w:sz w:val="24"/>
                <w:szCs w:val="24"/>
              </w:rPr>
              <w:t>Р</w:t>
            </w:r>
            <w:proofErr w:type="gramEnd"/>
            <w:r w:rsidRPr="00C05A64">
              <w:rPr>
                <w:rFonts w:ascii="Times New Roman" w:eastAsia="Times New Roman" w:hAnsi="Times New Roman" w:cstheme="minorBidi"/>
                <w:sz w:val="24"/>
                <w:szCs w:val="24"/>
              </w:rPr>
              <w:t>/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w:t>
            </w:r>
            <w:proofErr w:type="gramStart"/>
            <w:r w:rsidRPr="00C05A64">
              <w:rPr>
                <w:rFonts w:ascii="Times New Roman" w:eastAsia="Times New Roman" w:hAnsi="Times New Roman" w:cstheme="minorBidi"/>
                <w:sz w:val="24"/>
                <w:szCs w:val="24"/>
              </w:rPr>
              <w:t>.с</w:t>
            </w:r>
            <w:proofErr w:type="gramEnd"/>
            <w:r w:rsidRPr="00C05A64">
              <w:rPr>
                <w:rFonts w:ascii="Times New Roman" w:eastAsia="Times New Roman" w:hAnsi="Times New Roman" w:cstheme="minorBidi"/>
                <w:sz w:val="24"/>
                <w:szCs w:val="24"/>
              </w:rPr>
              <w:t>чет</w:t>
            </w:r>
            <w:proofErr w:type="spellEnd"/>
            <w:r w:rsidRPr="00C05A64">
              <w:rPr>
                <w:rFonts w:ascii="Times New Roman" w:eastAsia="Times New Roman" w:hAnsi="Times New Roman" w:cstheme="minorBidi"/>
                <w:sz w:val="24"/>
                <w:szCs w:val="24"/>
              </w:rPr>
              <w:t>: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w:t>
            </w:r>
            <w:proofErr w:type="gramStart"/>
            <w:r w:rsidRPr="00C05A64">
              <w:rPr>
                <w:rFonts w:ascii="Times New Roman" w:eastAsia="Times New Roman" w:hAnsi="Times New Roman" w:cstheme="minorBidi"/>
                <w:sz w:val="24"/>
                <w:szCs w:val="24"/>
              </w:rPr>
              <w:t>.М</w:t>
            </w:r>
            <w:proofErr w:type="gramEnd"/>
            <w:r w:rsidRPr="00C05A64">
              <w:rPr>
                <w:rFonts w:ascii="Times New Roman" w:eastAsia="Times New Roman" w:hAnsi="Times New Roman" w:cstheme="minorBidi"/>
                <w:sz w:val="24"/>
                <w:szCs w:val="24"/>
              </w:rPr>
              <w:t>агадан</w:t>
            </w:r>
            <w:proofErr w:type="spellEnd"/>
            <w:r w:rsidRPr="00C05A64">
              <w:rPr>
                <w:rFonts w:ascii="Times New Roman" w:eastAsia="Times New Roman" w:hAnsi="Times New Roman" w:cstheme="minorBidi"/>
                <w:sz w:val="24"/>
                <w:szCs w:val="24"/>
              </w:rPr>
              <w:t xml:space="preserve">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77777777" w:rsidR="001373B1" w:rsidRDefault="001373B1" w:rsidP="006B0DB8">
      <w:pPr>
        <w:suppressAutoHyphens/>
        <w:spacing w:after="0" w:line="240" w:lineRule="auto"/>
        <w:jc w:val="right"/>
        <w:rPr>
          <w:rFonts w:ascii="Times New Roman" w:eastAsia="Calibri" w:hAnsi="Times New Roman"/>
          <w:sz w:val="22"/>
          <w:szCs w:val="22"/>
        </w:rPr>
      </w:pPr>
    </w:p>
    <w:p w14:paraId="7695136C" w14:textId="77777777" w:rsidR="001373B1" w:rsidRDefault="001373B1"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602A2FD2" w14:textId="5016FEC3"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77777777"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6B0DB8">
        <w:rPr>
          <w:rFonts w:ascii="Times New Roman" w:eastAsia="Calibri" w:hAnsi="Times New Roman"/>
          <w:sz w:val="22"/>
          <w:szCs w:val="22"/>
        </w:rPr>
        <w:t>1</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190482C0" w14:textId="77777777" w:rsidR="00C87448" w:rsidRPr="00C87448" w:rsidRDefault="00C87448" w:rsidP="00C87448">
      <w:pPr>
        <w:spacing w:after="0" w:line="240" w:lineRule="auto"/>
        <w:rPr>
          <w:rFonts w:ascii="Times New Roman" w:eastAsia="Calibri" w:hAnsi="Times New Roman"/>
          <w:sz w:val="22"/>
          <w:szCs w:val="22"/>
        </w:rPr>
      </w:pPr>
    </w:p>
    <w:p w14:paraId="10605AFC" w14:textId="77777777" w:rsidR="001373B1"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ТЕХНИЧЕСКОЕ ЗАДАНИЕ</w:t>
      </w:r>
    </w:p>
    <w:p w14:paraId="5B8F3B9A" w14:textId="77777777" w:rsidR="001373B1" w:rsidRPr="001373B1" w:rsidRDefault="001373B1" w:rsidP="001373B1">
      <w:pPr>
        <w:keepLines/>
        <w:spacing w:after="0" w:line="240" w:lineRule="auto"/>
        <w:jc w:val="center"/>
        <w:rPr>
          <w:rFonts w:ascii="Times New Roman" w:eastAsia="Times New Roman" w:hAnsi="Times New Roman"/>
          <w:b/>
          <w:bCs/>
          <w:sz w:val="24"/>
          <w:szCs w:val="24"/>
          <w:lang w:eastAsia="ru-RU"/>
        </w:rPr>
      </w:pPr>
      <w:r w:rsidRPr="001373B1">
        <w:rPr>
          <w:rFonts w:ascii="Times New Roman" w:eastAsia="Times New Roman" w:hAnsi="Times New Roman"/>
          <w:b/>
          <w:bCs/>
          <w:sz w:val="24"/>
          <w:szCs w:val="24"/>
          <w:lang w:eastAsia="ru-RU"/>
        </w:rPr>
        <w:t xml:space="preserve">на строительство </w:t>
      </w:r>
      <w:proofErr w:type="spellStart"/>
      <w:r w:rsidRPr="001373B1">
        <w:rPr>
          <w:rFonts w:ascii="Times New Roman" w:eastAsia="Times New Roman" w:hAnsi="Times New Roman"/>
          <w:b/>
          <w:bCs/>
          <w:sz w:val="24"/>
          <w:szCs w:val="24"/>
          <w:lang w:eastAsia="ru-RU"/>
        </w:rPr>
        <w:t>КТПс</w:t>
      </w:r>
      <w:proofErr w:type="spellEnd"/>
      <w:r w:rsidRPr="001373B1">
        <w:rPr>
          <w:rFonts w:ascii="Times New Roman" w:eastAsia="Times New Roman" w:hAnsi="Times New Roman"/>
          <w:b/>
          <w:bCs/>
          <w:sz w:val="24"/>
          <w:szCs w:val="24"/>
          <w:lang w:eastAsia="ru-RU"/>
        </w:rPr>
        <w:t xml:space="preserve">; ВЛ-10 </w:t>
      </w:r>
      <w:proofErr w:type="spellStart"/>
      <w:r w:rsidRPr="001373B1">
        <w:rPr>
          <w:rFonts w:ascii="Times New Roman" w:eastAsia="Times New Roman" w:hAnsi="Times New Roman"/>
          <w:b/>
          <w:bCs/>
          <w:sz w:val="24"/>
          <w:szCs w:val="24"/>
          <w:lang w:eastAsia="ru-RU"/>
        </w:rPr>
        <w:t>кВ</w:t>
      </w:r>
      <w:proofErr w:type="spellEnd"/>
      <w:r w:rsidRPr="001373B1">
        <w:rPr>
          <w:rFonts w:ascii="Times New Roman" w:eastAsia="Times New Roman" w:hAnsi="Times New Roman"/>
          <w:b/>
          <w:bCs/>
          <w:sz w:val="24"/>
          <w:szCs w:val="24"/>
          <w:lang w:eastAsia="ru-RU"/>
        </w:rPr>
        <w:t xml:space="preserve"> для технологического присоединения объекта "Земельные участки в районе Магаданского шоссе в </w:t>
      </w:r>
      <w:proofErr w:type="spellStart"/>
      <w:r w:rsidRPr="001373B1">
        <w:rPr>
          <w:rFonts w:ascii="Times New Roman" w:eastAsia="Times New Roman" w:hAnsi="Times New Roman"/>
          <w:b/>
          <w:bCs/>
          <w:sz w:val="24"/>
          <w:szCs w:val="24"/>
          <w:lang w:eastAsia="ru-RU"/>
        </w:rPr>
        <w:t>г</w:t>
      </w:r>
      <w:proofErr w:type="gramStart"/>
      <w:r w:rsidRPr="001373B1">
        <w:rPr>
          <w:rFonts w:ascii="Times New Roman" w:eastAsia="Times New Roman" w:hAnsi="Times New Roman"/>
          <w:b/>
          <w:bCs/>
          <w:sz w:val="24"/>
          <w:szCs w:val="24"/>
          <w:lang w:eastAsia="ru-RU"/>
        </w:rPr>
        <w:t>.М</w:t>
      </w:r>
      <w:proofErr w:type="gramEnd"/>
      <w:r w:rsidRPr="001373B1">
        <w:rPr>
          <w:rFonts w:ascii="Times New Roman" w:eastAsia="Times New Roman" w:hAnsi="Times New Roman"/>
          <w:b/>
          <w:bCs/>
          <w:sz w:val="24"/>
          <w:szCs w:val="24"/>
          <w:lang w:eastAsia="ru-RU"/>
        </w:rPr>
        <w:t>агадане</w:t>
      </w:r>
      <w:proofErr w:type="spellEnd"/>
      <w:r w:rsidRPr="001373B1">
        <w:rPr>
          <w:rFonts w:ascii="Times New Roman" w:eastAsia="Times New Roman" w:hAnsi="Times New Roman"/>
          <w:b/>
          <w:bCs/>
          <w:sz w:val="24"/>
          <w:szCs w:val="24"/>
          <w:lang w:eastAsia="ru-RU"/>
        </w:rPr>
        <w:t>"</w:t>
      </w:r>
    </w:p>
    <w:p w14:paraId="20EE7CC8" w14:textId="77777777" w:rsidR="001373B1" w:rsidRPr="001373B1" w:rsidRDefault="001373B1" w:rsidP="001373B1">
      <w:pPr>
        <w:keepLines/>
        <w:spacing w:after="0" w:line="240" w:lineRule="auto"/>
        <w:jc w:val="center"/>
        <w:rPr>
          <w:rFonts w:ascii="Times New Roman" w:eastAsia="Times New Roman" w:hAnsi="Times New Roman"/>
          <w:b/>
          <w:bCs/>
          <w:sz w:val="24"/>
          <w:szCs w:val="24"/>
          <w:lang w:eastAsia="ru-RU"/>
        </w:rPr>
      </w:pPr>
    </w:p>
    <w:p w14:paraId="5D18C8A7" w14:textId="1587A8B8"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 </w:t>
      </w:r>
    </w:p>
    <w:p w14:paraId="1AD6A4C2" w14:textId="77777777" w:rsidR="00B52037" w:rsidRDefault="00B52037" w:rsidP="00B52037">
      <w:pPr>
        <w:keepLines/>
        <w:spacing w:after="0" w:line="240" w:lineRule="auto"/>
        <w:jc w:val="center"/>
        <w:rPr>
          <w:rFonts w:ascii="Times New Roman" w:eastAsia="Times New Roman" w:hAnsi="Times New Roman"/>
          <w:b/>
          <w:sz w:val="24"/>
          <w:szCs w:val="24"/>
          <w:lang w:eastAsia="ru-RU"/>
        </w:rPr>
      </w:pPr>
    </w:p>
    <w:p w14:paraId="515CC03D" w14:textId="4E2A285B" w:rsidR="001373B1" w:rsidRPr="001373B1" w:rsidRDefault="001373B1" w:rsidP="001373B1">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1373B1">
        <w:rPr>
          <w:rFonts w:ascii="Times New Roman" w:eastAsia="Times New Roman" w:hAnsi="Times New Roman"/>
          <w:b/>
          <w:sz w:val="24"/>
          <w:szCs w:val="24"/>
          <w:lang w:eastAsia="ru-RU"/>
        </w:rPr>
        <w:t>Описание объемов работ</w:t>
      </w:r>
      <w:r>
        <w:rPr>
          <w:rFonts w:ascii="Times New Roman" w:eastAsia="Times New Roman" w:hAnsi="Times New Roman"/>
          <w:b/>
          <w:sz w:val="24"/>
          <w:szCs w:val="24"/>
          <w:lang w:eastAsia="ru-RU"/>
        </w:rPr>
        <w:t>.</w:t>
      </w:r>
    </w:p>
    <w:p w14:paraId="6E47B947" w14:textId="77777777" w:rsidR="001373B1" w:rsidRPr="001373B1" w:rsidRDefault="001373B1" w:rsidP="001373B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561"/>
        <w:gridCol w:w="1211"/>
        <w:gridCol w:w="1217"/>
      </w:tblGrid>
      <w:tr w:rsidR="001373B1" w:rsidRPr="001373B1" w14:paraId="7B70CB1A" w14:textId="77777777" w:rsidTr="000516AB">
        <w:trPr>
          <w:trHeight w:val="510"/>
        </w:trPr>
        <w:tc>
          <w:tcPr>
            <w:tcW w:w="0" w:type="auto"/>
            <w:shd w:val="clear" w:color="CCFFFF" w:fill="CCFFFF"/>
            <w:vAlign w:val="center"/>
            <w:hideMark/>
          </w:tcPr>
          <w:p w14:paraId="509BBFD2" w14:textId="77777777" w:rsidR="001373B1" w:rsidRPr="001373B1" w:rsidRDefault="001373B1" w:rsidP="001373B1">
            <w:pPr>
              <w:spacing w:after="0" w:line="240" w:lineRule="auto"/>
              <w:jc w:val="center"/>
              <w:rPr>
                <w:rFonts w:ascii="Times New Roman CYR" w:eastAsia="Times New Roman" w:hAnsi="Times New Roman CYR" w:cs="Times New Roman CYR"/>
                <w:sz w:val="20"/>
                <w:szCs w:val="20"/>
                <w:lang w:eastAsia="ru-RU"/>
              </w:rPr>
            </w:pPr>
            <w:r w:rsidRPr="001373B1">
              <w:rPr>
                <w:rFonts w:ascii="Times New Roman CYR" w:eastAsia="Times New Roman" w:hAnsi="Times New Roman CYR" w:cs="Times New Roman CYR"/>
                <w:sz w:val="20"/>
                <w:szCs w:val="20"/>
                <w:lang w:eastAsia="ru-RU"/>
              </w:rPr>
              <w:t xml:space="preserve">№ </w:t>
            </w:r>
            <w:r w:rsidRPr="001373B1">
              <w:rPr>
                <w:rFonts w:ascii="Times New Roman CYR" w:eastAsia="Times New Roman" w:hAnsi="Times New Roman CYR" w:cs="Times New Roman CYR"/>
                <w:sz w:val="20"/>
                <w:szCs w:val="20"/>
                <w:lang w:eastAsia="ru-RU"/>
              </w:rPr>
              <w:br/>
            </w:r>
            <w:proofErr w:type="gramStart"/>
            <w:r w:rsidRPr="001373B1">
              <w:rPr>
                <w:rFonts w:ascii="Times New Roman CYR" w:eastAsia="Times New Roman" w:hAnsi="Times New Roman CYR" w:cs="Times New Roman CYR"/>
                <w:sz w:val="20"/>
                <w:szCs w:val="20"/>
                <w:lang w:eastAsia="ru-RU"/>
              </w:rPr>
              <w:t>п</w:t>
            </w:r>
            <w:proofErr w:type="gramEnd"/>
            <w:r w:rsidRPr="001373B1">
              <w:rPr>
                <w:rFonts w:ascii="Times New Roman CYR" w:eastAsia="Times New Roman" w:hAnsi="Times New Roman CYR" w:cs="Times New Roman CYR"/>
                <w:sz w:val="20"/>
                <w:szCs w:val="20"/>
                <w:lang w:eastAsia="ru-RU"/>
              </w:rPr>
              <w:t>/п</w:t>
            </w:r>
          </w:p>
        </w:tc>
        <w:tc>
          <w:tcPr>
            <w:tcW w:w="0" w:type="auto"/>
            <w:shd w:val="clear" w:color="CCFFFF" w:fill="CCFFFF"/>
            <w:vAlign w:val="center"/>
            <w:hideMark/>
          </w:tcPr>
          <w:p w14:paraId="021AABD7" w14:textId="77777777" w:rsidR="001373B1" w:rsidRPr="001373B1" w:rsidRDefault="001373B1" w:rsidP="001373B1">
            <w:pPr>
              <w:spacing w:after="0" w:line="240" w:lineRule="auto"/>
              <w:jc w:val="center"/>
              <w:rPr>
                <w:rFonts w:ascii="Times New Roman CYR" w:eastAsia="Times New Roman" w:hAnsi="Times New Roman CYR" w:cs="Times New Roman CYR"/>
                <w:sz w:val="20"/>
                <w:szCs w:val="20"/>
                <w:lang w:eastAsia="ru-RU"/>
              </w:rPr>
            </w:pPr>
            <w:r w:rsidRPr="001373B1">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543F14B2" w14:textId="77777777" w:rsidR="001373B1" w:rsidRPr="001373B1" w:rsidRDefault="001373B1" w:rsidP="001373B1">
            <w:pPr>
              <w:spacing w:after="0" w:line="240" w:lineRule="auto"/>
              <w:jc w:val="center"/>
              <w:rPr>
                <w:rFonts w:ascii="Times New Roman CYR" w:eastAsia="Times New Roman" w:hAnsi="Times New Roman CYR" w:cs="Times New Roman CYR"/>
                <w:sz w:val="20"/>
                <w:szCs w:val="20"/>
                <w:lang w:eastAsia="ru-RU"/>
              </w:rPr>
            </w:pPr>
            <w:r w:rsidRPr="001373B1">
              <w:rPr>
                <w:rFonts w:ascii="Times New Roman CYR" w:eastAsia="Times New Roman" w:hAnsi="Times New Roman CYR" w:cs="Times New Roman CYR"/>
                <w:sz w:val="20"/>
                <w:szCs w:val="20"/>
                <w:lang w:eastAsia="ru-RU"/>
              </w:rPr>
              <w:t>Единица</w:t>
            </w:r>
            <w:r w:rsidRPr="001373B1">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1309D659" w14:textId="77777777" w:rsidR="001373B1" w:rsidRPr="001373B1" w:rsidRDefault="001373B1" w:rsidP="001373B1">
            <w:pPr>
              <w:spacing w:after="0" w:line="240" w:lineRule="auto"/>
              <w:jc w:val="center"/>
              <w:rPr>
                <w:rFonts w:ascii="Times New Roman CYR" w:eastAsia="Times New Roman" w:hAnsi="Times New Roman CYR" w:cs="Times New Roman CYR"/>
                <w:sz w:val="20"/>
                <w:szCs w:val="20"/>
                <w:lang w:eastAsia="ru-RU"/>
              </w:rPr>
            </w:pPr>
            <w:r w:rsidRPr="001373B1">
              <w:rPr>
                <w:rFonts w:ascii="Times New Roman CYR" w:eastAsia="Times New Roman" w:hAnsi="Times New Roman CYR" w:cs="Times New Roman CYR"/>
                <w:sz w:val="20"/>
                <w:szCs w:val="20"/>
                <w:lang w:eastAsia="ru-RU"/>
              </w:rPr>
              <w:t>Количество</w:t>
            </w:r>
          </w:p>
        </w:tc>
      </w:tr>
      <w:tr w:rsidR="001373B1" w:rsidRPr="001373B1" w14:paraId="4D5F13EE" w14:textId="77777777" w:rsidTr="000516AB">
        <w:trPr>
          <w:trHeight w:val="264"/>
        </w:trPr>
        <w:tc>
          <w:tcPr>
            <w:tcW w:w="0" w:type="auto"/>
            <w:shd w:val="clear" w:color="CCFFFF" w:fill="CCFFFF"/>
            <w:vAlign w:val="center"/>
            <w:hideMark/>
          </w:tcPr>
          <w:p w14:paraId="312C9C2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c>
          <w:tcPr>
            <w:tcW w:w="0" w:type="auto"/>
            <w:shd w:val="clear" w:color="CCFFFF" w:fill="CCFFFF"/>
            <w:vAlign w:val="center"/>
            <w:hideMark/>
          </w:tcPr>
          <w:p w14:paraId="177074B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c>
          <w:tcPr>
            <w:tcW w:w="0" w:type="auto"/>
            <w:shd w:val="clear" w:color="CCFFFF" w:fill="CCFFFF"/>
            <w:vAlign w:val="center"/>
            <w:hideMark/>
          </w:tcPr>
          <w:p w14:paraId="503B634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w:t>
            </w:r>
          </w:p>
        </w:tc>
        <w:tc>
          <w:tcPr>
            <w:tcW w:w="0" w:type="auto"/>
            <w:shd w:val="clear" w:color="CCFFFF" w:fill="CCFFFF"/>
            <w:vAlign w:val="center"/>
            <w:hideMark/>
          </w:tcPr>
          <w:p w14:paraId="115D8FB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w:t>
            </w:r>
          </w:p>
        </w:tc>
      </w:tr>
      <w:tr w:rsidR="001373B1" w:rsidRPr="001373B1" w14:paraId="4DD7B0D1" w14:textId="77777777" w:rsidTr="000516AB">
        <w:trPr>
          <w:trHeight w:val="45"/>
        </w:trPr>
        <w:tc>
          <w:tcPr>
            <w:tcW w:w="0" w:type="auto"/>
            <w:gridSpan w:val="4"/>
            <w:shd w:val="clear" w:color="auto" w:fill="auto"/>
            <w:noWrap/>
            <w:vAlign w:val="bottom"/>
            <w:hideMark/>
          </w:tcPr>
          <w:p w14:paraId="538C70FE" w14:textId="77777777" w:rsidR="001373B1" w:rsidRPr="001373B1" w:rsidRDefault="001373B1" w:rsidP="001373B1">
            <w:pPr>
              <w:spacing w:after="0" w:line="240" w:lineRule="auto"/>
              <w:jc w:val="center"/>
              <w:rPr>
                <w:rFonts w:ascii="Times New Roman CYR" w:eastAsia="Times New Roman" w:hAnsi="Times New Roman CYR" w:cs="Times New Roman CYR"/>
                <w:sz w:val="20"/>
                <w:szCs w:val="20"/>
                <w:lang w:eastAsia="ru-RU"/>
              </w:rPr>
            </w:pPr>
            <w:r w:rsidRPr="001373B1">
              <w:rPr>
                <w:rFonts w:ascii="Times New Roman CYR" w:eastAsia="Times New Roman" w:hAnsi="Times New Roman CYR" w:cs="Times New Roman CYR"/>
                <w:sz w:val="20"/>
                <w:szCs w:val="20"/>
                <w:lang w:eastAsia="ru-RU"/>
              </w:rPr>
              <w:t> </w:t>
            </w:r>
          </w:p>
        </w:tc>
      </w:tr>
      <w:tr w:rsidR="001373B1" w:rsidRPr="001373B1" w14:paraId="32DE4B84" w14:textId="77777777" w:rsidTr="000516AB">
        <w:trPr>
          <w:trHeight w:val="315"/>
        </w:trPr>
        <w:tc>
          <w:tcPr>
            <w:tcW w:w="0" w:type="auto"/>
            <w:gridSpan w:val="4"/>
            <w:shd w:val="clear" w:color="000000" w:fill="CCFFFF"/>
            <w:vAlign w:val="bottom"/>
            <w:hideMark/>
          </w:tcPr>
          <w:p w14:paraId="66A71505"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1.</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Устройство переезда через дорогу</w:t>
            </w:r>
          </w:p>
        </w:tc>
      </w:tr>
      <w:tr w:rsidR="001373B1" w:rsidRPr="001373B1" w14:paraId="503C707C" w14:textId="77777777" w:rsidTr="000516AB">
        <w:trPr>
          <w:trHeight w:val="264"/>
        </w:trPr>
        <w:tc>
          <w:tcPr>
            <w:tcW w:w="0" w:type="auto"/>
            <w:shd w:val="clear" w:color="auto" w:fill="auto"/>
            <w:hideMark/>
          </w:tcPr>
          <w:p w14:paraId="1503D39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c>
          <w:tcPr>
            <w:tcW w:w="0" w:type="auto"/>
            <w:shd w:val="clear" w:color="auto" w:fill="auto"/>
            <w:hideMark/>
          </w:tcPr>
          <w:p w14:paraId="4ED9B42E"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Установка лотков между сооружениями сечением до 0,5 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hideMark/>
          </w:tcPr>
          <w:p w14:paraId="10E21E8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w:t>
            </w:r>
          </w:p>
        </w:tc>
        <w:tc>
          <w:tcPr>
            <w:tcW w:w="0" w:type="auto"/>
            <w:shd w:val="clear" w:color="auto" w:fill="auto"/>
            <w:noWrap/>
            <w:hideMark/>
          </w:tcPr>
          <w:p w14:paraId="4DB913E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0,0034</w:t>
            </w:r>
          </w:p>
        </w:tc>
      </w:tr>
      <w:tr w:rsidR="001373B1" w:rsidRPr="001373B1" w14:paraId="0B580C21" w14:textId="77777777" w:rsidTr="000516AB">
        <w:trPr>
          <w:trHeight w:val="264"/>
        </w:trPr>
        <w:tc>
          <w:tcPr>
            <w:tcW w:w="0" w:type="auto"/>
            <w:shd w:val="clear" w:color="auto" w:fill="auto"/>
            <w:hideMark/>
          </w:tcPr>
          <w:p w14:paraId="39B4256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c>
          <w:tcPr>
            <w:tcW w:w="0" w:type="auto"/>
            <w:shd w:val="clear" w:color="auto" w:fill="auto"/>
            <w:hideMark/>
          </w:tcPr>
          <w:p w14:paraId="4F0BD0E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Лоток железобетонный</w:t>
            </w:r>
          </w:p>
        </w:tc>
        <w:tc>
          <w:tcPr>
            <w:tcW w:w="0" w:type="auto"/>
            <w:shd w:val="clear" w:color="auto" w:fill="auto"/>
            <w:hideMark/>
          </w:tcPr>
          <w:p w14:paraId="1359609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6DB6FA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061E8ED3" w14:textId="77777777" w:rsidTr="000516AB">
        <w:trPr>
          <w:trHeight w:val="264"/>
        </w:trPr>
        <w:tc>
          <w:tcPr>
            <w:tcW w:w="0" w:type="auto"/>
            <w:shd w:val="clear" w:color="auto" w:fill="auto"/>
            <w:hideMark/>
          </w:tcPr>
          <w:p w14:paraId="4BD5FE0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w:t>
            </w:r>
          </w:p>
        </w:tc>
        <w:tc>
          <w:tcPr>
            <w:tcW w:w="0" w:type="auto"/>
            <w:shd w:val="clear" w:color="auto" w:fill="auto"/>
            <w:hideMark/>
          </w:tcPr>
          <w:p w14:paraId="6B7EC9D9"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Устройство основания под фундаменты гравийного</w:t>
            </w:r>
          </w:p>
        </w:tc>
        <w:tc>
          <w:tcPr>
            <w:tcW w:w="0" w:type="auto"/>
            <w:shd w:val="clear" w:color="auto" w:fill="auto"/>
            <w:hideMark/>
          </w:tcPr>
          <w:p w14:paraId="7A12875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м3</w:t>
            </w:r>
          </w:p>
        </w:tc>
        <w:tc>
          <w:tcPr>
            <w:tcW w:w="0" w:type="auto"/>
            <w:shd w:val="clear" w:color="auto" w:fill="auto"/>
            <w:noWrap/>
            <w:hideMark/>
          </w:tcPr>
          <w:p w14:paraId="33DED1A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12</w:t>
            </w:r>
          </w:p>
        </w:tc>
      </w:tr>
      <w:tr w:rsidR="001373B1" w:rsidRPr="001373B1" w14:paraId="40D4F90C" w14:textId="77777777" w:rsidTr="000516AB">
        <w:trPr>
          <w:trHeight w:val="264"/>
        </w:trPr>
        <w:tc>
          <w:tcPr>
            <w:tcW w:w="0" w:type="auto"/>
            <w:shd w:val="clear" w:color="auto" w:fill="auto"/>
            <w:hideMark/>
          </w:tcPr>
          <w:p w14:paraId="5D59F83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w:t>
            </w:r>
          </w:p>
        </w:tc>
        <w:tc>
          <w:tcPr>
            <w:tcW w:w="0" w:type="auto"/>
            <w:shd w:val="clear" w:color="auto" w:fill="auto"/>
            <w:hideMark/>
          </w:tcPr>
          <w:p w14:paraId="5F950FDA"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Грунт </w:t>
            </w:r>
            <w:proofErr w:type="spellStart"/>
            <w:r w:rsidRPr="001373B1">
              <w:rPr>
                <w:rFonts w:ascii="Times New Roman CYR" w:eastAsia="Times New Roman" w:hAnsi="Times New Roman CYR" w:cs="Times New Roman CYR"/>
                <w:bCs/>
                <w:sz w:val="20"/>
                <w:szCs w:val="20"/>
                <w:lang w:eastAsia="ru-RU"/>
              </w:rPr>
              <w:t>скальник</w:t>
            </w:r>
            <w:proofErr w:type="spellEnd"/>
          </w:p>
        </w:tc>
        <w:tc>
          <w:tcPr>
            <w:tcW w:w="0" w:type="auto"/>
            <w:shd w:val="clear" w:color="auto" w:fill="auto"/>
            <w:hideMark/>
          </w:tcPr>
          <w:p w14:paraId="748E1A4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м3</w:t>
            </w:r>
          </w:p>
        </w:tc>
        <w:tc>
          <w:tcPr>
            <w:tcW w:w="0" w:type="auto"/>
            <w:shd w:val="clear" w:color="auto" w:fill="auto"/>
            <w:noWrap/>
            <w:hideMark/>
          </w:tcPr>
          <w:p w14:paraId="0A92E7D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12</w:t>
            </w:r>
          </w:p>
        </w:tc>
      </w:tr>
      <w:tr w:rsidR="001373B1" w:rsidRPr="001373B1" w14:paraId="760241E8" w14:textId="77777777" w:rsidTr="000516AB">
        <w:trPr>
          <w:trHeight w:val="264"/>
        </w:trPr>
        <w:tc>
          <w:tcPr>
            <w:tcW w:w="0" w:type="auto"/>
            <w:shd w:val="clear" w:color="auto" w:fill="auto"/>
            <w:hideMark/>
          </w:tcPr>
          <w:p w14:paraId="4563285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w:t>
            </w:r>
          </w:p>
        </w:tc>
        <w:tc>
          <w:tcPr>
            <w:tcW w:w="0" w:type="auto"/>
            <w:shd w:val="clear" w:color="auto" w:fill="auto"/>
            <w:hideMark/>
          </w:tcPr>
          <w:p w14:paraId="080E4E9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Доставка грунта</w:t>
            </w:r>
          </w:p>
        </w:tc>
        <w:tc>
          <w:tcPr>
            <w:tcW w:w="0" w:type="auto"/>
            <w:shd w:val="clear" w:color="auto" w:fill="auto"/>
            <w:hideMark/>
          </w:tcPr>
          <w:p w14:paraId="27E8F1C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услуга</w:t>
            </w:r>
          </w:p>
        </w:tc>
        <w:tc>
          <w:tcPr>
            <w:tcW w:w="0" w:type="auto"/>
            <w:shd w:val="clear" w:color="auto" w:fill="auto"/>
            <w:noWrap/>
            <w:hideMark/>
          </w:tcPr>
          <w:p w14:paraId="2E906F1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r>
      <w:tr w:rsidR="001373B1" w:rsidRPr="001373B1" w14:paraId="61487B54" w14:textId="77777777" w:rsidTr="000516AB">
        <w:trPr>
          <w:trHeight w:val="315"/>
        </w:trPr>
        <w:tc>
          <w:tcPr>
            <w:tcW w:w="0" w:type="auto"/>
            <w:gridSpan w:val="4"/>
            <w:shd w:val="clear" w:color="000000" w:fill="CCFFFF"/>
            <w:vAlign w:val="bottom"/>
            <w:hideMark/>
          </w:tcPr>
          <w:p w14:paraId="4FA753D9"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2.</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 xml:space="preserve">Площадка под установку </w:t>
            </w:r>
            <w:proofErr w:type="spellStart"/>
            <w:r w:rsidRPr="001373B1">
              <w:rPr>
                <w:rFonts w:ascii="Times New Roman CYR" w:eastAsia="Times New Roman" w:hAnsi="Times New Roman CYR" w:cs="Times New Roman CYR"/>
                <w:bCs/>
                <w:sz w:val="24"/>
                <w:szCs w:val="24"/>
                <w:lang w:eastAsia="ru-RU"/>
              </w:rPr>
              <w:t>КТПс</w:t>
            </w:r>
            <w:proofErr w:type="spellEnd"/>
            <w:r w:rsidRPr="001373B1">
              <w:rPr>
                <w:rFonts w:ascii="Times New Roman CYR" w:eastAsia="Times New Roman" w:hAnsi="Times New Roman CYR" w:cs="Times New Roman CYR"/>
                <w:bCs/>
                <w:sz w:val="24"/>
                <w:szCs w:val="24"/>
                <w:lang w:eastAsia="ru-RU"/>
              </w:rPr>
              <w:t xml:space="preserve"> (1 шт.)</w:t>
            </w:r>
          </w:p>
        </w:tc>
      </w:tr>
      <w:tr w:rsidR="001373B1" w:rsidRPr="001373B1" w14:paraId="2F71F427" w14:textId="77777777" w:rsidTr="000516AB">
        <w:trPr>
          <w:trHeight w:val="264"/>
        </w:trPr>
        <w:tc>
          <w:tcPr>
            <w:tcW w:w="0" w:type="auto"/>
            <w:shd w:val="clear" w:color="auto" w:fill="auto"/>
            <w:hideMark/>
          </w:tcPr>
          <w:p w14:paraId="34B03B0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w:t>
            </w:r>
          </w:p>
        </w:tc>
        <w:tc>
          <w:tcPr>
            <w:tcW w:w="0" w:type="auto"/>
            <w:shd w:val="clear" w:color="auto" w:fill="auto"/>
            <w:hideMark/>
          </w:tcPr>
          <w:p w14:paraId="67D4680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Очистка поверхности щетками</w:t>
            </w:r>
          </w:p>
        </w:tc>
        <w:tc>
          <w:tcPr>
            <w:tcW w:w="0" w:type="auto"/>
            <w:shd w:val="clear" w:color="auto" w:fill="auto"/>
            <w:hideMark/>
          </w:tcPr>
          <w:p w14:paraId="5AA6FBF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531D8B3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32,75</w:t>
            </w:r>
          </w:p>
        </w:tc>
      </w:tr>
      <w:tr w:rsidR="001373B1" w:rsidRPr="001373B1" w14:paraId="4AB66789" w14:textId="77777777" w:rsidTr="000516AB">
        <w:trPr>
          <w:trHeight w:val="264"/>
        </w:trPr>
        <w:tc>
          <w:tcPr>
            <w:tcW w:w="0" w:type="auto"/>
            <w:shd w:val="clear" w:color="auto" w:fill="auto"/>
            <w:hideMark/>
          </w:tcPr>
          <w:p w14:paraId="41B040B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w:t>
            </w:r>
          </w:p>
        </w:tc>
        <w:tc>
          <w:tcPr>
            <w:tcW w:w="0" w:type="auto"/>
            <w:shd w:val="clear" w:color="auto" w:fill="auto"/>
            <w:hideMark/>
          </w:tcPr>
          <w:p w14:paraId="21B00121"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Обеспыливание</w:t>
            </w:r>
            <w:proofErr w:type="spellEnd"/>
            <w:r w:rsidRPr="001373B1">
              <w:rPr>
                <w:rFonts w:ascii="Times New Roman CYR" w:eastAsia="Times New Roman" w:hAnsi="Times New Roman CYR" w:cs="Times New Roman CYR"/>
                <w:bCs/>
                <w:sz w:val="20"/>
                <w:szCs w:val="20"/>
                <w:lang w:eastAsia="ru-RU"/>
              </w:rPr>
              <w:t xml:space="preserve"> поверхности</w:t>
            </w:r>
          </w:p>
        </w:tc>
        <w:tc>
          <w:tcPr>
            <w:tcW w:w="0" w:type="auto"/>
            <w:shd w:val="clear" w:color="auto" w:fill="auto"/>
            <w:hideMark/>
          </w:tcPr>
          <w:p w14:paraId="7828157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34CD800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32,75</w:t>
            </w:r>
          </w:p>
        </w:tc>
      </w:tr>
      <w:tr w:rsidR="001373B1" w:rsidRPr="001373B1" w14:paraId="5208ACA3" w14:textId="77777777" w:rsidTr="000516AB">
        <w:trPr>
          <w:trHeight w:val="528"/>
        </w:trPr>
        <w:tc>
          <w:tcPr>
            <w:tcW w:w="0" w:type="auto"/>
            <w:shd w:val="clear" w:color="auto" w:fill="auto"/>
            <w:hideMark/>
          </w:tcPr>
          <w:p w14:paraId="52AED36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8</w:t>
            </w:r>
          </w:p>
        </w:tc>
        <w:tc>
          <w:tcPr>
            <w:tcW w:w="0" w:type="auto"/>
            <w:shd w:val="clear" w:color="auto" w:fill="auto"/>
            <w:hideMark/>
          </w:tcPr>
          <w:p w14:paraId="17F1E294"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Обезжиривание поверхностей аппаратов и трубопроводов диаметром до 500 мм </w:t>
            </w:r>
            <w:proofErr w:type="spellStart"/>
            <w:r w:rsidRPr="001373B1">
              <w:rPr>
                <w:rFonts w:ascii="Times New Roman CYR" w:eastAsia="Times New Roman" w:hAnsi="Times New Roman CYR" w:cs="Times New Roman CYR"/>
                <w:bCs/>
                <w:sz w:val="20"/>
                <w:szCs w:val="20"/>
                <w:lang w:eastAsia="ru-RU"/>
              </w:rPr>
              <w:t>уайт</w:t>
            </w:r>
            <w:proofErr w:type="spellEnd"/>
            <w:r w:rsidRPr="001373B1">
              <w:rPr>
                <w:rFonts w:ascii="Times New Roman CYR" w:eastAsia="Times New Roman" w:hAnsi="Times New Roman CYR" w:cs="Times New Roman CYR"/>
                <w:bCs/>
                <w:sz w:val="20"/>
                <w:szCs w:val="20"/>
                <w:lang w:eastAsia="ru-RU"/>
              </w:rPr>
              <w:t>-спиритом</w:t>
            </w:r>
          </w:p>
        </w:tc>
        <w:tc>
          <w:tcPr>
            <w:tcW w:w="0" w:type="auto"/>
            <w:shd w:val="clear" w:color="auto" w:fill="auto"/>
            <w:hideMark/>
          </w:tcPr>
          <w:p w14:paraId="358E036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24259D1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0,3275</w:t>
            </w:r>
          </w:p>
        </w:tc>
      </w:tr>
      <w:tr w:rsidR="001373B1" w:rsidRPr="001373B1" w14:paraId="11CA8C1D" w14:textId="77777777" w:rsidTr="000516AB">
        <w:trPr>
          <w:trHeight w:val="20"/>
        </w:trPr>
        <w:tc>
          <w:tcPr>
            <w:tcW w:w="0" w:type="auto"/>
            <w:shd w:val="clear" w:color="auto" w:fill="auto"/>
            <w:hideMark/>
          </w:tcPr>
          <w:p w14:paraId="31D3B9E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9</w:t>
            </w:r>
          </w:p>
        </w:tc>
        <w:tc>
          <w:tcPr>
            <w:tcW w:w="0" w:type="auto"/>
            <w:shd w:val="clear" w:color="auto" w:fill="auto"/>
            <w:hideMark/>
          </w:tcPr>
          <w:p w14:paraId="2290118A"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Огрунтовка</w:t>
            </w:r>
            <w:proofErr w:type="spellEnd"/>
            <w:r w:rsidRPr="001373B1">
              <w:rPr>
                <w:rFonts w:ascii="Times New Roman CYR" w:eastAsia="Times New Roman" w:hAnsi="Times New Roman CYR" w:cs="Times New Roman CYR"/>
                <w:bCs/>
                <w:sz w:val="20"/>
                <w:szCs w:val="20"/>
                <w:lang w:eastAsia="ru-RU"/>
              </w:rPr>
              <w:t xml:space="preserve"> металлических поверхностей за два раза грунтовкой ГФ-021. </w:t>
            </w:r>
          </w:p>
        </w:tc>
        <w:tc>
          <w:tcPr>
            <w:tcW w:w="0" w:type="auto"/>
            <w:shd w:val="clear" w:color="auto" w:fill="auto"/>
            <w:hideMark/>
          </w:tcPr>
          <w:p w14:paraId="0BFD923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19DEC22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0,3275</w:t>
            </w:r>
          </w:p>
        </w:tc>
      </w:tr>
      <w:tr w:rsidR="001373B1" w:rsidRPr="001373B1" w14:paraId="71B53040" w14:textId="77777777" w:rsidTr="000516AB">
        <w:trPr>
          <w:trHeight w:val="20"/>
        </w:trPr>
        <w:tc>
          <w:tcPr>
            <w:tcW w:w="0" w:type="auto"/>
            <w:shd w:val="clear" w:color="auto" w:fill="auto"/>
            <w:hideMark/>
          </w:tcPr>
          <w:p w14:paraId="226DEE6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w:t>
            </w:r>
          </w:p>
        </w:tc>
        <w:tc>
          <w:tcPr>
            <w:tcW w:w="0" w:type="auto"/>
            <w:shd w:val="clear" w:color="auto" w:fill="auto"/>
            <w:hideMark/>
          </w:tcPr>
          <w:p w14:paraId="6E5EE1C4"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Окраска металлических </w:t>
            </w:r>
            <w:proofErr w:type="spellStart"/>
            <w:r w:rsidRPr="001373B1">
              <w:rPr>
                <w:rFonts w:ascii="Times New Roman CYR" w:eastAsia="Times New Roman" w:hAnsi="Times New Roman CYR" w:cs="Times New Roman CYR"/>
                <w:bCs/>
                <w:sz w:val="20"/>
                <w:szCs w:val="20"/>
                <w:lang w:eastAsia="ru-RU"/>
              </w:rPr>
              <w:t>огрунтованных</w:t>
            </w:r>
            <w:proofErr w:type="spellEnd"/>
            <w:r w:rsidRPr="001373B1">
              <w:rPr>
                <w:rFonts w:ascii="Times New Roman CYR" w:eastAsia="Times New Roman" w:hAnsi="Times New Roman CYR" w:cs="Times New Roman CYR"/>
                <w:bCs/>
                <w:sz w:val="20"/>
                <w:szCs w:val="20"/>
                <w:lang w:eastAsia="ru-RU"/>
              </w:rPr>
              <w:t xml:space="preserve"> поверхностей эмалью ПФ-115. </w:t>
            </w:r>
          </w:p>
        </w:tc>
        <w:tc>
          <w:tcPr>
            <w:tcW w:w="0" w:type="auto"/>
            <w:shd w:val="clear" w:color="auto" w:fill="auto"/>
            <w:hideMark/>
          </w:tcPr>
          <w:p w14:paraId="490816E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5664BD0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0,3275</w:t>
            </w:r>
          </w:p>
        </w:tc>
      </w:tr>
      <w:tr w:rsidR="001373B1" w:rsidRPr="001373B1" w14:paraId="465C1B10" w14:textId="77777777" w:rsidTr="000516AB">
        <w:trPr>
          <w:trHeight w:val="792"/>
        </w:trPr>
        <w:tc>
          <w:tcPr>
            <w:tcW w:w="0" w:type="auto"/>
            <w:shd w:val="clear" w:color="auto" w:fill="auto"/>
            <w:hideMark/>
          </w:tcPr>
          <w:p w14:paraId="4F08FE9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11</w:t>
            </w:r>
          </w:p>
        </w:tc>
        <w:tc>
          <w:tcPr>
            <w:tcW w:w="0" w:type="auto"/>
            <w:shd w:val="clear" w:color="auto" w:fill="auto"/>
            <w:hideMark/>
          </w:tcPr>
          <w:p w14:paraId="271C8E26"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0" w:type="auto"/>
            <w:shd w:val="clear" w:color="auto" w:fill="auto"/>
            <w:hideMark/>
          </w:tcPr>
          <w:p w14:paraId="0D861BB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6CE272D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0,40894</w:t>
            </w:r>
          </w:p>
        </w:tc>
      </w:tr>
      <w:tr w:rsidR="001373B1" w:rsidRPr="001373B1" w14:paraId="7D3E2CC0" w14:textId="77777777" w:rsidTr="000516AB">
        <w:trPr>
          <w:trHeight w:val="264"/>
        </w:trPr>
        <w:tc>
          <w:tcPr>
            <w:tcW w:w="0" w:type="auto"/>
            <w:shd w:val="clear" w:color="auto" w:fill="auto"/>
            <w:hideMark/>
          </w:tcPr>
          <w:p w14:paraId="56870BF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12</w:t>
            </w:r>
          </w:p>
        </w:tc>
        <w:tc>
          <w:tcPr>
            <w:tcW w:w="0" w:type="auto"/>
            <w:shd w:val="clear" w:color="auto" w:fill="auto"/>
            <w:hideMark/>
          </w:tcPr>
          <w:p w14:paraId="15E27300"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Швеллер №20</w:t>
            </w:r>
          </w:p>
        </w:tc>
        <w:tc>
          <w:tcPr>
            <w:tcW w:w="0" w:type="auto"/>
            <w:shd w:val="clear" w:color="auto" w:fill="auto"/>
            <w:hideMark/>
          </w:tcPr>
          <w:p w14:paraId="2B6274E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7B2CB58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317,52</w:t>
            </w:r>
          </w:p>
        </w:tc>
      </w:tr>
      <w:tr w:rsidR="001373B1" w:rsidRPr="001373B1" w14:paraId="6B350AAC" w14:textId="77777777" w:rsidTr="000516AB">
        <w:trPr>
          <w:trHeight w:val="264"/>
        </w:trPr>
        <w:tc>
          <w:tcPr>
            <w:tcW w:w="0" w:type="auto"/>
            <w:shd w:val="clear" w:color="auto" w:fill="auto"/>
            <w:hideMark/>
          </w:tcPr>
          <w:p w14:paraId="5547C10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13</w:t>
            </w:r>
          </w:p>
        </w:tc>
        <w:tc>
          <w:tcPr>
            <w:tcW w:w="0" w:type="auto"/>
            <w:shd w:val="clear" w:color="auto" w:fill="auto"/>
            <w:hideMark/>
          </w:tcPr>
          <w:p w14:paraId="3CC600F1"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Уголок 50х50х5</w:t>
            </w:r>
          </w:p>
        </w:tc>
        <w:tc>
          <w:tcPr>
            <w:tcW w:w="0" w:type="auto"/>
            <w:shd w:val="clear" w:color="auto" w:fill="auto"/>
            <w:hideMark/>
          </w:tcPr>
          <w:p w14:paraId="131EE2A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2E94CD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22,788</w:t>
            </w:r>
          </w:p>
        </w:tc>
      </w:tr>
      <w:tr w:rsidR="001373B1" w:rsidRPr="001373B1" w14:paraId="696EF301" w14:textId="77777777" w:rsidTr="000516AB">
        <w:trPr>
          <w:trHeight w:val="264"/>
        </w:trPr>
        <w:tc>
          <w:tcPr>
            <w:tcW w:w="0" w:type="auto"/>
            <w:shd w:val="clear" w:color="auto" w:fill="auto"/>
            <w:hideMark/>
          </w:tcPr>
          <w:p w14:paraId="6CE7686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14</w:t>
            </w:r>
          </w:p>
        </w:tc>
        <w:tc>
          <w:tcPr>
            <w:tcW w:w="0" w:type="auto"/>
            <w:shd w:val="clear" w:color="auto" w:fill="auto"/>
            <w:hideMark/>
          </w:tcPr>
          <w:p w14:paraId="049C7A35"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Уголок 63х63х4</w:t>
            </w:r>
          </w:p>
        </w:tc>
        <w:tc>
          <w:tcPr>
            <w:tcW w:w="0" w:type="auto"/>
            <w:shd w:val="clear" w:color="auto" w:fill="auto"/>
            <w:hideMark/>
          </w:tcPr>
          <w:p w14:paraId="0208E77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AA3CFF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101,3472</w:t>
            </w:r>
          </w:p>
        </w:tc>
      </w:tr>
      <w:tr w:rsidR="001373B1" w:rsidRPr="001373B1" w14:paraId="3BB499B7" w14:textId="77777777" w:rsidTr="000516AB">
        <w:trPr>
          <w:trHeight w:val="777"/>
        </w:trPr>
        <w:tc>
          <w:tcPr>
            <w:tcW w:w="0" w:type="auto"/>
            <w:shd w:val="clear" w:color="auto" w:fill="auto"/>
            <w:hideMark/>
          </w:tcPr>
          <w:p w14:paraId="606D52E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15</w:t>
            </w:r>
          </w:p>
        </w:tc>
        <w:tc>
          <w:tcPr>
            <w:tcW w:w="0" w:type="auto"/>
            <w:shd w:val="clear" w:color="auto" w:fill="auto"/>
            <w:hideMark/>
          </w:tcPr>
          <w:p w14:paraId="5D11D363"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Сборка с помощью лебедок ручных (с установкой и снятием их в процессе работы) или вручную (мелких деталей) площадки для обслуживания оборудования и трубопроводов (площадка для обслуживания </w:t>
            </w:r>
            <w:proofErr w:type="spellStart"/>
            <w:r w:rsidRPr="001373B1">
              <w:rPr>
                <w:rFonts w:ascii="Times New Roman CYR" w:eastAsia="Times New Roman" w:hAnsi="Times New Roman CYR" w:cs="Times New Roman CYR"/>
                <w:bCs/>
                <w:sz w:val="20"/>
                <w:szCs w:val="20"/>
                <w:lang w:eastAsia="ru-RU"/>
              </w:rPr>
              <w:t>КТПс</w:t>
            </w:r>
            <w:proofErr w:type="spellEnd"/>
            <w:r w:rsidRPr="001373B1">
              <w:rPr>
                <w:rFonts w:ascii="Times New Roman CYR" w:eastAsia="Times New Roman" w:hAnsi="Times New Roman CYR" w:cs="Times New Roman CYR"/>
                <w:bCs/>
                <w:sz w:val="20"/>
                <w:szCs w:val="20"/>
                <w:lang w:eastAsia="ru-RU"/>
              </w:rPr>
              <w:t>)</w:t>
            </w:r>
          </w:p>
        </w:tc>
        <w:tc>
          <w:tcPr>
            <w:tcW w:w="0" w:type="auto"/>
            <w:shd w:val="clear" w:color="auto" w:fill="auto"/>
            <w:hideMark/>
          </w:tcPr>
          <w:p w14:paraId="0FE75FA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3A4D1F3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0,131</w:t>
            </w:r>
          </w:p>
        </w:tc>
      </w:tr>
      <w:tr w:rsidR="001373B1" w:rsidRPr="001373B1" w14:paraId="09ED933C" w14:textId="77777777" w:rsidTr="000516AB">
        <w:trPr>
          <w:trHeight w:val="264"/>
        </w:trPr>
        <w:tc>
          <w:tcPr>
            <w:tcW w:w="0" w:type="auto"/>
            <w:shd w:val="clear" w:color="auto" w:fill="auto"/>
            <w:hideMark/>
          </w:tcPr>
          <w:p w14:paraId="1A79D58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16</w:t>
            </w:r>
          </w:p>
        </w:tc>
        <w:tc>
          <w:tcPr>
            <w:tcW w:w="0" w:type="auto"/>
            <w:shd w:val="clear" w:color="auto" w:fill="auto"/>
            <w:hideMark/>
          </w:tcPr>
          <w:p w14:paraId="4F02546B"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Арматура ф12 </w:t>
            </w:r>
            <w:proofErr w:type="gramStart"/>
            <w:r w:rsidRPr="001373B1">
              <w:rPr>
                <w:rFonts w:ascii="Times New Roman CYR" w:eastAsia="Times New Roman" w:hAnsi="Times New Roman CYR" w:cs="Times New Roman CYR"/>
                <w:bCs/>
                <w:sz w:val="20"/>
                <w:szCs w:val="20"/>
                <w:lang w:eastAsia="ru-RU"/>
              </w:rPr>
              <w:t>А</w:t>
            </w:r>
            <w:proofErr w:type="gramEnd"/>
            <w:r w:rsidRPr="001373B1">
              <w:rPr>
                <w:rFonts w:ascii="Times New Roman CYR" w:eastAsia="Times New Roman" w:hAnsi="Times New Roman CYR" w:cs="Times New Roman CYR"/>
                <w:bCs/>
                <w:sz w:val="20"/>
                <w:szCs w:val="20"/>
                <w:lang w:eastAsia="ru-RU"/>
              </w:rPr>
              <w:t>III</w:t>
            </w:r>
          </w:p>
        </w:tc>
        <w:tc>
          <w:tcPr>
            <w:tcW w:w="0" w:type="auto"/>
            <w:shd w:val="clear" w:color="auto" w:fill="auto"/>
            <w:hideMark/>
          </w:tcPr>
          <w:p w14:paraId="276D70A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C88749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141,48</w:t>
            </w:r>
          </w:p>
        </w:tc>
      </w:tr>
      <w:tr w:rsidR="001373B1" w:rsidRPr="001373B1" w14:paraId="58C09B1B" w14:textId="77777777" w:rsidTr="000516AB">
        <w:trPr>
          <w:trHeight w:val="792"/>
        </w:trPr>
        <w:tc>
          <w:tcPr>
            <w:tcW w:w="0" w:type="auto"/>
            <w:shd w:val="clear" w:color="auto" w:fill="auto"/>
            <w:hideMark/>
          </w:tcPr>
          <w:p w14:paraId="7A36181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17</w:t>
            </w:r>
          </w:p>
        </w:tc>
        <w:tc>
          <w:tcPr>
            <w:tcW w:w="0" w:type="auto"/>
            <w:shd w:val="clear" w:color="auto" w:fill="auto"/>
            <w:hideMark/>
          </w:tcPr>
          <w:p w14:paraId="0848475D"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hideMark/>
          </w:tcPr>
          <w:p w14:paraId="57E6760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3F4BC49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0,07117</w:t>
            </w:r>
          </w:p>
        </w:tc>
      </w:tr>
      <w:tr w:rsidR="001373B1" w:rsidRPr="001373B1" w14:paraId="75056FAA" w14:textId="77777777" w:rsidTr="000516AB">
        <w:trPr>
          <w:trHeight w:val="264"/>
        </w:trPr>
        <w:tc>
          <w:tcPr>
            <w:tcW w:w="0" w:type="auto"/>
            <w:shd w:val="clear" w:color="auto" w:fill="auto"/>
            <w:hideMark/>
          </w:tcPr>
          <w:p w14:paraId="700B4FF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18</w:t>
            </w:r>
          </w:p>
        </w:tc>
        <w:tc>
          <w:tcPr>
            <w:tcW w:w="0" w:type="auto"/>
            <w:shd w:val="clear" w:color="auto" w:fill="auto"/>
            <w:hideMark/>
          </w:tcPr>
          <w:p w14:paraId="7D08C6C5"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Трубки </w:t>
            </w:r>
            <w:proofErr w:type="spellStart"/>
            <w:r w:rsidRPr="001373B1">
              <w:rPr>
                <w:rFonts w:ascii="Times New Roman CYR" w:eastAsia="Times New Roman" w:hAnsi="Times New Roman CYR" w:cs="Times New Roman CYR"/>
                <w:bCs/>
                <w:sz w:val="20"/>
                <w:szCs w:val="20"/>
                <w:lang w:eastAsia="ru-RU"/>
              </w:rPr>
              <w:t>стальный</w:t>
            </w:r>
            <w:proofErr w:type="spellEnd"/>
            <w:r w:rsidRPr="001373B1">
              <w:rPr>
                <w:rFonts w:ascii="Times New Roman CYR" w:eastAsia="Times New Roman" w:hAnsi="Times New Roman CYR" w:cs="Times New Roman CYR"/>
                <w:bCs/>
                <w:sz w:val="20"/>
                <w:szCs w:val="20"/>
                <w:lang w:eastAsia="ru-RU"/>
              </w:rPr>
              <w:t xml:space="preserve"> 20ммх100мм</w:t>
            </w:r>
          </w:p>
        </w:tc>
        <w:tc>
          <w:tcPr>
            <w:tcW w:w="0" w:type="auto"/>
            <w:shd w:val="clear" w:color="auto" w:fill="auto"/>
            <w:hideMark/>
          </w:tcPr>
          <w:p w14:paraId="54BE6B6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82A2CC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1,188</w:t>
            </w:r>
          </w:p>
        </w:tc>
      </w:tr>
      <w:tr w:rsidR="001373B1" w:rsidRPr="001373B1" w14:paraId="18954A6E" w14:textId="77777777" w:rsidTr="000516AB">
        <w:trPr>
          <w:trHeight w:val="264"/>
        </w:trPr>
        <w:tc>
          <w:tcPr>
            <w:tcW w:w="0" w:type="auto"/>
            <w:shd w:val="clear" w:color="auto" w:fill="auto"/>
            <w:hideMark/>
          </w:tcPr>
          <w:p w14:paraId="6C99B9A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19</w:t>
            </w:r>
          </w:p>
        </w:tc>
        <w:tc>
          <w:tcPr>
            <w:tcW w:w="0" w:type="auto"/>
            <w:shd w:val="clear" w:color="auto" w:fill="auto"/>
            <w:hideMark/>
          </w:tcPr>
          <w:p w14:paraId="60732C7A"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Арматура ф18 </w:t>
            </w:r>
            <w:proofErr w:type="gramStart"/>
            <w:r w:rsidRPr="001373B1">
              <w:rPr>
                <w:rFonts w:ascii="Times New Roman CYR" w:eastAsia="Times New Roman" w:hAnsi="Times New Roman CYR" w:cs="Times New Roman CYR"/>
                <w:bCs/>
                <w:sz w:val="20"/>
                <w:szCs w:val="20"/>
                <w:lang w:eastAsia="ru-RU"/>
              </w:rPr>
              <w:t>А</w:t>
            </w:r>
            <w:proofErr w:type="gramEnd"/>
            <w:r w:rsidRPr="001373B1">
              <w:rPr>
                <w:rFonts w:ascii="Times New Roman CYR" w:eastAsia="Times New Roman" w:hAnsi="Times New Roman CYR" w:cs="Times New Roman CYR"/>
                <w:bCs/>
                <w:sz w:val="20"/>
                <w:szCs w:val="20"/>
                <w:lang w:eastAsia="ru-RU"/>
              </w:rPr>
              <w:t>III</w:t>
            </w:r>
          </w:p>
        </w:tc>
        <w:tc>
          <w:tcPr>
            <w:tcW w:w="0" w:type="auto"/>
            <w:shd w:val="clear" w:color="auto" w:fill="auto"/>
            <w:hideMark/>
          </w:tcPr>
          <w:p w14:paraId="3D7E402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F70E1D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43,2756</w:t>
            </w:r>
          </w:p>
        </w:tc>
      </w:tr>
      <w:tr w:rsidR="001373B1" w:rsidRPr="001373B1" w14:paraId="13E3F8DC" w14:textId="77777777" w:rsidTr="000516AB">
        <w:trPr>
          <w:trHeight w:val="264"/>
        </w:trPr>
        <w:tc>
          <w:tcPr>
            <w:tcW w:w="0" w:type="auto"/>
            <w:shd w:val="clear" w:color="auto" w:fill="auto"/>
            <w:hideMark/>
          </w:tcPr>
          <w:p w14:paraId="3255167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20</w:t>
            </w:r>
          </w:p>
        </w:tc>
        <w:tc>
          <w:tcPr>
            <w:tcW w:w="0" w:type="auto"/>
            <w:shd w:val="clear" w:color="auto" w:fill="auto"/>
            <w:hideMark/>
          </w:tcPr>
          <w:p w14:paraId="054B5EB3"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Труба профильная 25х40х3</w:t>
            </w:r>
          </w:p>
        </w:tc>
        <w:tc>
          <w:tcPr>
            <w:tcW w:w="0" w:type="auto"/>
            <w:shd w:val="clear" w:color="auto" w:fill="auto"/>
            <w:hideMark/>
          </w:tcPr>
          <w:p w14:paraId="377CA47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43BF106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32,4</w:t>
            </w:r>
          </w:p>
        </w:tc>
      </w:tr>
      <w:tr w:rsidR="001373B1" w:rsidRPr="001373B1" w14:paraId="6A58DC37" w14:textId="77777777" w:rsidTr="000516AB">
        <w:trPr>
          <w:trHeight w:val="503"/>
        </w:trPr>
        <w:tc>
          <w:tcPr>
            <w:tcW w:w="0" w:type="auto"/>
            <w:shd w:val="clear" w:color="auto" w:fill="auto"/>
            <w:hideMark/>
          </w:tcPr>
          <w:p w14:paraId="2BCEDC6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21</w:t>
            </w:r>
          </w:p>
        </w:tc>
        <w:tc>
          <w:tcPr>
            <w:tcW w:w="0" w:type="auto"/>
            <w:shd w:val="clear" w:color="auto" w:fill="auto"/>
            <w:hideMark/>
          </w:tcPr>
          <w:p w14:paraId="39EB068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 6-10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из пропитанных цельных стоек одностоечных. </w:t>
            </w:r>
          </w:p>
        </w:tc>
        <w:tc>
          <w:tcPr>
            <w:tcW w:w="0" w:type="auto"/>
            <w:shd w:val="clear" w:color="auto" w:fill="auto"/>
            <w:hideMark/>
          </w:tcPr>
          <w:p w14:paraId="08666D7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5C81605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r>
      <w:tr w:rsidR="001373B1" w:rsidRPr="001373B1" w14:paraId="35057E29" w14:textId="77777777" w:rsidTr="000516AB">
        <w:trPr>
          <w:trHeight w:val="264"/>
        </w:trPr>
        <w:tc>
          <w:tcPr>
            <w:tcW w:w="0" w:type="auto"/>
            <w:shd w:val="clear" w:color="auto" w:fill="auto"/>
            <w:hideMark/>
          </w:tcPr>
          <w:p w14:paraId="6E050D2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22</w:t>
            </w:r>
          </w:p>
        </w:tc>
        <w:tc>
          <w:tcPr>
            <w:tcW w:w="0" w:type="auto"/>
            <w:shd w:val="clear" w:color="auto" w:fill="auto"/>
            <w:hideMark/>
          </w:tcPr>
          <w:p w14:paraId="52D7B0CB"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Трубы стальные диам.219х8</w:t>
            </w:r>
          </w:p>
        </w:tc>
        <w:tc>
          <w:tcPr>
            <w:tcW w:w="0" w:type="auto"/>
            <w:shd w:val="clear" w:color="auto" w:fill="auto"/>
            <w:hideMark/>
          </w:tcPr>
          <w:p w14:paraId="37A64B2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019E67E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749,322</w:t>
            </w:r>
          </w:p>
        </w:tc>
      </w:tr>
      <w:tr w:rsidR="001373B1" w:rsidRPr="001373B1" w14:paraId="3201EDA0" w14:textId="77777777" w:rsidTr="000516AB">
        <w:trPr>
          <w:trHeight w:val="528"/>
        </w:trPr>
        <w:tc>
          <w:tcPr>
            <w:tcW w:w="0" w:type="auto"/>
            <w:shd w:val="clear" w:color="auto" w:fill="auto"/>
            <w:hideMark/>
          </w:tcPr>
          <w:p w14:paraId="2EC5B1E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23</w:t>
            </w:r>
          </w:p>
        </w:tc>
        <w:tc>
          <w:tcPr>
            <w:tcW w:w="0" w:type="auto"/>
            <w:shd w:val="clear" w:color="auto" w:fill="auto"/>
            <w:hideMark/>
          </w:tcPr>
          <w:p w14:paraId="7147BDEE"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Монтаж площадок с настилом и ограждением из листовой, рифленой, просечной и круглой стали</w:t>
            </w:r>
          </w:p>
        </w:tc>
        <w:tc>
          <w:tcPr>
            <w:tcW w:w="0" w:type="auto"/>
            <w:shd w:val="clear" w:color="auto" w:fill="auto"/>
            <w:hideMark/>
          </w:tcPr>
          <w:p w14:paraId="684E3A1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1C16CEA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0,53994</w:t>
            </w:r>
          </w:p>
        </w:tc>
      </w:tr>
      <w:tr w:rsidR="001373B1" w:rsidRPr="001373B1" w14:paraId="7F52930E" w14:textId="77777777" w:rsidTr="000516AB">
        <w:trPr>
          <w:trHeight w:val="309"/>
        </w:trPr>
        <w:tc>
          <w:tcPr>
            <w:tcW w:w="0" w:type="auto"/>
            <w:shd w:val="clear" w:color="auto" w:fill="auto"/>
            <w:hideMark/>
          </w:tcPr>
          <w:p w14:paraId="0F05E5A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24</w:t>
            </w:r>
          </w:p>
        </w:tc>
        <w:tc>
          <w:tcPr>
            <w:tcW w:w="0" w:type="auto"/>
            <w:shd w:val="clear" w:color="auto" w:fill="auto"/>
            <w:hideMark/>
          </w:tcPr>
          <w:p w14:paraId="7046DE13"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Монтаж лестниц прямолинейных и криволинейных, пожарных с ограждением</w:t>
            </w:r>
          </w:p>
        </w:tc>
        <w:tc>
          <w:tcPr>
            <w:tcW w:w="0" w:type="auto"/>
            <w:shd w:val="clear" w:color="auto" w:fill="auto"/>
            <w:hideMark/>
          </w:tcPr>
          <w:p w14:paraId="69C26C8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62CA20A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0,07117</w:t>
            </w:r>
          </w:p>
        </w:tc>
      </w:tr>
      <w:tr w:rsidR="001373B1" w:rsidRPr="001373B1" w14:paraId="33CF7B0D" w14:textId="77777777" w:rsidTr="000516AB">
        <w:trPr>
          <w:trHeight w:val="528"/>
        </w:trPr>
        <w:tc>
          <w:tcPr>
            <w:tcW w:w="0" w:type="auto"/>
            <w:shd w:val="clear" w:color="auto" w:fill="auto"/>
            <w:hideMark/>
          </w:tcPr>
          <w:p w14:paraId="1DE086B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25</w:t>
            </w:r>
          </w:p>
        </w:tc>
        <w:tc>
          <w:tcPr>
            <w:tcW w:w="0" w:type="auto"/>
            <w:shd w:val="clear" w:color="auto" w:fill="auto"/>
            <w:hideMark/>
          </w:tcPr>
          <w:p w14:paraId="499D9D8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Установка мачтовых трансформаторных подстанций мощностью до 250 </w:t>
            </w:r>
            <w:proofErr w:type="spellStart"/>
            <w:r w:rsidRPr="001373B1">
              <w:rPr>
                <w:rFonts w:ascii="Times New Roman CYR" w:eastAsia="Times New Roman" w:hAnsi="Times New Roman CYR" w:cs="Times New Roman CYR"/>
                <w:bCs/>
                <w:sz w:val="20"/>
                <w:szCs w:val="20"/>
                <w:lang w:eastAsia="ru-RU"/>
              </w:rPr>
              <w:t>кВ·А</w:t>
            </w:r>
            <w:proofErr w:type="spellEnd"/>
            <w:r w:rsidRPr="001373B1">
              <w:rPr>
                <w:rFonts w:ascii="Times New Roman CYR" w:eastAsia="Times New Roman" w:hAnsi="Times New Roman CYR" w:cs="Times New Roman CYR"/>
                <w:bCs/>
                <w:sz w:val="20"/>
                <w:szCs w:val="20"/>
                <w:lang w:eastAsia="ru-RU"/>
              </w:rPr>
              <w:t>, установка оборудования</w:t>
            </w:r>
          </w:p>
        </w:tc>
        <w:tc>
          <w:tcPr>
            <w:tcW w:w="0" w:type="auto"/>
            <w:shd w:val="clear" w:color="auto" w:fill="auto"/>
            <w:hideMark/>
          </w:tcPr>
          <w:p w14:paraId="3EB05B7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EB0E86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r>
      <w:tr w:rsidR="001373B1" w:rsidRPr="001373B1" w14:paraId="69CA7F7D" w14:textId="77777777" w:rsidTr="000516AB">
        <w:trPr>
          <w:trHeight w:val="264"/>
        </w:trPr>
        <w:tc>
          <w:tcPr>
            <w:tcW w:w="0" w:type="auto"/>
            <w:shd w:val="clear" w:color="auto" w:fill="auto"/>
            <w:hideMark/>
          </w:tcPr>
          <w:p w14:paraId="39B062D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lastRenderedPageBreak/>
              <w:t>26</w:t>
            </w:r>
          </w:p>
        </w:tc>
        <w:tc>
          <w:tcPr>
            <w:tcW w:w="0" w:type="auto"/>
            <w:shd w:val="clear" w:color="auto" w:fill="auto"/>
            <w:hideMark/>
          </w:tcPr>
          <w:p w14:paraId="3ECC7FAA"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КТПс</w:t>
            </w:r>
            <w:proofErr w:type="spellEnd"/>
            <w:r w:rsidRPr="001373B1">
              <w:rPr>
                <w:rFonts w:ascii="Times New Roman CYR" w:eastAsia="Times New Roman" w:hAnsi="Times New Roman CYR" w:cs="Times New Roman CYR"/>
                <w:bCs/>
                <w:sz w:val="20"/>
                <w:szCs w:val="20"/>
                <w:lang w:eastAsia="ru-RU"/>
              </w:rPr>
              <w:t xml:space="preserve"> 250кВа с трансформатором ТМГ-250/10/0,4</w:t>
            </w:r>
          </w:p>
        </w:tc>
        <w:tc>
          <w:tcPr>
            <w:tcW w:w="0" w:type="auto"/>
            <w:shd w:val="clear" w:color="auto" w:fill="auto"/>
            <w:hideMark/>
          </w:tcPr>
          <w:p w14:paraId="464A610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2E78C28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r>
      <w:tr w:rsidR="001373B1" w:rsidRPr="001373B1" w14:paraId="748854D7" w14:textId="77777777" w:rsidTr="000516AB">
        <w:trPr>
          <w:trHeight w:val="264"/>
        </w:trPr>
        <w:tc>
          <w:tcPr>
            <w:tcW w:w="0" w:type="auto"/>
            <w:shd w:val="clear" w:color="auto" w:fill="auto"/>
            <w:hideMark/>
          </w:tcPr>
          <w:p w14:paraId="1889DA3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27</w:t>
            </w:r>
          </w:p>
        </w:tc>
        <w:tc>
          <w:tcPr>
            <w:tcW w:w="0" w:type="auto"/>
            <w:shd w:val="clear" w:color="auto" w:fill="auto"/>
            <w:hideMark/>
          </w:tcPr>
          <w:p w14:paraId="7B846655"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Транспортировка </w:t>
            </w:r>
            <w:proofErr w:type="spellStart"/>
            <w:r w:rsidRPr="001373B1">
              <w:rPr>
                <w:rFonts w:ascii="Times New Roman CYR" w:eastAsia="Times New Roman" w:hAnsi="Times New Roman CYR" w:cs="Times New Roman CYR"/>
                <w:bCs/>
                <w:sz w:val="20"/>
                <w:szCs w:val="20"/>
                <w:lang w:eastAsia="ru-RU"/>
              </w:rPr>
              <w:t>КТПс</w:t>
            </w:r>
            <w:proofErr w:type="spellEnd"/>
            <w:r w:rsidRPr="001373B1">
              <w:rPr>
                <w:rFonts w:ascii="Times New Roman CYR" w:eastAsia="Times New Roman" w:hAnsi="Times New Roman CYR" w:cs="Times New Roman CYR"/>
                <w:bCs/>
                <w:sz w:val="20"/>
                <w:szCs w:val="20"/>
                <w:lang w:eastAsia="ru-RU"/>
              </w:rPr>
              <w:t xml:space="preserve"> и металлоконструкций на объект</w:t>
            </w:r>
          </w:p>
        </w:tc>
        <w:tc>
          <w:tcPr>
            <w:tcW w:w="0" w:type="auto"/>
            <w:shd w:val="clear" w:color="auto" w:fill="auto"/>
            <w:hideMark/>
          </w:tcPr>
          <w:p w14:paraId="2156D79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маш</w:t>
            </w:r>
            <w:proofErr w:type="spellEnd"/>
            <w:proofErr w:type="gramStart"/>
            <w:r w:rsidRPr="001373B1">
              <w:rPr>
                <w:rFonts w:ascii="Times New Roman CYR" w:eastAsia="Times New Roman" w:hAnsi="Times New Roman CYR" w:cs="Times New Roman CYR"/>
                <w:bCs/>
                <w:sz w:val="20"/>
                <w:szCs w:val="20"/>
                <w:lang w:eastAsia="ru-RU"/>
              </w:rPr>
              <w:t>.-</w:t>
            </w:r>
            <w:proofErr w:type="gramEnd"/>
            <w:r w:rsidRPr="001373B1">
              <w:rPr>
                <w:rFonts w:ascii="Times New Roman CYR" w:eastAsia="Times New Roman" w:hAnsi="Times New Roman CYR" w:cs="Times New Roman CYR"/>
                <w:bCs/>
                <w:sz w:val="20"/>
                <w:szCs w:val="20"/>
                <w:lang w:eastAsia="ru-RU"/>
              </w:rPr>
              <w:t>час.</w:t>
            </w:r>
          </w:p>
        </w:tc>
        <w:tc>
          <w:tcPr>
            <w:tcW w:w="0" w:type="auto"/>
            <w:shd w:val="clear" w:color="auto" w:fill="auto"/>
            <w:noWrap/>
            <w:hideMark/>
          </w:tcPr>
          <w:p w14:paraId="1B99C0D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36EA06CD" w14:textId="77777777" w:rsidTr="000516AB">
        <w:trPr>
          <w:trHeight w:val="264"/>
        </w:trPr>
        <w:tc>
          <w:tcPr>
            <w:tcW w:w="0" w:type="auto"/>
            <w:shd w:val="clear" w:color="auto" w:fill="auto"/>
            <w:hideMark/>
          </w:tcPr>
          <w:p w14:paraId="2D2BC0A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28</w:t>
            </w:r>
          </w:p>
        </w:tc>
        <w:tc>
          <w:tcPr>
            <w:tcW w:w="0" w:type="auto"/>
            <w:shd w:val="clear" w:color="auto" w:fill="auto"/>
            <w:hideMark/>
          </w:tcPr>
          <w:p w14:paraId="028AACF3"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Установка разъединителей с помощью механизмов</w:t>
            </w:r>
          </w:p>
        </w:tc>
        <w:tc>
          <w:tcPr>
            <w:tcW w:w="0" w:type="auto"/>
            <w:shd w:val="clear" w:color="auto" w:fill="auto"/>
            <w:hideMark/>
          </w:tcPr>
          <w:p w14:paraId="1D19976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компл</w:t>
            </w:r>
            <w:proofErr w:type="spellEnd"/>
          </w:p>
        </w:tc>
        <w:tc>
          <w:tcPr>
            <w:tcW w:w="0" w:type="auto"/>
            <w:shd w:val="clear" w:color="auto" w:fill="auto"/>
            <w:noWrap/>
            <w:hideMark/>
          </w:tcPr>
          <w:p w14:paraId="79D336C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2F597C45" w14:textId="77777777" w:rsidTr="000516AB">
        <w:trPr>
          <w:trHeight w:val="264"/>
        </w:trPr>
        <w:tc>
          <w:tcPr>
            <w:tcW w:w="0" w:type="auto"/>
            <w:shd w:val="clear" w:color="auto" w:fill="auto"/>
            <w:hideMark/>
          </w:tcPr>
          <w:p w14:paraId="4B13C67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29</w:t>
            </w:r>
          </w:p>
        </w:tc>
        <w:tc>
          <w:tcPr>
            <w:tcW w:w="0" w:type="auto"/>
            <w:shd w:val="clear" w:color="auto" w:fill="auto"/>
            <w:hideMark/>
          </w:tcPr>
          <w:p w14:paraId="50B14421"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Разъединитель РЛНД-1-10-400 У</w:t>
            </w:r>
            <w:proofErr w:type="gramStart"/>
            <w:r w:rsidRPr="001373B1">
              <w:rPr>
                <w:rFonts w:ascii="Times New Roman CYR" w:eastAsia="Times New Roman" w:hAnsi="Times New Roman CYR" w:cs="Times New Roman CYR"/>
                <w:bCs/>
                <w:sz w:val="20"/>
                <w:szCs w:val="20"/>
                <w:lang w:eastAsia="ru-RU"/>
              </w:rPr>
              <w:t>1</w:t>
            </w:r>
            <w:proofErr w:type="gramEnd"/>
          </w:p>
        </w:tc>
        <w:tc>
          <w:tcPr>
            <w:tcW w:w="0" w:type="auto"/>
            <w:shd w:val="clear" w:color="auto" w:fill="auto"/>
            <w:hideMark/>
          </w:tcPr>
          <w:p w14:paraId="3B8F86B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C302DC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23375CBA" w14:textId="77777777" w:rsidTr="000516AB">
        <w:trPr>
          <w:trHeight w:val="315"/>
        </w:trPr>
        <w:tc>
          <w:tcPr>
            <w:tcW w:w="0" w:type="auto"/>
            <w:gridSpan w:val="4"/>
            <w:shd w:val="clear" w:color="000000" w:fill="CCFFFF"/>
            <w:vAlign w:val="bottom"/>
            <w:hideMark/>
          </w:tcPr>
          <w:p w14:paraId="17012D66"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3.</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Расчистка просеки</w:t>
            </w:r>
          </w:p>
        </w:tc>
      </w:tr>
      <w:tr w:rsidR="001373B1" w:rsidRPr="001373B1" w14:paraId="6B2F1AED" w14:textId="77777777" w:rsidTr="000516AB">
        <w:trPr>
          <w:trHeight w:val="232"/>
        </w:trPr>
        <w:tc>
          <w:tcPr>
            <w:tcW w:w="0" w:type="auto"/>
            <w:shd w:val="clear" w:color="auto" w:fill="auto"/>
            <w:hideMark/>
          </w:tcPr>
          <w:p w14:paraId="1DED07A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30</w:t>
            </w:r>
          </w:p>
        </w:tc>
        <w:tc>
          <w:tcPr>
            <w:tcW w:w="0" w:type="auto"/>
            <w:shd w:val="clear" w:color="auto" w:fill="auto"/>
            <w:hideMark/>
          </w:tcPr>
          <w:p w14:paraId="294BD229"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Расчистка площадей от кустарника и мелколесья вручную при средней поросли</w:t>
            </w:r>
          </w:p>
        </w:tc>
        <w:tc>
          <w:tcPr>
            <w:tcW w:w="0" w:type="auto"/>
            <w:shd w:val="clear" w:color="auto" w:fill="auto"/>
            <w:hideMark/>
          </w:tcPr>
          <w:p w14:paraId="5CCA3AB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roofErr w:type="gramStart"/>
            <w:r w:rsidRPr="001373B1">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553B9E2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36,2</w:t>
            </w:r>
          </w:p>
        </w:tc>
      </w:tr>
      <w:tr w:rsidR="001373B1" w:rsidRPr="001373B1" w14:paraId="0BD33F6B" w14:textId="77777777" w:rsidTr="000516AB">
        <w:trPr>
          <w:trHeight w:val="792"/>
        </w:trPr>
        <w:tc>
          <w:tcPr>
            <w:tcW w:w="0" w:type="auto"/>
            <w:shd w:val="clear" w:color="auto" w:fill="auto"/>
            <w:hideMark/>
          </w:tcPr>
          <w:p w14:paraId="0928F15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31</w:t>
            </w:r>
          </w:p>
        </w:tc>
        <w:tc>
          <w:tcPr>
            <w:tcW w:w="0" w:type="auto"/>
            <w:shd w:val="clear" w:color="auto" w:fill="auto"/>
            <w:hideMark/>
          </w:tcPr>
          <w:p w14:paraId="02C0024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Перетряхивание валов из кустарника, мелколесья и корней корчевателями-собирателями на тракторе мощностью 59 кВт (80 </w:t>
            </w:r>
            <w:proofErr w:type="spellStart"/>
            <w:r w:rsidRPr="001373B1">
              <w:rPr>
                <w:rFonts w:ascii="Times New Roman CYR" w:eastAsia="Times New Roman" w:hAnsi="Times New Roman CYR" w:cs="Times New Roman CYR"/>
                <w:bCs/>
                <w:sz w:val="20"/>
                <w:szCs w:val="20"/>
                <w:lang w:eastAsia="ru-RU"/>
              </w:rPr>
              <w:t>л.с</w:t>
            </w:r>
            <w:proofErr w:type="spellEnd"/>
            <w:r w:rsidRPr="001373B1">
              <w:rPr>
                <w:rFonts w:ascii="Times New Roman CYR" w:eastAsia="Times New Roman" w:hAnsi="Times New Roman CYR" w:cs="Times New Roman CYR"/>
                <w:bCs/>
                <w:sz w:val="20"/>
                <w:szCs w:val="20"/>
                <w:lang w:eastAsia="ru-RU"/>
              </w:rPr>
              <w:t>.), кустарник и мелколесье средние</w:t>
            </w:r>
          </w:p>
        </w:tc>
        <w:tc>
          <w:tcPr>
            <w:tcW w:w="0" w:type="auto"/>
            <w:shd w:val="clear" w:color="auto" w:fill="auto"/>
            <w:hideMark/>
          </w:tcPr>
          <w:p w14:paraId="1B235B6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га</w:t>
            </w:r>
          </w:p>
        </w:tc>
        <w:tc>
          <w:tcPr>
            <w:tcW w:w="0" w:type="auto"/>
            <w:shd w:val="clear" w:color="auto" w:fill="auto"/>
            <w:noWrap/>
            <w:hideMark/>
          </w:tcPr>
          <w:p w14:paraId="3676EF9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0,36</w:t>
            </w:r>
          </w:p>
        </w:tc>
      </w:tr>
      <w:tr w:rsidR="001373B1" w:rsidRPr="001373B1" w14:paraId="19C57AB7" w14:textId="77777777" w:rsidTr="000516AB">
        <w:trPr>
          <w:trHeight w:val="264"/>
        </w:trPr>
        <w:tc>
          <w:tcPr>
            <w:tcW w:w="0" w:type="auto"/>
            <w:shd w:val="clear" w:color="auto" w:fill="auto"/>
            <w:hideMark/>
          </w:tcPr>
          <w:p w14:paraId="4234962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32</w:t>
            </w:r>
          </w:p>
        </w:tc>
        <w:tc>
          <w:tcPr>
            <w:tcW w:w="0" w:type="auto"/>
            <w:shd w:val="clear" w:color="auto" w:fill="auto"/>
            <w:hideMark/>
          </w:tcPr>
          <w:p w14:paraId="76705AE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Транспортировка бульдозера тралом до объекта</w:t>
            </w:r>
          </w:p>
        </w:tc>
        <w:tc>
          <w:tcPr>
            <w:tcW w:w="0" w:type="auto"/>
            <w:shd w:val="clear" w:color="auto" w:fill="auto"/>
            <w:hideMark/>
          </w:tcPr>
          <w:p w14:paraId="4F5C7E3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маш</w:t>
            </w:r>
            <w:proofErr w:type="spellEnd"/>
            <w:proofErr w:type="gramStart"/>
            <w:r w:rsidRPr="001373B1">
              <w:rPr>
                <w:rFonts w:ascii="Times New Roman CYR" w:eastAsia="Times New Roman" w:hAnsi="Times New Roman CYR" w:cs="Times New Roman CYR"/>
                <w:bCs/>
                <w:sz w:val="20"/>
                <w:szCs w:val="20"/>
                <w:lang w:eastAsia="ru-RU"/>
              </w:rPr>
              <w:t>.-</w:t>
            </w:r>
            <w:proofErr w:type="gramEnd"/>
            <w:r w:rsidRPr="001373B1">
              <w:rPr>
                <w:rFonts w:ascii="Times New Roman CYR" w:eastAsia="Times New Roman" w:hAnsi="Times New Roman CYR" w:cs="Times New Roman CYR"/>
                <w:bCs/>
                <w:sz w:val="20"/>
                <w:szCs w:val="20"/>
                <w:lang w:eastAsia="ru-RU"/>
              </w:rPr>
              <w:t>час.</w:t>
            </w:r>
          </w:p>
        </w:tc>
        <w:tc>
          <w:tcPr>
            <w:tcW w:w="0" w:type="auto"/>
            <w:shd w:val="clear" w:color="auto" w:fill="auto"/>
            <w:noWrap/>
            <w:hideMark/>
          </w:tcPr>
          <w:p w14:paraId="2A62578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28911CEA" w14:textId="77777777" w:rsidTr="000516AB">
        <w:trPr>
          <w:trHeight w:val="264"/>
        </w:trPr>
        <w:tc>
          <w:tcPr>
            <w:tcW w:w="0" w:type="auto"/>
            <w:shd w:val="clear" w:color="auto" w:fill="auto"/>
            <w:hideMark/>
          </w:tcPr>
          <w:p w14:paraId="480184B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33</w:t>
            </w:r>
          </w:p>
        </w:tc>
        <w:tc>
          <w:tcPr>
            <w:tcW w:w="0" w:type="auto"/>
            <w:shd w:val="clear" w:color="auto" w:fill="auto"/>
            <w:hideMark/>
          </w:tcPr>
          <w:p w14:paraId="7D4C3557"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Работа бульдозера</w:t>
            </w:r>
          </w:p>
        </w:tc>
        <w:tc>
          <w:tcPr>
            <w:tcW w:w="0" w:type="auto"/>
            <w:shd w:val="clear" w:color="auto" w:fill="auto"/>
            <w:hideMark/>
          </w:tcPr>
          <w:p w14:paraId="6FA74FE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r w:rsidRPr="001373B1">
              <w:rPr>
                <w:rFonts w:ascii="Times New Roman CYR" w:eastAsia="Times New Roman" w:hAnsi="Times New Roman CYR" w:cs="Times New Roman CYR"/>
                <w:bCs/>
                <w:sz w:val="20"/>
                <w:szCs w:val="20"/>
                <w:lang w:eastAsia="ru-RU"/>
              </w:rPr>
              <w:t>маш</w:t>
            </w:r>
            <w:proofErr w:type="spellEnd"/>
            <w:proofErr w:type="gramStart"/>
            <w:r w:rsidRPr="001373B1">
              <w:rPr>
                <w:rFonts w:ascii="Times New Roman CYR" w:eastAsia="Times New Roman" w:hAnsi="Times New Roman CYR" w:cs="Times New Roman CYR"/>
                <w:bCs/>
                <w:sz w:val="20"/>
                <w:szCs w:val="20"/>
                <w:lang w:eastAsia="ru-RU"/>
              </w:rPr>
              <w:t>.-</w:t>
            </w:r>
            <w:proofErr w:type="gramEnd"/>
            <w:r w:rsidRPr="001373B1">
              <w:rPr>
                <w:rFonts w:ascii="Times New Roman CYR" w:eastAsia="Times New Roman" w:hAnsi="Times New Roman CYR" w:cs="Times New Roman CYR"/>
                <w:bCs/>
                <w:sz w:val="20"/>
                <w:szCs w:val="20"/>
                <w:lang w:eastAsia="ru-RU"/>
              </w:rPr>
              <w:t>час.</w:t>
            </w:r>
          </w:p>
        </w:tc>
        <w:tc>
          <w:tcPr>
            <w:tcW w:w="0" w:type="auto"/>
            <w:shd w:val="clear" w:color="auto" w:fill="auto"/>
            <w:noWrap/>
            <w:hideMark/>
          </w:tcPr>
          <w:p w14:paraId="00B1302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w:t>
            </w:r>
          </w:p>
        </w:tc>
      </w:tr>
      <w:tr w:rsidR="001373B1" w:rsidRPr="001373B1" w14:paraId="74ADA561" w14:textId="77777777" w:rsidTr="000516AB">
        <w:trPr>
          <w:trHeight w:val="315"/>
        </w:trPr>
        <w:tc>
          <w:tcPr>
            <w:tcW w:w="0" w:type="auto"/>
            <w:gridSpan w:val="4"/>
            <w:shd w:val="clear" w:color="000000" w:fill="CCFFFF"/>
            <w:vAlign w:val="bottom"/>
            <w:hideMark/>
          </w:tcPr>
          <w:p w14:paraId="620F0131"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4.</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ВЛ-10кВ</w:t>
            </w:r>
          </w:p>
        </w:tc>
      </w:tr>
      <w:tr w:rsidR="001373B1" w:rsidRPr="001373B1" w14:paraId="71409963" w14:textId="77777777" w:rsidTr="000516AB">
        <w:trPr>
          <w:trHeight w:val="510"/>
        </w:trPr>
        <w:tc>
          <w:tcPr>
            <w:tcW w:w="0" w:type="auto"/>
            <w:gridSpan w:val="4"/>
            <w:shd w:val="clear" w:color="auto" w:fill="auto"/>
            <w:hideMark/>
          </w:tcPr>
          <w:p w14:paraId="44AE6409" w14:textId="77777777" w:rsidR="001373B1" w:rsidRPr="001373B1" w:rsidRDefault="001373B1" w:rsidP="001373B1">
            <w:pPr>
              <w:spacing w:after="0" w:line="240" w:lineRule="auto"/>
              <w:rPr>
                <w:rFonts w:ascii="Times New Roman CYR" w:eastAsia="Times New Roman" w:hAnsi="Times New Roman CYR" w:cs="Times New Roman CYR"/>
                <w:sz w:val="24"/>
                <w:szCs w:val="24"/>
                <w:lang w:eastAsia="ru-RU"/>
              </w:rPr>
            </w:pPr>
          </w:p>
        </w:tc>
      </w:tr>
      <w:tr w:rsidR="001373B1" w:rsidRPr="001373B1" w14:paraId="1269FF82" w14:textId="77777777" w:rsidTr="000516AB">
        <w:trPr>
          <w:trHeight w:val="717"/>
        </w:trPr>
        <w:tc>
          <w:tcPr>
            <w:tcW w:w="0" w:type="auto"/>
            <w:shd w:val="clear" w:color="auto" w:fill="auto"/>
            <w:hideMark/>
          </w:tcPr>
          <w:p w14:paraId="56496F4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34</w:t>
            </w:r>
          </w:p>
        </w:tc>
        <w:tc>
          <w:tcPr>
            <w:tcW w:w="0" w:type="auto"/>
            <w:shd w:val="clear" w:color="auto" w:fill="auto"/>
            <w:hideMark/>
          </w:tcPr>
          <w:p w14:paraId="5A3F3B54"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 6-10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из пропитанных цельных стоек А-образных концевых, анкерных (опоры Аб-2с, ОКб-2с, Кб-2с</w:t>
            </w:r>
          </w:p>
        </w:tc>
        <w:tc>
          <w:tcPr>
            <w:tcW w:w="0" w:type="auto"/>
            <w:shd w:val="clear" w:color="auto" w:fill="auto"/>
            <w:hideMark/>
          </w:tcPr>
          <w:p w14:paraId="46D3F05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4BB8FA6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w:t>
            </w:r>
          </w:p>
        </w:tc>
      </w:tr>
      <w:tr w:rsidR="001373B1" w:rsidRPr="001373B1" w14:paraId="5AA4EA6A" w14:textId="77777777" w:rsidTr="000516AB">
        <w:trPr>
          <w:trHeight w:val="571"/>
        </w:trPr>
        <w:tc>
          <w:tcPr>
            <w:tcW w:w="0" w:type="auto"/>
            <w:shd w:val="clear" w:color="auto" w:fill="auto"/>
            <w:hideMark/>
          </w:tcPr>
          <w:p w14:paraId="077BCE6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35</w:t>
            </w:r>
          </w:p>
        </w:tc>
        <w:tc>
          <w:tcPr>
            <w:tcW w:w="0" w:type="auto"/>
            <w:shd w:val="clear" w:color="auto" w:fill="auto"/>
            <w:hideMark/>
          </w:tcPr>
          <w:p w14:paraId="33AA3DC1"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 6-10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из пропитанных цельных стоек одностоечных (опоры П20-1Д</w:t>
            </w:r>
          </w:p>
        </w:tc>
        <w:tc>
          <w:tcPr>
            <w:tcW w:w="0" w:type="auto"/>
            <w:shd w:val="clear" w:color="auto" w:fill="auto"/>
            <w:hideMark/>
          </w:tcPr>
          <w:p w14:paraId="250FE40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DAB2B3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w:t>
            </w:r>
          </w:p>
        </w:tc>
      </w:tr>
      <w:tr w:rsidR="001373B1" w:rsidRPr="001373B1" w14:paraId="14AC4C05" w14:textId="77777777" w:rsidTr="000516AB">
        <w:trPr>
          <w:trHeight w:val="692"/>
        </w:trPr>
        <w:tc>
          <w:tcPr>
            <w:tcW w:w="0" w:type="auto"/>
            <w:shd w:val="clear" w:color="auto" w:fill="auto"/>
            <w:hideMark/>
          </w:tcPr>
          <w:p w14:paraId="03C1C8D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36</w:t>
            </w:r>
          </w:p>
        </w:tc>
        <w:tc>
          <w:tcPr>
            <w:tcW w:w="0" w:type="auto"/>
            <w:shd w:val="clear" w:color="auto" w:fill="auto"/>
            <w:hideMark/>
          </w:tcPr>
          <w:p w14:paraId="3C429BE6"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 6-10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из пропитанных цельных стоек А-образных угловых промежуточных (опоры УПб-2с</w:t>
            </w:r>
          </w:p>
        </w:tc>
        <w:tc>
          <w:tcPr>
            <w:tcW w:w="0" w:type="auto"/>
            <w:shd w:val="clear" w:color="auto" w:fill="auto"/>
            <w:hideMark/>
          </w:tcPr>
          <w:p w14:paraId="62639E7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22C257B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r>
      <w:tr w:rsidR="001373B1" w:rsidRPr="001373B1" w14:paraId="6A83F0C3" w14:textId="77777777" w:rsidTr="000516AB">
        <w:trPr>
          <w:trHeight w:val="528"/>
        </w:trPr>
        <w:tc>
          <w:tcPr>
            <w:tcW w:w="0" w:type="auto"/>
            <w:shd w:val="clear" w:color="auto" w:fill="auto"/>
            <w:hideMark/>
          </w:tcPr>
          <w:p w14:paraId="30ED204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37</w:t>
            </w:r>
          </w:p>
        </w:tc>
        <w:tc>
          <w:tcPr>
            <w:tcW w:w="0" w:type="auto"/>
            <w:shd w:val="clear" w:color="auto" w:fill="auto"/>
            <w:hideMark/>
          </w:tcPr>
          <w:p w14:paraId="13FD0490"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по трассе А-образных деревянных опор</w:t>
            </w:r>
          </w:p>
        </w:tc>
        <w:tc>
          <w:tcPr>
            <w:tcW w:w="0" w:type="auto"/>
            <w:shd w:val="clear" w:color="auto" w:fill="auto"/>
            <w:hideMark/>
          </w:tcPr>
          <w:p w14:paraId="6CA4D2F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A3D3E1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w:t>
            </w:r>
          </w:p>
        </w:tc>
      </w:tr>
      <w:tr w:rsidR="001373B1" w:rsidRPr="001373B1" w14:paraId="3AB8E71F" w14:textId="77777777" w:rsidTr="000516AB">
        <w:trPr>
          <w:trHeight w:val="528"/>
        </w:trPr>
        <w:tc>
          <w:tcPr>
            <w:tcW w:w="0" w:type="auto"/>
            <w:shd w:val="clear" w:color="auto" w:fill="auto"/>
            <w:hideMark/>
          </w:tcPr>
          <w:p w14:paraId="62B8651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38</w:t>
            </w:r>
          </w:p>
        </w:tc>
        <w:tc>
          <w:tcPr>
            <w:tcW w:w="0" w:type="auto"/>
            <w:shd w:val="clear" w:color="auto" w:fill="auto"/>
            <w:hideMark/>
          </w:tcPr>
          <w:p w14:paraId="570A4385"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по трассе материалов оснастки сложных опор</w:t>
            </w:r>
          </w:p>
        </w:tc>
        <w:tc>
          <w:tcPr>
            <w:tcW w:w="0" w:type="auto"/>
            <w:shd w:val="clear" w:color="auto" w:fill="auto"/>
            <w:hideMark/>
          </w:tcPr>
          <w:p w14:paraId="3FCD394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3F1C461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w:t>
            </w:r>
          </w:p>
        </w:tc>
      </w:tr>
      <w:tr w:rsidR="001373B1" w:rsidRPr="001373B1" w14:paraId="32BFDD5A" w14:textId="77777777" w:rsidTr="000516AB">
        <w:trPr>
          <w:trHeight w:val="528"/>
        </w:trPr>
        <w:tc>
          <w:tcPr>
            <w:tcW w:w="0" w:type="auto"/>
            <w:shd w:val="clear" w:color="auto" w:fill="auto"/>
            <w:hideMark/>
          </w:tcPr>
          <w:p w14:paraId="62876E2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39</w:t>
            </w:r>
          </w:p>
        </w:tc>
        <w:tc>
          <w:tcPr>
            <w:tcW w:w="0" w:type="auto"/>
            <w:shd w:val="clear" w:color="auto" w:fill="auto"/>
            <w:hideMark/>
          </w:tcPr>
          <w:p w14:paraId="00997223"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по трассе одностоечных деревянных опор</w:t>
            </w:r>
          </w:p>
        </w:tc>
        <w:tc>
          <w:tcPr>
            <w:tcW w:w="0" w:type="auto"/>
            <w:shd w:val="clear" w:color="auto" w:fill="auto"/>
            <w:hideMark/>
          </w:tcPr>
          <w:p w14:paraId="19BC636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B3D890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w:t>
            </w:r>
          </w:p>
        </w:tc>
      </w:tr>
      <w:tr w:rsidR="001373B1" w:rsidRPr="001373B1" w14:paraId="217A163D" w14:textId="77777777" w:rsidTr="000516AB">
        <w:trPr>
          <w:trHeight w:val="528"/>
        </w:trPr>
        <w:tc>
          <w:tcPr>
            <w:tcW w:w="0" w:type="auto"/>
            <w:shd w:val="clear" w:color="auto" w:fill="auto"/>
            <w:hideMark/>
          </w:tcPr>
          <w:p w14:paraId="059BA04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40</w:t>
            </w:r>
          </w:p>
        </w:tc>
        <w:tc>
          <w:tcPr>
            <w:tcW w:w="0" w:type="auto"/>
            <w:shd w:val="clear" w:color="auto" w:fill="auto"/>
            <w:hideMark/>
          </w:tcPr>
          <w:p w14:paraId="3E60DB26"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по трассе материалов оснастки одностоечных опор</w:t>
            </w:r>
          </w:p>
        </w:tc>
        <w:tc>
          <w:tcPr>
            <w:tcW w:w="0" w:type="auto"/>
            <w:shd w:val="clear" w:color="auto" w:fill="auto"/>
            <w:hideMark/>
          </w:tcPr>
          <w:p w14:paraId="24C4175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11C0834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w:t>
            </w:r>
          </w:p>
        </w:tc>
      </w:tr>
      <w:tr w:rsidR="001373B1" w:rsidRPr="001373B1" w14:paraId="3B0D8F66" w14:textId="77777777" w:rsidTr="000516AB">
        <w:trPr>
          <w:trHeight w:val="535"/>
        </w:trPr>
        <w:tc>
          <w:tcPr>
            <w:tcW w:w="0" w:type="auto"/>
            <w:shd w:val="clear" w:color="auto" w:fill="auto"/>
            <w:hideMark/>
          </w:tcPr>
          <w:p w14:paraId="63B3DFE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41</w:t>
            </w:r>
          </w:p>
        </w:tc>
        <w:tc>
          <w:tcPr>
            <w:tcW w:w="0" w:type="auto"/>
            <w:shd w:val="clear" w:color="auto" w:fill="auto"/>
            <w:hideMark/>
          </w:tcPr>
          <w:p w14:paraId="06A16E2C"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Крепление на установленных деревянных опорах линий связи траверс стальных </w:t>
            </w:r>
            <w:proofErr w:type="spellStart"/>
            <w:r w:rsidRPr="001373B1">
              <w:rPr>
                <w:rFonts w:ascii="Times New Roman CYR" w:eastAsia="Times New Roman" w:hAnsi="Times New Roman CYR" w:cs="Times New Roman CYR"/>
                <w:bCs/>
                <w:sz w:val="20"/>
                <w:szCs w:val="20"/>
                <w:lang w:eastAsia="ru-RU"/>
              </w:rPr>
              <w:t>четырехштырных</w:t>
            </w:r>
            <w:proofErr w:type="spellEnd"/>
            <w:r w:rsidRPr="001373B1">
              <w:rPr>
                <w:rFonts w:ascii="Times New Roman CYR" w:eastAsia="Times New Roman" w:hAnsi="Times New Roman CYR" w:cs="Times New Roman CYR"/>
                <w:bCs/>
                <w:sz w:val="20"/>
                <w:szCs w:val="20"/>
                <w:lang w:eastAsia="ru-RU"/>
              </w:rPr>
              <w:t xml:space="preserve"> на одностоечных опорах одинарных</w:t>
            </w:r>
          </w:p>
        </w:tc>
        <w:tc>
          <w:tcPr>
            <w:tcW w:w="0" w:type="auto"/>
            <w:shd w:val="clear" w:color="auto" w:fill="auto"/>
            <w:hideMark/>
          </w:tcPr>
          <w:p w14:paraId="7A0C4BD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44C7AB9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w:t>
            </w:r>
          </w:p>
        </w:tc>
      </w:tr>
      <w:tr w:rsidR="001373B1" w:rsidRPr="001373B1" w14:paraId="500E1D4D" w14:textId="77777777" w:rsidTr="000516AB">
        <w:trPr>
          <w:trHeight w:val="415"/>
        </w:trPr>
        <w:tc>
          <w:tcPr>
            <w:tcW w:w="0" w:type="auto"/>
            <w:shd w:val="clear" w:color="auto" w:fill="auto"/>
            <w:hideMark/>
          </w:tcPr>
          <w:p w14:paraId="12431EF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42</w:t>
            </w:r>
          </w:p>
        </w:tc>
        <w:tc>
          <w:tcPr>
            <w:tcW w:w="0" w:type="auto"/>
            <w:shd w:val="clear" w:color="auto" w:fill="auto"/>
            <w:hideMark/>
          </w:tcPr>
          <w:p w14:paraId="34079437"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Подвеска проводов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6-10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в населенной местности сечением свыше 35 мм2 с помощью механизмов, (3 провода) при 10 опорах на км линии</w:t>
            </w:r>
          </w:p>
        </w:tc>
        <w:tc>
          <w:tcPr>
            <w:tcW w:w="0" w:type="auto"/>
            <w:shd w:val="clear" w:color="auto" w:fill="auto"/>
            <w:hideMark/>
          </w:tcPr>
          <w:p w14:paraId="21CDDB7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км</w:t>
            </w:r>
          </w:p>
        </w:tc>
        <w:tc>
          <w:tcPr>
            <w:tcW w:w="0" w:type="auto"/>
            <w:shd w:val="clear" w:color="auto" w:fill="auto"/>
            <w:noWrap/>
            <w:hideMark/>
          </w:tcPr>
          <w:p w14:paraId="7168799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0,7161</w:t>
            </w:r>
          </w:p>
        </w:tc>
      </w:tr>
      <w:tr w:rsidR="001373B1" w:rsidRPr="001373B1" w14:paraId="3A5D82E3" w14:textId="77777777" w:rsidTr="000516AB">
        <w:trPr>
          <w:trHeight w:val="792"/>
        </w:trPr>
        <w:tc>
          <w:tcPr>
            <w:tcW w:w="0" w:type="auto"/>
            <w:shd w:val="clear" w:color="auto" w:fill="auto"/>
            <w:hideMark/>
          </w:tcPr>
          <w:p w14:paraId="488705B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43</w:t>
            </w:r>
          </w:p>
        </w:tc>
        <w:tc>
          <w:tcPr>
            <w:tcW w:w="0" w:type="auto"/>
            <w:shd w:val="clear" w:color="auto" w:fill="auto"/>
            <w:hideMark/>
          </w:tcPr>
          <w:p w14:paraId="7EF20E4B"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w:t>
            </w:r>
          </w:p>
        </w:tc>
        <w:tc>
          <w:tcPr>
            <w:tcW w:w="0" w:type="auto"/>
            <w:shd w:val="clear" w:color="auto" w:fill="auto"/>
            <w:hideMark/>
          </w:tcPr>
          <w:p w14:paraId="271B5FE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603A5F0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0,1622</w:t>
            </w:r>
          </w:p>
        </w:tc>
      </w:tr>
      <w:tr w:rsidR="001373B1" w:rsidRPr="001373B1" w14:paraId="49AD643B" w14:textId="77777777" w:rsidTr="000516AB">
        <w:trPr>
          <w:trHeight w:val="264"/>
        </w:trPr>
        <w:tc>
          <w:tcPr>
            <w:tcW w:w="0" w:type="auto"/>
            <w:shd w:val="clear" w:color="auto" w:fill="auto"/>
            <w:hideMark/>
          </w:tcPr>
          <w:p w14:paraId="3073206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44</w:t>
            </w:r>
          </w:p>
        </w:tc>
        <w:tc>
          <w:tcPr>
            <w:tcW w:w="0" w:type="auto"/>
            <w:shd w:val="clear" w:color="auto" w:fill="auto"/>
            <w:hideMark/>
          </w:tcPr>
          <w:p w14:paraId="4BAEAC0A"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Швеллер №20</w:t>
            </w:r>
          </w:p>
        </w:tc>
        <w:tc>
          <w:tcPr>
            <w:tcW w:w="0" w:type="auto"/>
            <w:shd w:val="clear" w:color="auto" w:fill="auto"/>
            <w:hideMark/>
          </w:tcPr>
          <w:p w14:paraId="070AE45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47E57B0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278,208</w:t>
            </w:r>
          </w:p>
        </w:tc>
      </w:tr>
      <w:tr w:rsidR="001373B1" w:rsidRPr="001373B1" w14:paraId="7153C61A" w14:textId="77777777" w:rsidTr="000516AB">
        <w:trPr>
          <w:trHeight w:val="264"/>
        </w:trPr>
        <w:tc>
          <w:tcPr>
            <w:tcW w:w="0" w:type="auto"/>
            <w:shd w:val="clear" w:color="auto" w:fill="auto"/>
            <w:hideMark/>
          </w:tcPr>
          <w:p w14:paraId="1BEAF71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45</w:t>
            </w:r>
          </w:p>
        </w:tc>
        <w:tc>
          <w:tcPr>
            <w:tcW w:w="0" w:type="auto"/>
            <w:shd w:val="clear" w:color="auto" w:fill="auto"/>
            <w:hideMark/>
          </w:tcPr>
          <w:p w14:paraId="2016D88C"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Уголок 63х63х4</w:t>
            </w:r>
          </w:p>
        </w:tc>
        <w:tc>
          <w:tcPr>
            <w:tcW w:w="0" w:type="auto"/>
            <w:shd w:val="clear" w:color="auto" w:fill="auto"/>
            <w:hideMark/>
          </w:tcPr>
          <w:p w14:paraId="277E318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F3DCFA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72,1224</w:t>
            </w:r>
          </w:p>
        </w:tc>
      </w:tr>
      <w:tr w:rsidR="001373B1" w:rsidRPr="001373B1" w14:paraId="011B8EF8" w14:textId="77777777" w:rsidTr="000516AB">
        <w:trPr>
          <w:trHeight w:val="315"/>
        </w:trPr>
        <w:tc>
          <w:tcPr>
            <w:tcW w:w="0" w:type="auto"/>
            <w:gridSpan w:val="4"/>
            <w:shd w:val="clear" w:color="000000" w:fill="CCFFFF"/>
            <w:vAlign w:val="bottom"/>
            <w:hideMark/>
          </w:tcPr>
          <w:p w14:paraId="35E3D97E"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5.</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 xml:space="preserve">Заземление </w:t>
            </w:r>
            <w:proofErr w:type="spellStart"/>
            <w:r w:rsidRPr="001373B1">
              <w:rPr>
                <w:rFonts w:ascii="Times New Roman CYR" w:eastAsia="Times New Roman" w:hAnsi="Times New Roman CYR" w:cs="Times New Roman CYR"/>
                <w:bCs/>
                <w:sz w:val="24"/>
                <w:szCs w:val="24"/>
                <w:lang w:eastAsia="ru-RU"/>
              </w:rPr>
              <w:t>КТПс</w:t>
            </w:r>
            <w:proofErr w:type="spellEnd"/>
            <w:r w:rsidRPr="001373B1">
              <w:rPr>
                <w:rFonts w:ascii="Times New Roman CYR" w:eastAsia="Times New Roman" w:hAnsi="Times New Roman CYR" w:cs="Times New Roman CYR"/>
                <w:bCs/>
                <w:sz w:val="24"/>
                <w:szCs w:val="24"/>
                <w:lang w:eastAsia="ru-RU"/>
              </w:rPr>
              <w:t xml:space="preserve"> (1шт.) и опоры №1</w:t>
            </w:r>
          </w:p>
        </w:tc>
      </w:tr>
      <w:tr w:rsidR="001373B1" w:rsidRPr="001373B1" w14:paraId="0A52E78E" w14:textId="77777777" w:rsidTr="000516AB">
        <w:trPr>
          <w:trHeight w:val="300"/>
        </w:trPr>
        <w:tc>
          <w:tcPr>
            <w:tcW w:w="0" w:type="auto"/>
            <w:gridSpan w:val="4"/>
            <w:shd w:val="clear" w:color="auto" w:fill="auto"/>
            <w:hideMark/>
          </w:tcPr>
          <w:p w14:paraId="19486B8E" w14:textId="77777777" w:rsidR="001373B1" w:rsidRPr="001373B1" w:rsidRDefault="001373B1" w:rsidP="001373B1">
            <w:pPr>
              <w:spacing w:after="0" w:line="240" w:lineRule="auto"/>
              <w:rPr>
                <w:rFonts w:ascii="Times New Roman CYR" w:eastAsia="Times New Roman" w:hAnsi="Times New Roman CYR" w:cs="Times New Roman CYR"/>
                <w:sz w:val="24"/>
                <w:szCs w:val="24"/>
                <w:lang w:eastAsia="ru-RU"/>
              </w:rPr>
            </w:pPr>
            <w:r w:rsidRPr="001373B1">
              <w:rPr>
                <w:rFonts w:ascii="Times New Roman CYR" w:eastAsia="Times New Roman" w:hAnsi="Times New Roman CYR" w:cs="Times New Roman CYR"/>
                <w:sz w:val="22"/>
                <w:szCs w:val="22"/>
                <w:lang w:eastAsia="ru-RU"/>
              </w:rPr>
              <w:t xml:space="preserve">Заземление </w:t>
            </w:r>
            <w:proofErr w:type="spellStart"/>
            <w:r w:rsidRPr="001373B1">
              <w:rPr>
                <w:rFonts w:ascii="Times New Roman CYR" w:eastAsia="Times New Roman" w:hAnsi="Times New Roman CYR" w:cs="Times New Roman CYR"/>
                <w:sz w:val="22"/>
                <w:szCs w:val="22"/>
                <w:lang w:eastAsia="ru-RU"/>
              </w:rPr>
              <w:t>КТПс</w:t>
            </w:r>
            <w:proofErr w:type="spellEnd"/>
            <w:r w:rsidRPr="001373B1">
              <w:rPr>
                <w:rFonts w:ascii="Times New Roman CYR" w:eastAsia="Times New Roman" w:hAnsi="Times New Roman CYR" w:cs="Times New Roman CYR"/>
                <w:sz w:val="22"/>
                <w:szCs w:val="22"/>
                <w:lang w:eastAsia="ru-RU"/>
              </w:rPr>
              <w:t xml:space="preserve"> (1 шт.)</w:t>
            </w:r>
          </w:p>
        </w:tc>
      </w:tr>
      <w:tr w:rsidR="001373B1" w:rsidRPr="001373B1" w14:paraId="6C6BC41D" w14:textId="77777777" w:rsidTr="000516AB">
        <w:trPr>
          <w:trHeight w:val="528"/>
        </w:trPr>
        <w:tc>
          <w:tcPr>
            <w:tcW w:w="0" w:type="auto"/>
            <w:shd w:val="clear" w:color="auto" w:fill="auto"/>
            <w:hideMark/>
          </w:tcPr>
          <w:p w14:paraId="2989DDB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46</w:t>
            </w:r>
          </w:p>
        </w:tc>
        <w:tc>
          <w:tcPr>
            <w:tcW w:w="0" w:type="auto"/>
            <w:shd w:val="clear" w:color="auto" w:fill="auto"/>
            <w:hideMark/>
          </w:tcPr>
          <w:p w14:paraId="290B43E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Ударно-вращательное бурение скважин глубиной бурения до 50 м в грунтах группы 4</w:t>
            </w:r>
          </w:p>
        </w:tc>
        <w:tc>
          <w:tcPr>
            <w:tcW w:w="0" w:type="auto"/>
            <w:shd w:val="clear" w:color="auto" w:fill="auto"/>
            <w:hideMark/>
          </w:tcPr>
          <w:p w14:paraId="3038E0A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110E4B4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0,6</w:t>
            </w:r>
          </w:p>
        </w:tc>
      </w:tr>
      <w:tr w:rsidR="001373B1" w:rsidRPr="001373B1" w14:paraId="2ABD5D9F" w14:textId="77777777" w:rsidTr="000516AB">
        <w:trPr>
          <w:trHeight w:val="544"/>
        </w:trPr>
        <w:tc>
          <w:tcPr>
            <w:tcW w:w="0" w:type="auto"/>
            <w:shd w:val="clear" w:color="auto" w:fill="auto"/>
            <w:hideMark/>
          </w:tcPr>
          <w:p w14:paraId="7D4F8DB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47</w:t>
            </w:r>
          </w:p>
        </w:tc>
        <w:tc>
          <w:tcPr>
            <w:tcW w:w="0" w:type="auto"/>
            <w:shd w:val="clear" w:color="auto" w:fill="auto"/>
            <w:hideMark/>
          </w:tcPr>
          <w:p w14:paraId="6FFDCEB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Крепление скважины глубиной до 50 м при шнековом бурении трубами со сварным соединением, группа грунтов по устойчивости 2</w:t>
            </w:r>
          </w:p>
        </w:tc>
        <w:tc>
          <w:tcPr>
            <w:tcW w:w="0" w:type="auto"/>
            <w:shd w:val="clear" w:color="auto" w:fill="auto"/>
            <w:hideMark/>
          </w:tcPr>
          <w:p w14:paraId="76EF7BA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 м</w:t>
            </w:r>
          </w:p>
        </w:tc>
        <w:tc>
          <w:tcPr>
            <w:tcW w:w="0" w:type="auto"/>
            <w:shd w:val="clear" w:color="auto" w:fill="auto"/>
            <w:noWrap/>
            <w:hideMark/>
          </w:tcPr>
          <w:p w14:paraId="5C685CC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1F929610" w14:textId="77777777" w:rsidTr="000516AB">
        <w:trPr>
          <w:trHeight w:val="264"/>
        </w:trPr>
        <w:tc>
          <w:tcPr>
            <w:tcW w:w="0" w:type="auto"/>
            <w:shd w:val="clear" w:color="auto" w:fill="auto"/>
            <w:hideMark/>
          </w:tcPr>
          <w:p w14:paraId="3DBD703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48</w:t>
            </w:r>
          </w:p>
        </w:tc>
        <w:tc>
          <w:tcPr>
            <w:tcW w:w="0" w:type="auto"/>
            <w:shd w:val="clear" w:color="auto" w:fill="auto"/>
            <w:hideMark/>
          </w:tcPr>
          <w:p w14:paraId="27876E9D"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Заземлитель вертикальный из угловой стали размером 63х63х6 мм</w:t>
            </w:r>
          </w:p>
        </w:tc>
        <w:tc>
          <w:tcPr>
            <w:tcW w:w="0" w:type="auto"/>
            <w:shd w:val="clear" w:color="auto" w:fill="auto"/>
            <w:hideMark/>
          </w:tcPr>
          <w:p w14:paraId="11AB351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10 </w:t>
            </w: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70203B5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0,2</w:t>
            </w:r>
          </w:p>
        </w:tc>
      </w:tr>
      <w:tr w:rsidR="001373B1" w:rsidRPr="001373B1" w14:paraId="4D717833" w14:textId="77777777" w:rsidTr="000516AB">
        <w:trPr>
          <w:trHeight w:val="264"/>
        </w:trPr>
        <w:tc>
          <w:tcPr>
            <w:tcW w:w="0" w:type="auto"/>
            <w:shd w:val="clear" w:color="auto" w:fill="auto"/>
            <w:hideMark/>
          </w:tcPr>
          <w:p w14:paraId="5593A2A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49</w:t>
            </w:r>
          </w:p>
        </w:tc>
        <w:tc>
          <w:tcPr>
            <w:tcW w:w="0" w:type="auto"/>
            <w:shd w:val="clear" w:color="auto" w:fill="auto"/>
            <w:hideMark/>
          </w:tcPr>
          <w:p w14:paraId="1BD4AFE6"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Засыпка в межтрубное пространство при всех видах бурения песка</w:t>
            </w:r>
          </w:p>
        </w:tc>
        <w:tc>
          <w:tcPr>
            <w:tcW w:w="0" w:type="auto"/>
            <w:shd w:val="clear" w:color="auto" w:fill="auto"/>
            <w:hideMark/>
          </w:tcPr>
          <w:p w14:paraId="496CD75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 м3</w:t>
            </w:r>
          </w:p>
        </w:tc>
        <w:tc>
          <w:tcPr>
            <w:tcW w:w="0" w:type="auto"/>
            <w:shd w:val="clear" w:color="auto" w:fill="auto"/>
            <w:noWrap/>
            <w:hideMark/>
          </w:tcPr>
          <w:p w14:paraId="6F8E9ED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0,076</w:t>
            </w:r>
          </w:p>
        </w:tc>
      </w:tr>
      <w:tr w:rsidR="001373B1" w:rsidRPr="001373B1" w14:paraId="5BD36370" w14:textId="77777777" w:rsidTr="000516AB">
        <w:trPr>
          <w:trHeight w:val="264"/>
        </w:trPr>
        <w:tc>
          <w:tcPr>
            <w:tcW w:w="0" w:type="auto"/>
            <w:shd w:val="clear" w:color="auto" w:fill="auto"/>
            <w:hideMark/>
          </w:tcPr>
          <w:p w14:paraId="151D165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50</w:t>
            </w:r>
          </w:p>
        </w:tc>
        <w:tc>
          <w:tcPr>
            <w:tcW w:w="0" w:type="auto"/>
            <w:shd w:val="clear" w:color="auto" w:fill="auto"/>
            <w:hideMark/>
          </w:tcPr>
          <w:p w14:paraId="17EFE5D3"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Установка закладных деталей весом до 4 кг</w:t>
            </w:r>
          </w:p>
        </w:tc>
        <w:tc>
          <w:tcPr>
            <w:tcW w:w="0" w:type="auto"/>
            <w:shd w:val="clear" w:color="auto" w:fill="auto"/>
            <w:hideMark/>
          </w:tcPr>
          <w:p w14:paraId="695082A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50B21B6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0,01184</w:t>
            </w:r>
          </w:p>
        </w:tc>
      </w:tr>
      <w:tr w:rsidR="001373B1" w:rsidRPr="001373B1" w14:paraId="6D241092" w14:textId="77777777" w:rsidTr="000516AB">
        <w:trPr>
          <w:trHeight w:val="454"/>
        </w:trPr>
        <w:tc>
          <w:tcPr>
            <w:tcW w:w="0" w:type="auto"/>
            <w:shd w:val="clear" w:color="auto" w:fill="auto"/>
            <w:hideMark/>
          </w:tcPr>
          <w:p w14:paraId="579AB20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51</w:t>
            </w:r>
          </w:p>
        </w:tc>
        <w:tc>
          <w:tcPr>
            <w:tcW w:w="0" w:type="auto"/>
            <w:shd w:val="clear" w:color="auto" w:fill="auto"/>
            <w:hideMark/>
          </w:tcPr>
          <w:p w14:paraId="64AC976C"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Разработка грунта в отвал экскаваторами импортного производства с ковшом вместимостью 1,0 (1-1,2) м3, группа грунтов 3</w:t>
            </w:r>
          </w:p>
        </w:tc>
        <w:tc>
          <w:tcPr>
            <w:tcW w:w="0" w:type="auto"/>
            <w:shd w:val="clear" w:color="auto" w:fill="auto"/>
            <w:hideMark/>
          </w:tcPr>
          <w:p w14:paraId="4C3A051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1000 м3</w:t>
            </w:r>
          </w:p>
        </w:tc>
        <w:tc>
          <w:tcPr>
            <w:tcW w:w="0" w:type="auto"/>
            <w:shd w:val="clear" w:color="auto" w:fill="auto"/>
            <w:noWrap/>
            <w:hideMark/>
          </w:tcPr>
          <w:p w14:paraId="68E3258A"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0,024444</w:t>
            </w:r>
          </w:p>
        </w:tc>
      </w:tr>
      <w:tr w:rsidR="001373B1" w:rsidRPr="001373B1" w14:paraId="5DDEF342" w14:textId="77777777" w:rsidTr="000516AB">
        <w:trPr>
          <w:trHeight w:val="952"/>
        </w:trPr>
        <w:tc>
          <w:tcPr>
            <w:tcW w:w="0" w:type="auto"/>
            <w:shd w:val="clear" w:color="auto" w:fill="auto"/>
            <w:hideMark/>
          </w:tcPr>
          <w:p w14:paraId="1B9CB16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52</w:t>
            </w:r>
          </w:p>
        </w:tc>
        <w:tc>
          <w:tcPr>
            <w:tcW w:w="0" w:type="auto"/>
            <w:shd w:val="clear" w:color="auto" w:fill="auto"/>
            <w:hideMark/>
          </w:tcPr>
          <w:p w14:paraId="654E2902"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0" w:type="auto"/>
            <w:shd w:val="clear" w:color="auto" w:fill="auto"/>
            <w:hideMark/>
          </w:tcPr>
          <w:p w14:paraId="0288303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3DAE2C1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0,00756</w:t>
            </w:r>
          </w:p>
        </w:tc>
      </w:tr>
      <w:tr w:rsidR="001373B1" w:rsidRPr="001373B1" w14:paraId="600434B8" w14:textId="77777777" w:rsidTr="000516AB">
        <w:trPr>
          <w:trHeight w:val="283"/>
        </w:trPr>
        <w:tc>
          <w:tcPr>
            <w:tcW w:w="0" w:type="auto"/>
            <w:shd w:val="clear" w:color="auto" w:fill="auto"/>
            <w:hideMark/>
          </w:tcPr>
          <w:p w14:paraId="4D27079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lastRenderedPageBreak/>
              <w:t>53</w:t>
            </w:r>
          </w:p>
        </w:tc>
        <w:tc>
          <w:tcPr>
            <w:tcW w:w="0" w:type="auto"/>
            <w:shd w:val="clear" w:color="auto" w:fill="auto"/>
            <w:hideMark/>
          </w:tcPr>
          <w:p w14:paraId="6D5AF2CF"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Заземлитель горизонтальный из стали: полосовой сечением 160 мм</w:t>
            </w:r>
            <w:proofErr w:type="gramStart"/>
            <w:r w:rsidRPr="001373B1">
              <w:rPr>
                <w:rFonts w:ascii="Times New Roman CYR" w:eastAsia="Times New Roman" w:hAnsi="Times New Roman CYR" w:cs="Times New Roman CYR"/>
                <w:bCs/>
                <w:sz w:val="20"/>
                <w:szCs w:val="20"/>
                <w:lang w:eastAsia="ru-RU"/>
              </w:rPr>
              <w:t>2</w:t>
            </w:r>
            <w:proofErr w:type="gramEnd"/>
            <w:r w:rsidRPr="001373B1">
              <w:rPr>
                <w:rFonts w:ascii="Times New Roman CYR" w:eastAsia="Times New Roman" w:hAnsi="Times New Roman CYR" w:cs="Times New Roman CYR"/>
                <w:bCs/>
                <w:sz w:val="20"/>
                <w:szCs w:val="20"/>
                <w:lang w:eastAsia="ru-RU"/>
              </w:rPr>
              <w:t xml:space="preserve"> (в траншее)</w:t>
            </w:r>
          </w:p>
        </w:tc>
        <w:tc>
          <w:tcPr>
            <w:tcW w:w="0" w:type="auto"/>
            <w:shd w:val="clear" w:color="auto" w:fill="auto"/>
            <w:hideMark/>
          </w:tcPr>
          <w:p w14:paraId="5521EFE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11FE335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0,35</w:t>
            </w:r>
          </w:p>
        </w:tc>
      </w:tr>
      <w:tr w:rsidR="001373B1" w:rsidRPr="001373B1" w14:paraId="04B0D4A1" w14:textId="77777777" w:rsidTr="000516AB">
        <w:trPr>
          <w:trHeight w:val="528"/>
        </w:trPr>
        <w:tc>
          <w:tcPr>
            <w:tcW w:w="0" w:type="auto"/>
            <w:shd w:val="clear" w:color="auto" w:fill="auto"/>
            <w:hideMark/>
          </w:tcPr>
          <w:p w14:paraId="1C6765D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54</w:t>
            </w:r>
          </w:p>
        </w:tc>
        <w:tc>
          <w:tcPr>
            <w:tcW w:w="0" w:type="auto"/>
            <w:shd w:val="clear" w:color="auto" w:fill="auto"/>
            <w:hideMark/>
          </w:tcPr>
          <w:p w14:paraId="45B9B6C7"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Засыпка вручную траншей, пазух котлованов и ям, группа грунтов 2</w:t>
            </w:r>
          </w:p>
        </w:tc>
        <w:tc>
          <w:tcPr>
            <w:tcW w:w="0" w:type="auto"/>
            <w:shd w:val="clear" w:color="auto" w:fill="auto"/>
            <w:hideMark/>
          </w:tcPr>
          <w:p w14:paraId="00A5BE7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7187E03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0,0756</w:t>
            </w:r>
          </w:p>
        </w:tc>
      </w:tr>
      <w:tr w:rsidR="001373B1" w:rsidRPr="001373B1" w14:paraId="59BF4662" w14:textId="77777777" w:rsidTr="000516AB">
        <w:trPr>
          <w:trHeight w:val="528"/>
        </w:trPr>
        <w:tc>
          <w:tcPr>
            <w:tcW w:w="0" w:type="auto"/>
            <w:shd w:val="clear" w:color="auto" w:fill="auto"/>
            <w:hideMark/>
          </w:tcPr>
          <w:p w14:paraId="0ED9EA4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55</w:t>
            </w:r>
          </w:p>
        </w:tc>
        <w:tc>
          <w:tcPr>
            <w:tcW w:w="0" w:type="auto"/>
            <w:shd w:val="clear" w:color="auto" w:fill="auto"/>
            <w:hideMark/>
          </w:tcPr>
          <w:p w14:paraId="58FC50D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Засыпка траншей и котлованов с перемещением грунта до 5 м бульдозерами мощностью 79 кВт (108 </w:t>
            </w:r>
            <w:proofErr w:type="spellStart"/>
            <w:r w:rsidRPr="001373B1">
              <w:rPr>
                <w:rFonts w:ascii="Times New Roman CYR" w:eastAsia="Times New Roman" w:hAnsi="Times New Roman CYR" w:cs="Times New Roman CYR"/>
                <w:bCs/>
                <w:sz w:val="20"/>
                <w:szCs w:val="20"/>
                <w:lang w:eastAsia="ru-RU"/>
              </w:rPr>
              <w:t>л.</w:t>
            </w:r>
            <w:proofErr w:type="gramStart"/>
            <w:r w:rsidRPr="001373B1">
              <w:rPr>
                <w:rFonts w:ascii="Times New Roman CYR" w:eastAsia="Times New Roman" w:hAnsi="Times New Roman CYR" w:cs="Times New Roman CYR"/>
                <w:bCs/>
                <w:sz w:val="20"/>
                <w:szCs w:val="20"/>
                <w:lang w:eastAsia="ru-RU"/>
              </w:rPr>
              <w:t>с</w:t>
            </w:r>
            <w:proofErr w:type="spellEnd"/>
            <w:proofErr w:type="gramEnd"/>
            <w:r w:rsidRPr="001373B1">
              <w:rPr>
                <w:rFonts w:ascii="Times New Roman CYR" w:eastAsia="Times New Roman" w:hAnsi="Times New Roman CYR" w:cs="Times New Roman CYR"/>
                <w:bCs/>
                <w:sz w:val="20"/>
                <w:szCs w:val="20"/>
                <w:lang w:eastAsia="ru-RU"/>
              </w:rPr>
              <w:t xml:space="preserve">.), </w:t>
            </w:r>
            <w:proofErr w:type="gramStart"/>
            <w:r w:rsidRPr="001373B1">
              <w:rPr>
                <w:rFonts w:ascii="Times New Roman CYR" w:eastAsia="Times New Roman" w:hAnsi="Times New Roman CYR" w:cs="Times New Roman CYR"/>
                <w:bCs/>
                <w:sz w:val="20"/>
                <w:szCs w:val="20"/>
                <w:lang w:eastAsia="ru-RU"/>
              </w:rPr>
              <w:t>группа</w:t>
            </w:r>
            <w:proofErr w:type="gramEnd"/>
            <w:r w:rsidRPr="001373B1">
              <w:rPr>
                <w:rFonts w:ascii="Times New Roman CYR" w:eastAsia="Times New Roman" w:hAnsi="Times New Roman CYR" w:cs="Times New Roman CYR"/>
                <w:bCs/>
                <w:sz w:val="20"/>
                <w:szCs w:val="20"/>
                <w:lang w:eastAsia="ru-RU"/>
              </w:rPr>
              <w:t xml:space="preserve"> грунтов 2</w:t>
            </w:r>
          </w:p>
        </w:tc>
        <w:tc>
          <w:tcPr>
            <w:tcW w:w="0" w:type="auto"/>
            <w:shd w:val="clear" w:color="auto" w:fill="auto"/>
            <w:hideMark/>
          </w:tcPr>
          <w:p w14:paraId="62B6662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1000 м3 грунта</w:t>
            </w:r>
          </w:p>
        </w:tc>
        <w:tc>
          <w:tcPr>
            <w:tcW w:w="0" w:type="auto"/>
            <w:shd w:val="clear" w:color="auto" w:fill="auto"/>
            <w:noWrap/>
            <w:hideMark/>
          </w:tcPr>
          <w:p w14:paraId="0A78DCE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0,01764</w:t>
            </w:r>
          </w:p>
        </w:tc>
      </w:tr>
      <w:tr w:rsidR="001373B1" w:rsidRPr="001373B1" w14:paraId="34135448" w14:textId="77777777" w:rsidTr="000516AB">
        <w:trPr>
          <w:trHeight w:val="227"/>
        </w:trPr>
        <w:tc>
          <w:tcPr>
            <w:tcW w:w="0" w:type="auto"/>
            <w:shd w:val="clear" w:color="auto" w:fill="auto"/>
            <w:hideMark/>
          </w:tcPr>
          <w:p w14:paraId="19FC0DD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56</w:t>
            </w:r>
          </w:p>
        </w:tc>
        <w:tc>
          <w:tcPr>
            <w:tcW w:w="0" w:type="auto"/>
            <w:shd w:val="clear" w:color="auto" w:fill="auto"/>
            <w:hideMark/>
          </w:tcPr>
          <w:p w14:paraId="75ABF50D"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Уплотнение грунта пневматическими трамбовками, группа грунтов 1-2</w:t>
            </w:r>
          </w:p>
        </w:tc>
        <w:tc>
          <w:tcPr>
            <w:tcW w:w="0" w:type="auto"/>
            <w:shd w:val="clear" w:color="auto" w:fill="auto"/>
            <w:hideMark/>
          </w:tcPr>
          <w:p w14:paraId="60E4EEE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w:t>
            </w:r>
          </w:p>
        </w:tc>
        <w:tc>
          <w:tcPr>
            <w:tcW w:w="0" w:type="auto"/>
            <w:shd w:val="clear" w:color="auto" w:fill="auto"/>
            <w:noWrap/>
            <w:hideMark/>
          </w:tcPr>
          <w:p w14:paraId="49AE056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0,1764</w:t>
            </w:r>
          </w:p>
        </w:tc>
      </w:tr>
      <w:tr w:rsidR="001373B1" w:rsidRPr="001373B1" w14:paraId="3A641100" w14:textId="77777777" w:rsidTr="000516AB">
        <w:trPr>
          <w:trHeight w:val="528"/>
        </w:trPr>
        <w:tc>
          <w:tcPr>
            <w:tcW w:w="0" w:type="auto"/>
            <w:shd w:val="clear" w:color="auto" w:fill="auto"/>
            <w:hideMark/>
          </w:tcPr>
          <w:p w14:paraId="649529A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57</w:t>
            </w:r>
          </w:p>
        </w:tc>
        <w:tc>
          <w:tcPr>
            <w:tcW w:w="0" w:type="auto"/>
            <w:shd w:val="clear" w:color="auto" w:fill="auto"/>
            <w:hideMark/>
          </w:tcPr>
          <w:p w14:paraId="496B7077"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hideMark/>
          </w:tcPr>
          <w:p w14:paraId="39C650A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0812200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0,15</w:t>
            </w:r>
          </w:p>
        </w:tc>
      </w:tr>
      <w:tr w:rsidR="001373B1" w:rsidRPr="001373B1" w14:paraId="3E26A38C" w14:textId="77777777" w:rsidTr="000516AB">
        <w:trPr>
          <w:trHeight w:val="300"/>
        </w:trPr>
        <w:tc>
          <w:tcPr>
            <w:tcW w:w="0" w:type="auto"/>
            <w:gridSpan w:val="4"/>
            <w:shd w:val="clear" w:color="auto" w:fill="auto"/>
            <w:hideMark/>
          </w:tcPr>
          <w:p w14:paraId="2BED0006" w14:textId="77777777" w:rsidR="001373B1" w:rsidRPr="001373B1" w:rsidRDefault="001373B1" w:rsidP="001373B1">
            <w:pPr>
              <w:spacing w:after="0" w:line="240" w:lineRule="auto"/>
              <w:rPr>
                <w:rFonts w:ascii="Times New Roman CYR" w:eastAsia="Times New Roman" w:hAnsi="Times New Roman CYR" w:cs="Times New Roman CYR"/>
                <w:sz w:val="24"/>
                <w:szCs w:val="24"/>
                <w:lang w:eastAsia="ru-RU"/>
              </w:rPr>
            </w:pPr>
            <w:r w:rsidRPr="001373B1">
              <w:rPr>
                <w:rFonts w:ascii="Times New Roman CYR" w:eastAsia="Times New Roman" w:hAnsi="Times New Roman CYR" w:cs="Times New Roman CYR"/>
                <w:sz w:val="22"/>
                <w:szCs w:val="22"/>
                <w:lang w:eastAsia="ru-RU"/>
              </w:rPr>
              <w:t>Заземление опоры №1</w:t>
            </w:r>
          </w:p>
        </w:tc>
      </w:tr>
      <w:tr w:rsidR="001373B1" w:rsidRPr="001373B1" w14:paraId="1B207F14" w14:textId="77777777" w:rsidTr="000516AB">
        <w:trPr>
          <w:trHeight w:val="528"/>
        </w:trPr>
        <w:tc>
          <w:tcPr>
            <w:tcW w:w="0" w:type="auto"/>
            <w:shd w:val="clear" w:color="auto" w:fill="auto"/>
            <w:hideMark/>
          </w:tcPr>
          <w:p w14:paraId="6B5D02A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58</w:t>
            </w:r>
          </w:p>
        </w:tc>
        <w:tc>
          <w:tcPr>
            <w:tcW w:w="0" w:type="auto"/>
            <w:shd w:val="clear" w:color="auto" w:fill="auto"/>
            <w:hideMark/>
          </w:tcPr>
          <w:p w14:paraId="6A3AD35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Ударно-вращательное бурение скважин глубиной бурения до 50 м в грунтах группы 4</w:t>
            </w:r>
          </w:p>
        </w:tc>
        <w:tc>
          <w:tcPr>
            <w:tcW w:w="0" w:type="auto"/>
            <w:shd w:val="clear" w:color="auto" w:fill="auto"/>
            <w:hideMark/>
          </w:tcPr>
          <w:p w14:paraId="6DCAD6B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199C456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0,3</w:t>
            </w:r>
          </w:p>
        </w:tc>
      </w:tr>
      <w:tr w:rsidR="001373B1" w:rsidRPr="001373B1" w14:paraId="539C5A7A" w14:textId="77777777" w:rsidTr="000516AB">
        <w:trPr>
          <w:trHeight w:val="464"/>
        </w:trPr>
        <w:tc>
          <w:tcPr>
            <w:tcW w:w="0" w:type="auto"/>
            <w:shd w:val="clear" w:color="auto" w:fill="auto"/>
            <w:hideMark/>
          </w:tcPr>
          <w:p w14:paraId="48B7EE3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59</w:t>
            </w:r>
          </w:p>
        </w:tc>
        <w:tc>
          <w:tcPr>
            <w:tcW w:w="0" w:type="auto"/>
            <w:shd w:val="clear" w:color="auto" w:fill="auto"/>
            <w:hideMark/>
          </w:tcPr>
          <w:p w14:paraId="533BA16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Крепление скважины глубиной до 50 м при шнековом бурении трубами со сварным соединением, группа грунтов по устойчивости 2</w:t>
            </w:r>
          </w:p>
        </w:tc>
        <w:tc>
          <w:tcPr>
            <w:tcW w:w="0" w:type="auto"/>
            <w:shd w:val="clear" w:color="auto" w:fill="auto"/>
            <w:hideMark/>
          </w:tcPr>
          <w:p w14:paraId="31ABE74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 м</w:t>
            </w:r>
          </w:p>
        </w:tc>
        <w:tc>
          <w:tcPr>
            <w:tcW w:w="0" w:type="auto"/>
            <w:shd w:val="clear" w:color="auto" w:fill="auto"/>
            <w:noWrap/>
            <w:hideMark/>
          </w:tcPr>
          <w:p w14:paraId="2AD54A9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w:t>
            </w:r>
          </w:p>
        </w:tc>
      </w:tr>
      <w:tr w:rsidR="001373B1" w:rsidRPr="001373B1" w14:paraId="7036B1E8" w14:textId="77777777" w:rsidTr="000516AB">
        <w:trPr>
          <w:trHeight w:val="264"/>
        </w:trPr>
        <w:tc>
          <w:tcPr>
            <w:tcW w:w="0" w:type="auto"/>
            <w:shd w:val="clear" w:color="auto" w:fill="auto"/>
            <w:hideMark/>
          </w:tcPr>
          <w:p w14:paraId="3047D44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60</w:t>
            </w:r>
          </w:p>
        </w:tc>
        <w:tc>
          <w:tcPr>
            <w:tcW w:w="0" w:type="auto"/>
            <w:shd w:val="clear" w:color="auto" w:fill="auto"/>
            <w:hideMark/>
          </w:tcPr>
          <w:p w14:paraId="4EA8BA4F"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Заземлитель вертикальный из угловой стали размером 63х63х6 мм</w:t>
            </w:r>
          </w:p>
        </w:tc>
        <w:tc>
          <w:tcPr>
            <w:tcW w:w="0" w:type="auto"/>
            <w:shd w:val="clear" w:color="auto" w:fill="auto"/>
            <w:hideMark/>
          </w:tcPr>
          <w:p w14:paraId="3A0039D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10 </w:t>
            </w: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35B808C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w:t>
            </w:r>
          </w:p>
        </w:tc>
      </w:tr>
      <w:tr w:rsidR="001373B1" w:rsidRPr="001373B1" w14:paraId="7AAA4789" w14:textId="77777777" w:rsidTr="000516AB">
        <w:trPr>
          <w:trHeight w:val="264"/>
        </w:trPr>
        <w:tc>
          <w:tcPr>
            <w:tcW w:w="0" w:type="auto"/>
            <w:shd w:val="clear" w:color="auto" w:fill="auto"/>
            <w:hideMark/>
          </w:tcPr>
          <w:p w14:paraId="7D5400C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61</w:t>
            </w:r>
          </w:p>
        </w:tc>
        <w:tc>
          <w:tcPr>
            <w:tcW w:w="0" w:type="auto"/>
            <w:shd w:val="clear" w:color="auto" w:fill="auto"/>
            <w:hideMark/>
          </w:tcPr>
          <w:p w14:paraId="1AAE9090"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Засыпка в межтрубное пространство при всех видах бурения песка</w:t>
            </w:r>
          </w:p>
        </w:tc>
        <w:tc>
          <w:tcPr>
            <w:tcW w:w="0" w:type="auto"/>
            <w:shd w:val="clear" w:color="auto" w:fill="auto"/>
            <w:hideMark/>
          </w:tcPr>
          <w:p w14:paraId="35EC95B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 м3</w:t>
            </w:r>
          </w:p>
        </w:tc>
        <w:tc>
          <w:tcPr>
            <w:tcW w:w="0" w:type="auto"/>
            <w:shd w:val="clear" w:color="auto" w:fill="auto"/>
            <w:noWrap/>
            <w:hideMark/>
          </w:tcPr>
          <w:p w14:paraId="503775A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0,038</w:t>
            </w:r>
          </w:p>
        </w:tc>
      </w:tr>
      <w:tr w:rsidR="001373B1" w:rsidRPr="001373B1" w14:paraId="40C256E4" w14:textId="77777777" w:rsidTr="000516AB">
        <w:trPr>
          <w:trHeight w:val="264"/>
        </w:trPr>
        <w:tc>
          <w:tcPr>
            <w:tcW w:w="0" w:type="auto"/>
            <w:shd w:val="clear" w:color="auto" w:fill="auto"/>
            <w:hideMark/>
          </w:tcPr>
          <w:p w14:paraId="71873CD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62</w:t>
            </w:r>
          </w:p>
        </w:tc>
        <w:tc>
          <w:tcPr>
            <w:tcW w:w="0" w:type="auto"/>
            <w:shd w:val="clear" w:color="auto" w:fill="auto"/>
            <w:hideMark/>
          </w:tcPr>
          <w:p w14:paraId="6C36F247"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Установка закладных деталей весом до 4 кг</w:t>
            </w:r>
          </w:p>
        </w:tc>
        <w:tc>
          <w:tcPr>
            <w:tcW w:w="0" w:type="auto"/>
            <w:shd w:val="clear" w:color="auto" w:fill="auto"/>
            <w:hideMark/>
          </w:tcPr>
          <w:p w14:paraId="12F981B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08F1D69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0,00592</w:t>
            </w:r>
          </w:p>
        </w:tc>
      </w:tr>
      <w:tr w:rsidR="001373B1" w:rsidRPr="001373B1" w14:paraId="26C75CF6" w14:textId="77777777" w:rsidTr="000516AB">
        <w:trPr>
          <w:trHeight w:val="529"/>
        </w:trPr>
        <w:tc>
          <w:tcPr>
            <w:tcW w:w="0" w:type="auto"/>
            <w:shd w:val="clear" w:color="auto" w:fill="auto"/>
            <w:hideMark/>
          </w:tcPr>
          <w:p w14:paraId="7A8C4237"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63</w:t>
            </w:r>
          </w:p>
        </w:tc>
        <w:tc>
          <w:tcPr>
            <w:tcW w:w="0" w:type="auto"/>
            <w:shd w:val="clear" w:color="auto" w:fill="auto"/>
            <w:hideMark/>
          </w:tcPr>
          <w:p w14:paraId="71D52C91"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Разработка грунта в отвал экскаваторами импортного производства с ковшом вместимостью 1,0 (1-1,2) м3, группа грунтов 3</w:t>
            </w:r>
          </w:p>
        </w:tc>
        <w:tc>
          <w:tcPr>
            <w:tcW w:w="0" w:type="auto"/>
            <w:shd w:val="clear" w:color="auto" w:fill="auto"/>
            <w:hideMark/>
          </w:tcPr>
          <w:p w14:paraId="1A1BA8C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1000 м3</w:t>
            </w:r>
          </w:p>
        </w:tc>
        <w:tc>
          <w:tcPr>
            <w:tcW w:w="0" w:type="auto"/>
            <w:shd w:val="clear" w:color="auto" w:fill="auto"/>
            <w:noWrap/>
            <w:hideMark/>
          </w:tcPr>
          <w:p w14:paraId="32273FC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0,002619</w:t>
            </w:r>
          </w:p>
        </w:tc>
      </w:tr>
      <w:tr w:rsidR="001373B1" w:rsidRPr="001373B1" w14:paraId="60B75F79" w14:textId="77777777" w:rsidTr="000516AB">
        <w:trPr>
          <w:trHeight w:val="976"/>
        </w:trPr>
        <w:tc>
          <w:tcPr>
            <w:tcW w:w="0" w:type="auto"/>
            <w:shd w:val="clear" w:color="auto" w:fill="auto"/>
            <w:hideMark/>
          </w:tcPr>
          <w:p w14:paraId="494619C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64</w:t>
            </w:r>
          </w:p>
        </w:tc>
        <w:tc>
          <w:tcPr>
            <w:tcW w:w="0" w:type="auto"/>
            <w:shd w:val="clear" w:color="auto" w:fill="auto"/>
            <w:hideMark/>
          </w:tcPr>
          <w:p w14:paraId="21574A39"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Разработка грунта вручную в траншеях глубиной до 2 м без креплений с откосами, группа грунтов 3</w:t>
            </w:r>
          </w:p>
        </w:tc>
        <w:tc>
          <w:tcPr>
            <w:tcW w:w="0" w:type="auto"/>
            <w:shd w:val="clear" w:color="auto" w:fill="auto"/>
            <w:hideMark/>
          </w:tcPr>
          <w:p w14:paraId="2CC7344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712CDA1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0,00081</w:t>
            </w:r>
          </w:p>
        </w:tc>
      </w:tr>
      <w:tr w:rsidR="001373B1" w:rsidRPr="001373B1" w14:paraId="32BE3106" w14:textId="77777777" w:rsidTr="000516AB">
        <w:trPr>
          <w:trHeight w:val="319"/>
        </w:trPr>
        <w:tc>
          <w:tcPr>
            <w:tcW w:w="0" w:type="auto"/>
            <w:shd w:val="clear" w:color="auto" w:fill="auto"/>
            <w:hideMark/>
          </w:tcPr>
          <w:p w14:paraId="75D68AE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65</w:t>
            </w:r>
          </w:p>
        </w:tc>
        <w:tc>
          <w:tcPr>
            <w:tcW w:w="0" w:type="auto"/>
            <w:shd w:val="clear" w:color="auto" w:fill="auto"/>
            <w:hideMark/>
          </w:tcPr>
          <w:p w14:paraId="429CD4D5"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Заземлитель горизонтальный из стали: полосовой сечением 160 мм</w:t>
            </w:r>
            <w:proofErr w:type="gramStart"/>
            <w:r w:rsidRPr="001373B1">
              <w:rPr>
                <w:rFonts w:ascii="Times New Roman CYR" w:eastAsia="Times New Roman" w:hAnsi="Times New Roman CYR" w:cs="Times New Roman CYR"/>
                <w:bCs/>
                <w:sz w:val="20"/>
                <w:szCs w:val="20"/>
                <w:lang w:eastAsia="ru-RU"/>
              </w:rPr>
              <w:t>2</w:t>
            </w:r>
            <w:proofErr w:type="gramEnd"/>
            <w:r w:rsidRPr="001373B1">
              <w:rPr>
                <w:rFonts w:ascii="Times New Roman CYR" w:eastAsia="Times New Roman" w:hAnsi="Times New Roman CYR" w:cs="Times New Roman CYR"/>
                <w:bCs/>
                <w:sz w:val="20"/>
                <w:szCs w:val="20"/>
                <w:lang w:eastAsia="ru-RU"/>
              </w:rPr>
              <w:t xml:space="preserve"> (в траншее)</w:t>
            </w:r>
          </w:p>
        </w:tc>
        <w:tc>
          <w:tcPr>
            <w:tcW w:w="0" w:type="auto"/>
            <w:shd w:val="clear" w:color="auto" w:fill="auto"/>
            <w:hideMark/>
          </w:tcPr>
          <w:p w14:paraId="159DB95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5EDBD66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w:t>
            </w:r>
          </w:p>
        </w:tc>
      </w:tr>
      <w:tr w:rsidR="001373B1" w:rsidRPr="001373B1" w14:paraId="3BFEC34D" w14:textId="77777777" w:rsidTr="000516AB">
        <w:trPr>
          <w:trHeight w:val="528"/>
        </w:trPr>
        <w:tc>
          <w:tcPr>
            <w:tcW w:w="0" w:type="auto"/>
            <w:shd w:val="clear" w:color="auto" w:fill="auto"/>
            <w:hideMark/>
          </w:tcPr>
          <w:p w14:paraId="456B7EB5"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66</w:t>
            </w:r>
          </w:p>
        </w:tc>
        <w:tc>
          <w:tcPr>
            <w:tcW w:w="0" w:type="auto"/>
            <w:shd w:val="clear" w:color="auto" w:fill="auto"/>
            <w:hideMark/>
          </w:tcPr>
          <w:p w14:paraId="47E8C330"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Засыпка вручную траншей, пазух котлованов и ям, группа грунтов 2</w:t>
            </w:r>
          </w:p>
        </w:tc>
        <w:tc>
          <w:tcPr>
            <w:tcW w:w="0" w:type="auto"/>
            <w:shd w:val="clear" w:color="auto" w:fill="auto"/>
            <w:hideMark/>
          </w:tcPr>
          <w:p w14:paraId="4794F5A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38A20DF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0,0081</w:t>
            </w:r>
          </w:p>
        </w:tc>
      </w:tr>
      <w:tr w:rsidR="001373B1" w:rsidRPr="001373B1" w14:paraId="1E569951" w14:textId="77777777" w:rsidTr="000516AB">
        <w:trPr>
          <w:trHeight w:val="528"/>
        </w:trPr>
        <w:tc>
          <w:tcPr>
            <w:tcW w:w="0" w:type="auto"/>
            <w:shd w:val="clear" w:color="auto" w:fill="auto"/>
            <w:hideMark/>
          </w:tcPr>
          <w:p w14:paraId="3797438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67</w:t>
            </w:r>
          </w:p>
        </w:tc>
        <w:tc>
          <w:tcPr>
            <w:tcW w:w="0" w:type="auto"/>
            <w:shd w:val="clear" w:color="auto" w:fill="auto"/>
            <w:hideMark/>
          </w:tcPr>
          <w:p w14:paraId="4105803C"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Засыпка траншей и котлованов с перемещением грунта до 5 м бульдозерами мощностью 79 кВт (108 </w:t>
            </w:r>
            <w:proofErr w:type="spellStart"/>
            <w:r w:rsidRPr="001373B1">
              <w:rPr>
                <w:rFonts w:ascii="Times New Roman CYR" w:eastAsia="Times New Roman" w:hAnsi="Times New Roman CYR" w:cs="Times New Roman CYR"/>
                <w:bCs/>
                <w:sz w:val="20"/>
                <w:szCs w:val="20"/>
                <w:lang w:eastAsia="ru-RU"/>
              </w:rPr>
              <w:t>л.</w:t>
            </w:r>
            <w:proofErr w:type="gramStart"/>
            <w:r w:rsidRPr="001373B1">
              <w:rPr>
                <w:rFonts w:ascii="Times New Roman CYR" w:eastAsia="Times New Roman" w:hAnsi="Times New Roman CYR" w:cs="Times New Roman CYR"/>
                <w:bCs/>
                <w:sz w:val="20"/>
                <w:szCs w:val="20"/>
                <w:lang w:eastAsia="ru-RU"/>
              </w:rPr>
              <w:t>с</w:t>
            </w:r>
            <w:proofErr w:type="spellEnd"/>
            <w:proofErr w:type="gramEnd"/>
            <w:r w:rsidRPr="001373B1">
              <w:rPr>
                <w:rFonts w:ascii="Times New Roman CYR" w:eastAsia="Times New Roman" w:hAnsi="Times New Roman CYR" w:cs="Times New Roman CYR"/>
                <w:bCs/>
                <w:sz w:val="20"/>
                <w:szCs w:val="20"/>
                <w:lang w:eastAsia="ru-RU"/>
              </w:rPr>
              <w:t xml:space="preserve">.), </w:t>
            </w:r>
            <w:proofErr w:type="gramStart"/>
            <w:r w:rsidRPr="001373B1">
              <w:rPr>
                <w:rFonts w:ascii="Times New Roman CYR" w:eastAsia="Times New Roman" w:hAnsi="Times New Roman CYR" w:cs="Times New Roman CYR"/>
                <w:bCs/>
                <w:sz w:val="20"/>
                <w:szCs w:val="20"/>
                <w:lang w:eastAsia="ru-RU"/>
              </w:rPr>
              <w:t>группа</w:t>
            </w:r>
            <w:proofErr w:type="gramEnd"/>
            <w:r w:rsidRPr="001373B1">
              <w:rPr>
                <w:rFonts w:ascii="Times New Roman CYR" w:eastAsia="Times New Roman" w:hAnsi="Times New Roman CYR" w:cs="Times New Roman CYR"/>
                <w:bCs/>
                <w:sz w:val="20"/>
                <w:szCs w:val="20"/>
                <w:lang w:eastAsia="ru-RU"/>
              </w:rPr>
              <w:t xml:space="preserve"> грунтов 2</w:t>
            </w:r>
          </w:p>
        </w:tc>
        <w:tc>
          <w:tcPr>
            <w:tcW w:w="0" w:type="auto"/>
            <w:shd w:val="clear" w:color="auto" w:fill="auto"/>
            <w:hideMark/>
          </w:tcPr>
          <w:p w14:paraId="0B154582"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1000 м3 грунта</w:t>
            </w:r>
          </w:p>
        </w:tc>
        <w:tc>
          <w:tcPr>
            <w:tcW w:w="0" w:type="auto"/>
            <w:shd w:val="clear" w:color="auto" w:fill="auto"/>
            <w:noWrap/>
            <w:hideMark/>
          </w:tcPr>
          <w:p w14:paraId="4A18392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0,00189</w:t>
            </w:r>
          </w:p>
        </w:tc>
      </w:tr>
      <w:tr w:rsidR="001373B1" w:rsidRPr="001373B1" w14:paraId="3EB09D47" w14:textId="77777777" w:rsidTr="000516AB">
        <w:trPr>
          <w:trHeight w:val="528"/>
        </w:trPr>
        <w:tc>
          <w:tcPr>
            <w:tcW w:w="0" w:type="auto"/>
            <w:shd w:val="clear" w:color="auto" w:fill="auto"/>
            <w:hideMark/>
          </w:tcPr>
          <w:p w14:paraId="7B4478B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68</w:t>
            </w:r>
          </w:p>
        </w:tc>
        <w:tc>
          <w:tcPr>
            <w:tcW w:w="0" w:type="auto"/>
            <w:shd w:val="clear" w:color="auto" w:fill="auto"/>
            <w:hideMark/>
          </w:tcPr>
          <w:p w14:paraId="0CD7D87B"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Уплотнение грунта пневматическими трамбовками, группа грунтов 1-2</w:t>
            </w:r>
          </w:p>
        </w:tc>
        <w:tc>
          <w:tcPr>
            <w:tcW w:w="0" w:type="auto"/>
            <w:shd w:val="clear" w:color="auto" w:fill="auto"/>
            <w:hideMark/>
          </w:tcPr>
          <w:p w14:paraId="4F988B9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м3</w:t>
            </w:r>
          </w:p>
        </w:tc>
        <w:tc>
          <w:tcPr>
            <w:tcW w:w="0" w:type="auto"/>
            <w:shd w:val="clear" w:color="auto" w:fill="auto"/>
            <w:noWrap/>
            <w:hideMark/>
          </w:tcPr>
          <w:p w14:paraId="2A3141A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0,0189</w:t>
            </w:r>
          </w:p>
        </w:tc>
      </w:tr>
      <w:tr w:rsidR="001373B1" w:rsidRPr="001373B1" w14:paraId="3CA66EC3" w14:textId="77777777" w:rsidTr="000516AB">
        <w:trPr>
          <w:trHeight w:val="528"/>
        </w:trPr>
        <w:tc>
          <w:tcPr>
            <w:tcW w:w="0" w:type="auto"/>
            <w:shd w:val="clear" w:color="auto" w:fill="auto"/>
            <w:hideMark/>
          </w:tcPr>
          <w:p w14:paraId="188E7F11"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69</w:t>
            </w:r>
          </w:p>
        </w:tc>
        <w:tc>
          <w:tcPr>
            <w:tcW w:w="0" w:type="auto"/>
            <w:shd w:val="clear" w:color="auto" w:fill="auto"/>
            <w:hideMark/>
          </w:tcPr>
          <w:p w14:paraId="2DAD7396"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hideMark/>
          </w:tcPr>
          <w:p w14:paraId="7238151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6C8EC848"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0,15</w:t>
            </w:r>
          </w:p>
        </w:tc>
      </w:tr>
      <w:tr w:rsidR="001373B1" w:rsidRPr="001373B1" w14:paraId="4865483A" w14:textId="77777777" w:rsidTr="000516AB">
        <w:trPr>
          <w:trHeight w:val="315"/>
        </w:trPr>
        <w:tc>
          <w:tcPr>
            <w:tcW w:w="0" w:type="auto"/>
            <w:gridSpan w:val="4"/>
            <w:shd w:val="clear" w:color="000000" w:fill="CCFFFF"/>
            <w:vAlign w:val="bottom"/>
            <w:hideMark/>
          </w:tcPr>
          <w:p w14:paraId="57F40B60"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6.</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Демонтажные работы</w:t>
            </w:r>
          </w:p>
        </w:tc>
      </w:tr>
      <w:tr w:rsidR="001373B1" w:rsidRPr="001373B1" w14:paraId="030926AC" w14:textId="77777777" w:rsidTr="000516AB">
        <w:trPr>
          <w:trHeight w:val="264"/>
        </w:trPr>
        <w:tc>
          <w:tcPr>
            <w:tcW w:w="0" w:type="auto"/>
            <w:shd w:val="clear" w:color="auto" w:fill="auto"/>
            <w:hideMark/>
          </w:tcPr>
          <w:p w14:paraId="7090B78D"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70</w:t>
            </w:r>
          </w:p>
        </w:tc>
        <w:tc>
          <w:tcPr>
            <w:tcW w:w="0" w:type="auto"/>
            <w:shd w:val="clear" w:color="auto" w:fill="auto"/>
            <w:hideMark/>
          </w:tcPr>
          <w:p w14:paraId="7ADE9E4B"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Демонтаж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без приставок одностоечных</w:t>
            </w:r>
          </w:p>
        </w:tc>
        <w:tc>
          <w:tcPr>
            <w:tcW w:w="0" w:type="auto"/>
            <w:shd w:val="clear" w:color="auto" w:fill="auto"/>
            <w:hideMark/>
          </w:tcPr>
          <w:p w14:paraId="496BB009"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434D2EC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4</w:t>
            </w:r>
          </w:p>
        </w:tc>
      </w:tr>
      <w:tr w:rsidR="001373B1" w:rsidRPr="001373B1" w14:paraId="37844A82" w14:textId="77777777" w:rsidTr="000516AB">
        <w:trPr>
          <w:trHeight w:val="264"/>
        </w:trPr>
        <w:tc>
          <w:tcPr>
            <w:tcW w:w="0" w:type="auto"/>
            <w:shd w:val="clear" w:color="auto" w:fill="auto"/>
            <w:hideMark/>
          </w:tcPr>
          <w:p w14:paraId="111D50C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71</w:t>
            </w:r>
          </w:p>
        </w:tc>
        <w:tc>
          <w:tcPr>
            <w:tcW w:w="0" w:type="auto"/>
            <w:shd w:val="clear" w:color="auto" w:fill="auto"/>
            <w:hideMark/>
          </w:tcPr>
          <w:p w14:paraId="2CB1AAC8"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Демонтаж опор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0,38-10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с приставками А-образных</w:t>
            </w:r>
          </w:p>
        </w:tc>
        <w:tc>
          <w:tcPr>
            <w:tcW w:w="0" w:type="auto"/>
            <w:shd w:val="clear" w:color="auto" w:fill="auto"/>
            <w:hideMark/>
          </w:tcPr>
          <w:p w14:paraId="36F1912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C5943A0"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4D532749" w14:textId="77777777" w:rsidTr="000516AB">
        <w:trPr>
          <w:trHeight w:val="264"/>
        </w:trPr>
        <w:tc>
          <w:tcPr>
            <w:tcW w:w="0" w:type="auto"/>
            <w:shd w:val="clear" w:color="auto" w:fill="auto"/>
            <w:hideMark/>
          </w:tcPr>
          <w:p w14:paraId="692B40F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72</w:t>
            </w:r>
          </w:p>
        </w:tc>
        <w:tc>
          <w:tcPr>
            <w:tcW w:w="0" w:type="auto"/>
            <w:shd w:val="clear" w:color="auto" w:fill="auto"/>
            <w:hideMark/>
          </w:tcPr>
          <w:p w14:paraId="3B67C7C7"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Демонтаж 3-х проводов </w:t>
            </w:r>
            <w:proofErr w:type="gramStart"/>
            <w:r w:rsidRPr="001373B1">
              <w:rPr>
                <w:rFonts w:ascii="Times New Roman CYR" w:eastAsia="Times New Roman" w:hAnsi="Times New Roman CYR" w:cs="Times New Roman CYR"/>
                <w:bCs/>
                <w:sz w:val="20"/>
                <w:szCs w:val="20"/>
                <w:lang w:eastAsia="ru-RU"/>
              </w:rPr>
              <w:t>ВЛ</w:t>
            </w:r>
            <w:proofErr w:type="gramEnd"/>
            <w:r w:rsidRPr="001373B1">
              <w:rPr>
                <w:rFonts w:ascii="Times New Roman CYR" w:eastAsia="Times New Roman" w:hAnsi="Times New Roman CYR" w:cs="Times New Roman CYR"/>
                <w:bCs/>
                <w:sz w:val="20"/>
                <w:szCs w:val="20"/>
                <w:lang w:eastAsia="ru-RU"/>
              </w:rPr>
              <w:t xml:space="preserve"> 6-10 </w:t>
            </w:r>
            <w:proofErr w:type="spellStart"/>
            <w:r w:rsidRPr="001373B1">
              <w:rPr>
                <w:rFonts w:ascii="Times New Roman CYR" w:eastAsia="Times New Roman" w:hAnsi="Times New Roman CYR" w:cs="Times New Roman CYR"/>
                <w:bCs/>
                <w:sz w:val="20"/>
                <w:szCs w:val="20"/>
                <w:lang w:eastAsia="ru-RU"/>
              </w:rPr>
              <w:t>кВ</w:t>
            </w:r>
            <w:proofErr w:type="spellEnd"/>
            <w:r w:rsidRPr="001373B1">
              <w:rPr>
                <w:rFonts w:ascii="Times New Roman CYR" w:eastAsia="Times New Roman" w:hAnsi="Times New Roman CYR" w:cs="Times New Roman CYR"/>
                <w:bCs/>
                <w:sz w:val="20"/>
                <w:szCs w:val="20"/>
                <w:lang w:eastAsia="ru-RU"/>
              </w:rPr>
              <w:t xml:space="preserve"> с одной опоры</w:t>
            </w:r>
          </w:p>
        </w:tc>
        <w:tc>
          <w:tcPr>
            <w:tcW w:w="0" w:type="auto"/>
            <w:shd w:val="clear" w:color="auto" w:fill="auto"/>
            <w:hideMark/>
          </w:tcPr>
          <w:p w14:paraId="1767EFCB"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1373B1">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966F1B3"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8</w:t>
            </w:r>
          </w:p>
        </w:tc>
      </w:tr>
      <w:tr w:rsidR="001373B1" w:rsidRPr="001373B1" w14:paraId="2C514D4C" w14:textId="77777777" w:rsidTr="000516AB">
        <w:trPr>
          <w:trHeight w:val="315"/>
        </w:trPr>
        <w:tc>
          <w:tcPr>
            <w:tcW w:w="0" w:type="auto"/>
            <w:gridSpan w:val="4"/>
            <w:shd w:val="clear" w:color="000000" w:fill="CCFFFF"/>
            <w:vAlign w:val="bottom"/>
            <w:hideMark/>
          </w:tcPr>
          <w:p w14:paraId="0A16EB66" w14:textId="77777777" w:rsidR="001373B1" w:rsidRPr="001373B1" w:rsidRDefault="001373B1" w:rsidP="001373B1">
            <w:pPr>
              <w:spacing w:after="0" w:line="240" w:lineRule="auto"/>
              <w:jc w:val="center"/>
              <w:rPr>
                <w:rFonts w:ascii="Times New Roman CYR" w:eastAsia="Times New Roman" w:hAnsi="Times New Roman CYR" w:cs="Times New Roman CYR"/>
                <w:bCs/>
                <w:sz w:val="24"/>
                <w:szCs w:val="24"/>
                <w:lang w:eastAsia="ru-RU"/>
              </w:rPr>
            </w:pPr>
            <w:r w:rsidRPr="001373B1">
              <w:rPr>
                <w:rFonts w:ascii="Times New Roman CYR" w:eastAsia="Times New Roman" w:hAnsi="Times New Roman CYR" w:cs="Times New Roman CYR"/>
                <w:bCs/>
                <w:sz w:val="24"/>
                <w:szCs w:val="24"/>
                <w:lang w:eastAsia="ru-RU"/>
              </w:rPr>
              <w:t>РАЗДЕЛ 7.</w:t>
            </w:r>
            <w:r w:rsidRPr="001373B1">
              <w:rPr>
                <w:rFonts w:ascii="Times New Roman CYR" w:eastAsia="Times New Roman" w:hAnsi="Times New Roman CYR" w:cs="Times New Roman CYR"/>
                <w:b/>
                <w:bCs/>
                <w:sz w:val="24"/>
                <w:szCs w:val="24"/>
                <w:lang w:eastAsia="ru-RU"/>
              </w:rPr>
              <w:t xml:space="preserve"> </w:t>
            </w:r>
            <w:r w:rsidRPr="001373B1">
              <w:rPr>
                <w:rFonts w:ascii="Times New Roman CYR" w:eastAsia="Times New Roman" w:hAnsi="Times New Roman CYR" w:cs="Times New Roman CYR"/>
                <w:bCs/>
                <w:sz w:val="24"/>
                <w:szCs w:val="24"/>
                <w:lang w:eastAsia="ru-RU"/>
              </w:rPr>
              <w:t>ПНР</w:t>
            </w:r>
          </w:p>
        </w:tc>
      </w:tr>
      <w:tr w:rsidR="001373B1" w:rsidRPr="001373B1" w14:paraId="266FE9B0" w14:textId="77777777" w:rsidTr="000516AB">
        <w:trPr>
          <w:trHeight w:val="264"/>
        </w:trPr>
        <w:tc>
          <w:tcPr>
            <w:tcW w:w="0" w:type="auto"/>
            <w:shd w:val="clear" w:color="auto" w:fill="auto"/>
            <w:hideMark/>
          </w:tcPr>
          <w:p w14:paraId="460F1AA6"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73</w:t>
            </w:r>
          </w:p>
        </w:tc>
        <w:tc>
          <w:tcPr>
            <w:tcW w:w="0" w:type="auto"/>
            <w:shd w:val="clear" w:color="auto" w:fill="auto"/>
            <w:hideMark/>
          </w:tcPr>
          <w:p w14:paraId="4C7E3B6E"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 xml:space="preserve">Разъединитель трехполюсный напряжением до 20 </w:t>
            </w:r>
            <w:proofErr w:type="spellStart"/>
            <w:r w:rsidRPr="001373B1">
              <w:rPr>
                <w:rFonts w:ascii="Times New Roman CYR" w:eastAsia="Times New Roman" w:hAnsi="Times New Roman CYR" w:cs="Times New Roman CYR"/>
                <w:bCs/>
                <w:sz w:val="20"/>
                <w:szCs w:val="20"/>
                <w:lang w:eastAsia="ru-RU"/>
              </w:rPr>
              <w:t>кВ</w:t>
            </w:r>
            <w:proofErr w:type="spellEnd"/>
          </w:p>
        </w:tc>
        <w:tc>
          <w:tcPr>
            <w:tcW w:w="0" w:type="auto"/>
            <w:shd w:val="clear" w:color="auto" w:fill="auto"/>
            <w:hideMark/>
          </w:tcPr>
          <w:p w14:paraId="21BABEBC"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1 шт.</w:t>
            </w:r>
          </w:p>
        </w:tc>
        <w:tc>
          <w:tcPr>
            <w:tcW w:w="0" w:type="auto"/>
            <w:shd w:val="clear" w:color="auto" w:fill="auto"/>
            <w:noWrap/>
            <w:hideMark/>
          </w:tcPr>
          <w:p w14:paraId="1433E89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r w:rsidR="001373B1" w:rsidRPr="001373B1" w14:paraId="3C8ABE52" w14:textId="77777777" w:rsidTr="000516AB">
        <w:trPr>
          <w:trHeight w:val="264"/>
        </w:trPr>
        <w:tc>
          <w:tcPr>
            <w:tcW w:w="0" w:type="auto"/>
            <w:shd w:val="clear" w:color="auto" w:fill="auto"/>
            <w:hideMark/>
          </w:tcPr>
          <w:p w14:paraId="2E64DB2E"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74</w:t>
            </w:r>
          </w:p>
        </w:tc>
        <w:tc>
          <w:tcPr>
            <w:tcW w:w="0" w:type="auto"/>
            <w:shd w:val="clear" w:color="auto" w:fill="auto"/>
            <w:hideMark/>
          </w:tcPr>
          <w:p w14:paraId="6E39502C" w14:textId="77777777" w:rsidR="001373B1" w:rsidRPr="001373B1" w:rsidRDefault="001373B1" w:rsidP="001373B1">
            <w:pPr>
              <w:spacing w:after="0" w:line="240" w:lineRule="auto"/>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Измерение сопротивления растеканию тока заземлителя</w:t>
            </w:r>
          </w:p>
        </w:tc>
        <w:tc>
          <w:tcPr>
            <w:tcW w:w="0" w:type="auto"/>
            <w:shd w:val="clear" w:color="auto" w:fill="auto"/>
            <w:hideMark/>
          </w:tcPr>
          <w:p w14:paraId="27C5875F"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измерение</w:t>
            </w:r>
          </w:p>
        </w:tc>
        <w:tc>
          <w:tcPr>
            <w:tcW w:w="0" w:type="auto"/>
            <w:shd w:val="clear" w:color="auto" w:fill="auto"/>
            <w:noWrap/>
            <w:hideMark/>
          </w:tcPr>
          <w:p w14:paraId="5FE703D4" w14:textId="77777777" w:rsidR="001373B1" w:rsidRPr="001373B1" w:rsidRDefault="001373B1" w:rsidP="001373B1">
            <w:pPr>
              <w:spacing w:after="0" w:line="240" w:lineRule="auto"/>
              <w:jc w:val="center"/>
              <w:rPr>
                <w:rFonts w:ascii="Times New Roman CYR" w:eastAsia="Times New Roman" w:hAnsi="Times New Roman CYR" w:cs="Times New Roman CYR"/>
                <w:bCs/>
                <w:sz w:val="20"/>
                <w:szCs w:val="20"/>
                <w:lang w:eastAsia="ru-RU"/>
              </w:rPr>
            </w:pPr>
            <w:r w:rsidRPr="001373B1">
              <w:rPr>
                <w:rFonts w:ascii="Times New Roman CYR" w:eastAsia="Times New Roman" w:hAnsi="Times New Roman CYR" w:cs="Times New Roman CYR"/>
                <w:bCs/>
                <w:sz w:val="20"/>
                <w:szCs w:val="20"/>
                <w:lang w:eastAsia="ru-RU"/>
              </w:rPr>
              <w:t>2</w:t>
            </w:r>
          </w:p>
        </w:tc>
      </w:tr>
    </w:tbl>
    <w:p w14:paraId="31B4359E" w14:textId="77777777" w:rsidR="001373B1" w:rsidRPr="001373B1" w:rsidRDefault="001373B1" w:rsidP="001373B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6979C277" w14:textId="77777777" w:rsidR="001373B1" w:rsidRPr="001373B1" w:rsidRDefault="001373B1" w:rsidP="001373B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7F2647C9" w14:textId="44913FDD" w:rsidR="001373B1" w:rsidRPr="001373B1"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1373B1" w:rsidRPr="001373B1">
        <w:rPr>
          <w:rFonts w:ascii="Times New Roman" w:eastAsia="Times New Roman" w:hAnsi="Times New Roman"/>
          <w:b/>
          <w:sz w:val="24"/>
          <w:szCs w:val="24"/>
          <w:lang w:eastAsia="ru-RU"/>
        </w:rPr>
        <w:t>Требования к подрядчику</w:t>
      </w:r>
      <w:r>
        <w:rPr>
          <w:rFonts w:ascii="Times New Roman" w:eastAsia="Times New Roman" w:hAnsi="Times New Roman"/>
          <w:b/>
          <w:sz w:val="24"/>
          <w:szCs w:val="24"/>
          <w:lang w:eastAsia="ru-RU"/>
        </w:rPr>
        <w:t>.</w:t>
      </w:r>
    </w:p>
    <w:p w14:paraId="7A9CF42F"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250AD2D"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1C108C2A"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p>
    <w:p w14:paraId="41DDE1A1" w14:textId="7C17716A" w:rsidR="001373B1" w:rsidRPr="001373B1"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1373B1" w:rsidRPr="001373B1">
        <w:rPr>
          <w:rFonts w:ascii="Times New Roman" w:eastAsia="Times New Roman" w:hAnsi="Times New Roman"/>
          <w:b/>
          <w:sz w:val="24"/>
          <w:szCs w:val="24"/>
          <w:lang w:eastAsia="ru-RU"/>
        </w:rPr>
        <w:t>Требования к выполняемым работам</w:t>
      </w:r>
      <w:r>
        <w:rPr>
          <w:rFonts w:ascii="Times New Roman" w:eastAsia="Times New Roman" w:hAnsi="Times New Roman"/>
          <w:b/>
          <w:sz w:val="24"/>
          <w:szCs w:val="24"/>
          <w:lang w:eastAsia="ru-RU"/>
        </w:rPr>
        <w:t>.</w:t>
      </w:r>
    </w:p>
    <w:p w14:paraId="7825A411"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714246C" w14:textId="77777777" w:rsidR="001373B1" w:rsidRPr="001373B1" w:rsidRDefault="001373B1" w:rsidP="001373B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lastRenderedPageBreak/>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1373B1">
        <w:rPr>
          <w:rFonts w:ascii="Times New Roman" w:eastAsia="Times New Roman" w:hAnsi="Times New Roman"/>
          <w:iCs/>
          <w:sz w:val="24"/>
          <w:szCs w:val="24"/>
          <w:lang w:eastAsia="ru-RU"/>
        </w:rPr>
        <w:t xml:space="preserve">на 36 (тридцать шесть) месяцев </w:t>
      </w:r>
      <w:r w:rsidRPr="001373B1">
        <w:rPr>
          <w:rFonts w:ascii="Times New Roman" w:eastAsia="Times New Roman" w:hAnsi="Times New Roman"/>
          <w:sz w:val="24"/>
          <w:szCs w:val="24"/>
          <w:lang w:eastAsia="ru-RU"/>
        </w:rPr>
        <w:t xml:space="preserve">с даты </w:t>
      </w:r>
      <w:proofErr w:type="gramStart"/>
      <w:r w:rsidRPr="001373B1">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1373B1">
        <w:rPr>
          <w:rFonts w:ascii="Times New Roman" w:eastAsia="Times New Roman" w:hAnsi="Times New Roman"/>
          <w:sz w:val="24"/>
          <w:szCs w:val="24"/>
          <w:lang w:eastAsia="ru-RU"/>
        </w:rPr>
        <w:t xml:space="preserve"> комиссией (по форме КС-2, КС-3). </w:t>
      </w:r>
    </w:p>
    <w:p w14:paraId="3AC63401"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b/>
          <w:sz w:val="24"/>
          <w:szCs w:val="24"/>
          <w:lang w:eastAsia="ru-RU"/>
        </w:rPr>
      </w:pPr>
    </w:p>
    <w:p w14:paraId="60C5CC00" w14:textId="7C57B989" w:rsidR="001373B1" w:rsidRPr="001373B1"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1373B1" w:rsidRPr="001373B1">
        <w:rPr>
          <w:rFonts w:ascii="Times New Roman" w:eastAsia="Times New Roman" w:hAnsi="Times New Roman"/>
          <w:b/>
          <w:sz w:val="24"/>
          <w:szCs w:val="24"/>
          <w:lang w:eastAsia="ru-RU"/>
        </w:rPr>
        <w:t>Оборудование и материалы</w:t>
      </w:r>
      <w:r>
        <w:rPr>
          <w:rFonts w:ascii="Times New Roman" w:eastAsia="Times New Roman" w:hAnsi="Times New Roman"/>
          <w:b/>
          <w:sz w:val="24"/>
          <w:szCs w:val="24"/>
          <w:lang w:eastAsia="ru-RU"/>
        </w:rPr>
        <w:t>.</w:t>
      </w:r>
    </w:p>
    <w:p w14:paraId="1F2FFA56" w14:textId="7E0F6B83" w:rsidR="001373B1" w:rsidRPr="001373B1" w:rsidRDefault="00994977" w:rsidP="001373B1">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b/>
          <w:bCs/>
          <w:sz w:val="24"/>
          <w:szCs w:val="24"/>
          <w:lang w:eastAsia="ru-RU"/>
        </w:rPr>
        <w:t>4.1</w:t>
      </w:r>
      <w:r>
        <w:rPr>
          <w:rFonts w:ascii="Times New Roman" w:eastAsia="Times New Roman" w:hAnsi="Times New Roman"/>
          <w:sz w:val="24"/>
          <w:szCs w:val="24"/>
          <w:lang w:eastAsia="ru-RU"/>
        </w:rPr>
        <w:t xml:space="preserve">. </w:t>
      </w:r>
      <w:r w:rsidR="001373B1" w:rsidRPr="001373B1">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0EA38305"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p>
    <w:p w14:paraId="31E61F20" w14:textId="7C5C7C37" w:rsidR="001373B1" w:rsidRPr="001373B1"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r w:rsidR="001373B1" w:rsidRPr="001373B1">
        <w:rPr>
          <w:rFonts w:ascii="Times New Roman" w:eastAsia="Times New Roman" w:hAnsi="Times New Roman"/>
          <w:bCs/>
          <w:sz w:val="24"/>
          <w:szCs w:val="24"/>
          <w:lang w:eastAsia="ru-RU"/>
        </w:rPr>
        <w:t>Технические требования к материалам</w:t>
      </w:r>
      <w:r w:rsidRPr="00994977">
        <w:rPr>
          <w:rFonts w:ascii="Times New Roman" w:eastAsia="Times New Roman" w:hAnsi="Times New Roman"/>
          <w:bCs/>
          <w:sz w:val="24"/>
          <w:szCs w:val="24"/>
          <w:lang w:eastAsia="ru-RU"/>
        </w:rPr>
        <w:t>.</w:t>
      </w:r>
    </w:p>
    <w:p w14:paraId="6444CCF7"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E77FE5E" w14:textId="77777777" w:rsidR="001373B1" w:rsidRPr="001373B1" w:rsidRDefault="001373B1" w:rsidP="001373B1">
      <w:pPr>
        <w:keepLines/>
        <w:tabs>
          <w:tab w:val="left" w:pos="1134"/>
        </w:tabs>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2019 г.</w:t>
      </w:r>
    </w:p>
    <w:p w14:paraId="1C661F70" w14:textId="77777777" w:rsidR="001373B1" w:rsidRPr="001373B1" w:rsidRDefault="001373B1" w:rsidP="001373B1">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1373B1">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4D0C383" w14:textId="77777777" w:rsidR="001373B1" w:rsidRPr="001373B1" w:rsidRDefault="001373B1" w:rsidP="001373B1">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6BFA08D5" w14:textId="031642EB" w:rsidR="00B52037" w:rsidRPr="00B52037" w:rsidRDefault="00B52037" w:rsidP="001373B1">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tbl>
      <w:tblPr>
        <w:tblW w:w="0" w:type="auto"/>
        <w:jc w:val="center"/>
        <w:tblLook w:val="0000" w:firstRow="0" w:lastRow="0" w:firstColumn="0" w:lastColumn="0" w:noHBand="0" w:noVBand="0"/>
      </w:tblPr>
      <w:tblGrid>
        <w:gridCol w:w="4691"/>
        <w:gridCol w:w="4880"/>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77777777" w:rsidR="00994977" w:rsidRDefault="00994977" w:rsidP="00C87448">
      <w:pPr>
        <w:spacing w:after="0" w:line="240" w:lineRule="auto"/>
        <w:jc w:val="right"/>
        <w:rPr>
          <w:rFonts w:ascii="Times New Roman" w:eastAsia="Calibri" w:hAnsi="Times New Roman"/>
          <w:sz w:val="22"/>
          <w:szCs w:val="22"/>
        </w:rPr>
      </w:pPr>
    </w:p>
    <w:p w14:paraId="4CADC22C" w14:textId="77777777" w:rsidR="00994977" w:rsidRDefault="00994977" w:rsidP="00C87448">
      <w:pPr>
        <w:spacing w:after="0" w:line="240" w:lineRule="auto"/>
        <w:jc w:val="right"/>
        <w:rPr>
          <w:rFonts w:ascii="Times New Roman" w:eastAsia="Calibri" w:hAnsi="Times New Roman"/>
          <w:sz w:val="22"/>
          <w:szCs w:val="22"/>
        </w:rPr>
      </w:pPr>
    </w:p>
    <w:p w14:paraId="10F714D1" w14:textId="77777777" w:rsidR="00994977" w:rsidRDefault="00994977" w:rsidP="00C87448">
      <w:pPr>
        <w:spacing w:after="0" w:line="240" w:lineRule="auto"/>
        <w:jc w:val="right"/>
        <w:rPr>
          <w:rFonts w:ascii="Times New Roman" w:eastAsia="Calibri" w:hAnsi="Times New Roman"/>
          <w:sz w:val="22"/>
          <w:szCs w:val="22"/>
        </w:rPr>
      </w:pPr>
    </w:p>
    <w:p w14:paraId="2A69E84A" w14:textId="77777777" w:rsidR="00994977" w:rsidRDefault="00994977" w:rsidP="00C87448">
      <w:pPr>
        <w:spacing w:after="0" w:line="240" w:lineRule="auto"/>
        <w:jc w:val="right"/>
        <w:rPr>
          <w:rFonts w:ascii="Times New Roman" w:eastAsia="Calibri" w:hAnsi="Times New Roman"/>
          <w:sz w:val="22"/>
          <w:szCs w:val="22"/>
        </w:rPr>
      </w:pPr>
    </w:p>
    <w:p w14:paraId="14DBAF0A" w14:textId="77777777" w:rsidR="00994977" w:rsidRDefault="00994977" w:rsidP="00C87448">
      <w:pPr>
        <w:spacing w:after="0" w:line="240" w:lineRule="auto"/>
        <w:jc w:val="right"/>
        <w:rPr>
          <w:rFonts w:ascii="Times New Roman" w:eastAsia="Calibri" w:hAnsi="Times New Roman"/>
          <w:sz w:val="22"/>
          <w:szCs w:val="22"/>
        </w:rPr>
      </w:pPr>
    </w:p>
    <w:p w14:paraId="2CF96C28" w14:textId="77777777" w:rsidR="00994977" w:rsidRDefault="00994977" w:rsidP="00C87448">
      <w:pPr>
        <w:spacing w:after="0" w:line="240" w:lineRule="auto"/>
        <w:jc w:val="right"/>
        <w:rPr>
          <w:rFonts w:ascii="Times New Roman" w:eastAsia="Calibri" w:hAnsi="Times New Roman"/>
          <w:sz w:val="22"/>
          <w:szCs w:val="22"/>
        </w:rPr>
      </w:pPr>
    </w:p>
    <w:p w14:paraId="4156C312" w14:textId="77777777" w:rsidR="00994977" w:rsidRDefault="00994977" w:rsidP="00C87448">
      <w:pPr>
        <w:spacing w:after="0" w:line="240" w:lineRule="auto"/>
        <w:jc w:val="right"/>
        <w:rPr>
          <w:rFonts w:ascii="Times New Roman" w:eastAsia="Calibri" w:hAnsi="Times New Roman"/>
          <w:sz w:val="22"/>
          <w:szCs w:val="22"/>
        </w:rPr>
      </w:pPr>
    </w:p>
    <w:p w14:paraId="14496CD0" w14:textId="77777777" w:rsidR="00994977" w:rsidRDefault="00994977" w:rsidP="00C87448">
      <w:pPr>
        <w:spacing w:after="0" w:line="240" w:lineRule="auto"/>
        <w:jc w:val="right"/>
        <w:rPr>
          <w:rFonts w:ascii="Times New Roman" w:eastAsia="Calibri" w:hAnsi="Times New Roman"/>
          <w:sz w:val="22"/>
          <w:szCs w:val="22"/>
        </w:rPr>
      </w:pPr>
    </w:p>
    <w:p w14:paraId="3562CA52" w14:textId="77777777" w:rsidR="00994977" w:rsidRDefault="00994977" w:rsidP="00C87448">
      <w:pPr>
        <w:spacing w:after="0" w:line="240" w:lineRule="auto"/>
        <w:jc w:val="right"/>
        <w:rPr>
          <w:rFonts w:ascii="Times New Roman" w:eastAsia="Calibri" w:hAnsi="Times New Roman"/>
          <w:sz w:val="22"/>
          <w:szCs w:val="22"/>
        </w:rPr>
      </w:pPr>
    </w:p>
    <w:p w14:paraId="3C98D544" w14:textId="77777777" w:rsidR="00994977" w:rsidRDefault="00994977" w:rsidP="00C87448">
      <w:pPr>
        <w:spacing w:after="0" w:line="240" w:lineRule="auto"/>
        <w:jc w:val="right"/>
        <w:rPr>
          <w:rFonts w:ascii="Times New Roman" w:eastAsia="Calibri" w:hAnsi="Times New Roman"/>
          <w:sz w:val="22"/>
          <w:szCs w:val="22"/>
        </w:rPr>
      </w:pPr>
    </w:p>
    <w:p w14:paraId="3264C35C" w14:textId="77777777" w:rsidR="00994977" w:rsidRDefault="00994977" w:rsidP="00C87448">
      <w:pPr>
        <w:spacing w:after="0" w:line="240" w:lineRule="auto"/>
        <w:jc w:val="right"/>
        <w:rPr>
          <w:rFonts w:ascii="Times New Roman" w:eastAsia="Calibri" w:hAnsi="Times New Roman"/>
          <w:sz w:val="22"/>
          <w:szCs w:val="22"/>
        </w:rPr>
      </w:pPr>
    </w:p>
    <w:p w14:paraId="57135027" w14:textId="77777777" w:rsidR="00994977" w:rsidRDefault="00994977" w:rsidP="00C87448">
      <w:pPr>
        <w:spacing w:after="0" w:line="240" w:lineRule="auto"/>
        <w:jc w:val="right"/>
        <w:rPr>
          <w:rFonts w:ascii="Times New Roman" w:eastAsia="Calibri" w:hAnsi="Times New Roman"/>
          <w:sz w:val="22"/>
          <w:szCs w:val="22"/>
        </w:rPr>
      </w:pPr>
    </w:p>
    <w:p w14:paraId="097D4162" w14:textId="77777777" w:rsidR="00994977" w:rsidRDefault="00994977" w:rsidP="00C87448">
      <w:pPr>
        <w:spacing w:after="0" w:line="240" w:lineRule="auto"/>
        <w:jc w:val="right"/>
        <w:rPr>
          <w:rFonts w:ascii="Times New Roman" w:eastAsia="Calibri" w:hAnsi="Times New Roman"/>
          <w:sz w:val="22"/>
          <w:szCs w:val="22"/>
        </w:rPr>
      </w:pPr>
    </w:p>
    <w:p w14:paraId="6F4659BB" w14:textId="77777777" w:rsidR="00994977" w:rsidRDefault="00994977" w:rsidP="00C87448">
      <w:pPr>
        <w:spacing w:after="0" w:line="240" w:lineRule="auto"/>
        <w:jc w:val="right"/>
        <w:rPr>
          <w:rFonts w:ascii="Times New Roman" w:eastAsia="Calibri" w:hAnsi="Times New Roman"/>
          <w:sz w:val="22"/>
          <w:szCs w:val="22"/>
        </w:rPr>
      </w:pPr>
    </w:p>
    <w:p w14:paraId="40BD8E47" w14:textId="77777777" w:rsidR="00994977" w:rsidRDefault="00994977" w:rsidP="00C87448">
      <w:pPr>
        <w:spacing w:after="0" w:line="240" w:lineRule="auto"/>
        <w:jc w:val="right"/>
        <w:rPr>
          <w:rFonts w:ascii="Times New Roman" w:eastAsia="Calibri" w:hAnsi="Times New Roman"/>
          <w:sz w:val="22"/>
          <w:szCs w:val="22"/>
        </w:rPr>
      </w:pPr>
    </w:p>
    <w:p w14:paraId="283C3BA5" w14:textId="77777777" w:rsidR="00994977" w:rsidRDefault="00994977" w:rsidP="00C87448">
      <w:pPr>
        <w:spacing w:after="0" w:line="240" w:lineRule="auto"/>
        <w:jc w:val="right"/>
        <w:rPr>
          <w:rFonts w:ascii="Times New Roman" w:eastAsia="Calibri" w:hAnsi="Times New Roman"/>
          <w:sz w:val="22"/>
          <w:szCs w:val="22"/>
        </w:rPr>
      </w:pPr>
    </w:p>
    <w:p w14:paraId="1E2393D9" w14:textId="77777777" w:rsidR="00994977" w:rsidRDefault="00994977" w:rsidP="00C87448">
      <w:pPr>
        <w:spacing w:after="0" w:line="240" w:lineRule="auto"/>
        <w:jc w:val="right"/>
        <w:rPr>
          <w:rFonts w:ascii="Times New Roman" w:eastAsia="Calibri" w:hAnsi="Times New Roman"/>
          <w:sz w:val="22"/>
          <w:szCs w:val="22"/>
        </w:rPr>
      </w:pPr>
    </w:p>
    <w:p w14:paraId="5058F12C" w14:textId="77777777" w:rsidR="00994977" w:rsidRDefault="00994977" w:rsidP="00C87448">
      <w:pPr>
        <w:spacing w:after="0" w:line="240" w:lineRule="auto"/>
        <w:jc w:val="right"/>
        <w:rPr>
          <w:rFonts w:ascii="Times New Roman" w:eastAsia="Calibri" w:hAnsi="Times New Roman"/>
          <w:sz w:val="22"/>
          <w:szCs w:val="22"/>
        </w:rPr>
      </w:pPr>
    </w:p>
    <w:p w14:paraId="667F0B63" w14:textId="77777777" w:rsidR="00994977" w:rsidRDefault="00994977" w:rsidP="00C87448">
      <w:pPr>
        <w:spacing w:after="0" w:line="240" w:lineRule="auto"/>
        <w:jc w:val="right"/>
        <w:rPr>
          <w:rFonts w:ascii="Times New Roman" w:eastAsia="Calibri" w:hAnsi="Times New Roman"/>
          <w:sz w:val="22"/>
          <w:szCs w:val="22"/>
        </w:rPr>
      </w:pPr>
    </w:p>
    <w:p w14:paraId="0BF5D0C9" w14:textId="77777777" w:rsidR="00994977" w:rsidRDefault="00994977"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7777777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B52037">
        <w:rPr>
          <w:rFonts w:ascii="Times New Roman" w:eastAsia="Calibri" w:hAnsi="Times New Roman"/>
          <w:sz w:val="22"/>
          <w:szCs w:val="22"/>
        </w:rPr>
        <w:t>1</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691"/>
        <w:gridCol w:w="4880"/>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15785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B74B8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D90EF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1F4DD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F997D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437E3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E76D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314AE1" w14:textId="77777777"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0712657F" w14:textId="77777777"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67CC5EC0" w14:textId="77777777" w:rsidR="00E0030F" w:rsidRDefault="00E0030F" w:rsidP="00E0030F">
      <w:pPr>
        <w:suppressAutoHyphens/>
        <w:spacing w:before="120" w:after="0" w:line="240" w:lineRule="auto"/>
        <w:jc w:val="center"/>
        <w:rPr>
          <w:rFonts w:ascii="Times New Roman" w:eastAsia="Times New Roman" w:hAnsi="Times New Roman"/>
          <w:b/>
          <w:lang w:eastAsia="ru-RU"/>
        </w:rPr>
      </w:pPr>
    </w:p>
    <w:p w14:paraId="265BCCA2" w14:textId="77777777"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14:paraId="2AC6375F" w14:textId="77777777" w:rsidR="000E1CC7" w:rsidRDefault="000E1CC7" w:rsidP="00FA769D">
      <w:pPr>
        <w:pStyle w:val="2"/>
        <w:numPr>
          <w:ilvl w:val="0"/>
          <w:numId w:val="0"/>
        </w:numPr>
        <w:tabs>
          <w:tab w:val="left" w:pos="6415"/>
        </w:tabs>
        <w:spacing w:before="0"/>
        <w:jc w:val="right"/>
        <w:rPr>
          <w:rFonts w:ascii="Times New Roman" w:hAnsi="Times New Roman"/>
          <w:b w:val="0"/>
          <w:sz w:val="24"/>
        </w:rPr>
      </w:pPr>
    </w:p>
    <w:p w14:paraId="5356A95F" w14:textId="77777777" w:rsidR="00A52332" w:rsidRDefault="00A52332" w:rsidP="00770F92">
      <w:pPr>
        <w:suppressAutoHyphens/>
        <w:spacing w:before="120" w:after="0" w:line="240" w:lineRule="auto"/>
        <w:ind w:left="720"/>
        <w:jc w:val="center"/>
        <w:rPr>
          <w:rFonts w:ascii="Times New Roman" w:eastAsia="Times New Roman" w:hAnsi="Times New Roman"/>
          <w:b/>
          <w:lang w:eastAsia="ru-RU"/>
        </w:rPr>
      </w:pPr>
    </w:p>
    <w:p w14:paraId="7D801546" w14:textId="77777777" w:rsidR="00A52332" w:rsidRDefault="00A52332" w:rsidP="00770F92">
      <w:pPr>
        <w:suppressAutoHyphens/>
        <w:spacing w:before="120" w:after="0" w:line="240" w:lineRule="auto"/>
        <w:ind w:left="720"/>
        <w:jc w:val="center"/>
        <w:rPr>
          <w:rFonts w:ascii="Times New Roman" w:eastAsia="Times New Roman" w:hAnsi="Times New Roman"/>
          <w:b/>
          <w:lang w:eastAsia="ru-RU"/>
        </w:rPr>
      </w:pPr>
    </w:p>
    <w:p w14:paraId="7E9B5713" w14:textId="3EAC9294"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69120FC6" w14:textId="4F0217E0" w:rsidR="00994977" w:rsidRPr="00994977" w:rsidRDefault="00994977" w:rsidP="00994977">
      <w:pPr>
        <w:keepLines/>
        <w:spacing w:after="0" w:line="240" w:lineRule="auto"/>
        <w:jc w:val="center"/>
        <w:rPr>
          <w:rFonts w:ascii="Times New Roman" w:eastAsia="Times New Roman" w:hAnsi="Times New Roman"/>
          <w:b/>
          <w:bCs/>
          <w:sz w:val="24"/>
          <w:szCs w:val="24"/>
          <w:lang w:eastAsia="ru-RU"/>
        </w:rPr>
      </w:pPr>
      <w:r w:rsidRPr="00994977">
        <w:rPr>
          <w:rFonts w:ascii="Times New Roman" w:eastAsia="Times New Roman" w:hAnsi="Times New Roman"/>
          <w:b/>
          <w:bCs/>
          <w:sz w:val="24"/>
          <w:szCs w:val="24"/>
          <w:lang w:eastAsia="ru-RU"/>
        </w:rPr>
        <w:t>ТЕХНИЧЕСКОЕ ЗАДАНИЕ</w:t>
      </w:r>
    </w:p>
    <w:p w14:paraId="74F40D99" w14:textId="77777777" w:rsidR="00994977" w:rsidRPr="00994977" w:rsidRDefault="00994977" w:rsidP="00994977">
      <w:pPr>
        <w:keepLines/>
        <w:spacing w:after="0" w:line="240" w:lineRule="auto"/>
        <w:jc w:val="center"/>
        <w:rPr>
          <w:rFonts w:ascii="Times New Roman" w:eastAsia="Times New Roman" w:hAnsi="Times New Roman"/>
          <w:b/>
          <w:bCs/>
          <w:sz w:val="24"/>
          <w:szCs w:val="24"/>
          <w:lang w:eastAsia="ru-RU"/>
        </w:rPr>
      </w:pPr>
      <w:r w:rsidRPr="00994977">
        <w:rPr>
          <w:rFonts w:ascii="Times New Roman" w:eastAsia="Times New Roman" w:hAnsi="Times New Roman"/>
          <w:b/>
          <w:bCs/>
          <w:sz w:val="24"/>
          <w:szCs w:val="24"/>
          <w:lang w:eastAsia="ru-RU"/>
        </w:rPr>
        <w:t xml:space="preserve">на строительство </w:t>
      </w:r>
      <w:proofErr w:type="spellStart"/>
      <w:r w:rsidRPr="00994977">
        <w:rPr>
          <w:rFonts w:ascii="Times New Roman" w:eastAsia="Times New Roman" w:hAnsi="Times New Roman"/>
          <w:b/>
          <w:bCs/>
          <w:sz w:val="24"/>
          <w:szCs w:val="24"/>
          <w:lang w:eastAsia="ru-RU"/>
        </w:rPr>
        <w:t>КТПс</w:t>
      </w:r>
      <w:proofErr w:type="spellEnd"/>
      <w:r w:rsidRPr="00994977">
        <w:rPr>
          <w:rFonts w:ascii="Times New Roman" w:eastAsia="Times New Roman" w:hAnsi="Times New Roman"/>
          <w:b/>
          <w:bCs/>
          <w:sz w:val="24"/>
          <w:szCs w:val="24"/>
          <w:lang w:eastAsia="ru-RU"/>
        </w:rPr>
        <w:t xml:space="preserve">; ВЛ-10 </w:t>
      </w:r>
      <w:proofErr w:type="spellStart"/>
      <w:r w:rsidRPr="00994977">
        <w:rPr>
          <w:rFonts w:ascii="Times New Roman" w:eastAsia="Times New Roman" w:hAnsi="Times New Roman"/>
          <w:b/>
          <w:bCs/>
          <w:sz w:val="24"/>
          <w:szCs w:val="24"/>
          <w:lang w:eastAsia="ru-RU"/>
        </w:rPr>
        <w:t>кВ</w:t>
      </w:r>
      <w:proofErr w:type="spellEnd"/>
      <w:r w:rsidRPr="00994977">
        <w:rPr>
          <w:rFonts w:ascii="Times New Roman" w:eastAsia="Times New Roman" w:hAnsi="Times New Roman"/>
          <w:b/>
          <w:bCs/>
          <w:sz w:val="24"/>
          <w:szCs w:val="24"/>
          <w:lang w:eastAsia="ru-RU"/>
        </w:rPr>
        <w:t xml:space="preserve"> для технологического присоединения объекта "Земельные участки в районе Магаданского шоссе в </w:t>
      </w:r>
      <w:proofErr w:type="spellStart"/>
      <w:r w:rsidRPr="00994977">
        <w:rPr>
          <w:rFonts w:ascii="Times New Roman" w:eastAsia="Times New Roman" w:hAnsi="Times New Roman"/>
          <w:b/>
          <w:bCs/>
          <w:sz w:val="24"/>
          <w:szCs w:val="24"/>
          <w:lang w:eastAsia="ru-RU"/>
        </w:rPr>
        <w:t>г</w:t>
      </w:r>
      <w:proofErr w:type="gramStart"/>
      <w:r w:rsidRPr="00994977">
        <w:rPr>
          <w:rFonts w:ascii="Times New Roman" w:eastAsia="Times New Roman" w:hAnsi="Times New Roman"/>
          <w:b/>
          <w:bCs/>
          <w:sz w:val="24"/>
          <w:szCs w:val="24"/>
          <w:lang w:eastAsia="ru-RU"/>
        </w:rPr>
        <w:t>.М</w:t>
      </w:r>
      <w:proofErr w:type="gramEnd"/>
      <w:r w:rsidRPr="00994977">
        <w:rPr>
          <w:rFonts w:ascii="Times New Roman" w:eastAsia="Times New Roman" w:hAnsi="Times New Roman"/>
          <w:b/>
          <w:bCs/>
          <w:sz w:val="24"/>
          <w:szCs w:val="24"/>
          <w:lang w:eastAsia="ru-RU"/>
        </w:rPr>
        <w:t>агадане</w:t>
      </w:r>
      <w:proofErr w:type="spellEnd"/>
      <w:r w:rsidRPr="00994977">
        <w:rPr>
          <w:rFonts w:ascii="Times New Roman" w:eastAsia="Times New Roman" w:hAnsi="Times New Roman"/>
          <w:b/>
          <w:bCs/>
          <w:sz w:val="24"/>
          <w:szCs w:val="24"/>
          <w:lang w:eastAsia="ru-RU"/>
        </w:rPr>
        <w:t>"</w:t>
      </w:r>
    </w:p>
    <w:p w14:paraId="51BA8B49" w14:textId="77777777" w:rsidR="00994977" w:rsidRPr="00994977" w:rsidRDefault="00994977" w:rsidP="00994977">
      <w:pPr>
        <w:keepLines/>
        <w:spacing w:after="0" w:line="240" w:lineRule="auto"/>
        <w:jc w:val="center"/>
        <w:rPr>
          <w:rFonts w:ascii="Times New Roman" w:eastAsia="Times New Roman" w:hAnsi="Times New Roman"/>
          <w:b/>
          <w:bCs/>
          <w:sz w:val="24"/>
          <w:szCs w:val="24"/>
          <w:lang w:eastAsia="ru-RU"/>
        </w:rPr>
      </w:pPr>
    </w:p>
    <w:p w14:paraId="6A638B42" w14:textId="77777777" w:rsidR="00994977" w:rsidRPr="00994977" w:rsidRDefault="00994977" w:rsidP="00994977">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94977">
        <w:rPr>
          <w:rFonts w:ascii="Times New Roman" w:eastAsia="Times New Roman" w:hAnsi="Times New Roman"/>
          <w:b/>
          <w:sz w:val="24"/>
          <w:szCs w:val="24"/>
          <w:lang w:eastAsia="ru-RU"/>
        </w:rPr>
        <w:t>Место, описание объемов работ:</w:t>
      </w:r>
    </w:p>
    <w:p w14:paraId="07E2571F" w14:textId="77777777" w:rsidR="00994977" w:rsidRPr="00994977" w:rsidRDefault="00994977" w:rsidP="00994977">
      <w:pPr>
        <w:keepLines/>
        <w:tabs>
          <w:tab w:val="left" w:pos="993"/>
        </w:tabs>
        <w:spacing w:after="0" w:line="240" w:lineRule="auto"/>
        <w:ind w:firstLine="709"/>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г. Магадан, район Магаданского шоссе.</w:t>
      </w:r>
    </w:p>
    <w:p w14:paraId="1134E235" w14:textId="77777777" w:rsidR="00994977" w:rsidRPr="00994977" w:rsidRDefault="00994977" w:rsidP="00994977">
      <w:pPr>
        <w:keepLines/>
        <w:spacing w:after="0" w:line="240" w:lineRule="auto"/>
        <w:jc w:val="center"/>
        <w:rPr>
          <w:rFonts w:ascii="Times New Roman" w:eastAsia="Times New Roman" w:hAnsi="Times New Roman"/>
          <w:b/>
          <w:sz w:val="24"/>
          <w:szCs w:val="24"/>
          <w:lang w:eastAsia="ru-RU"/>
        </w:rPr>
      </w:pPr>
    </w:p>
    <w:p w14:paraId="34D6C998" w14:textId="1BE32390" w:rsidR="00994977" w:rsidRPr="00994977" w:rsidRDefault="00994977" w:rsidP="00994977">
      <w:pPr>
        <w:keepLine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w:t>
      </w:r>
      <w:r w:rsidRPr="00994977">
        <w:rPr>
          <w:rFonts w:ascii="Times New Roman" w:eastAsia="Times New Roman" w:hAnsi="Times New Roman"/>
          <w:b/>
          <w:sz w:val="24"/>
          <w:szCs w:val="24"/>
          <w:lang w:eastAsia="ru-RU"/>
        </w:rPr>
        <w:t>Описание объемов работ:</w:t>
      </w:r>
    </w:p>
    <w:p w14:paraId="2F00AADB" w14:textId="77777777" w:rsidR="00994977" w:rsidRPr="00994977" w:rsidRDefault="00994977" w:rsidP="0099497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561"/>
        <w:gridCol w:w="1211"/>
        <w:gridCol w:w="1217"/>
      </w:tblGrid>
      <w:tr w:rsidR="00994977" w:rsidRPr="00994977" w14:paraId="21AB6EE8" w14:textId="77777777" w:rsidTr="000516AB">
        <w:trPr>
          <w:trHeight w:val="510"/>
        </w:trPr>
        <w:tc>
          <w:tcPr>
            <w:tcW w:w="0" w:type="auto"/>
            <w:shd w:val="clear" w:color="CCFFFF" w:fill="CCFFFF"/>
            <w:vAlign w:val="center"/>
            <w:hideMark/>
          </w:tcPr>
          <w:p w14:paraId="47A756D8" w14:textId="77777777" w:rsidR="00994977" w:rsidRPr="00994977" w:rsidRDefault="00994977" w:rsidP="00994977">
            <w:pPr>
              <w:spacing w:after="0" w:line="240" w:lineRule="auto"/>
              <w:jc w:val="center"/>
              <w:rPr>
                <w:rFonts w:ascii="Times New Roman CYR" w:eastAsia="Times New Roman" w:hAnsi="Times New Roman CYR" w:cs="Times New Roman CYR"/>
                <w:sz w:val="20"/>
                <w:szCs w:val="20"/>
                <w:lang w:eastAsia="ru-RU"/>
              </w:rPr>
            </w:pPr>
            <w:r w:rsidRPr="00994977">
              <w:rPr>
                <w:rFonts w:ascii="Times New Roman CYR" w:eastAsia="Times New Roman" w:hAnsi="Times New Roman CYR" w:cs="Times New Roman CYR"/>
                <w:sz w:val="20"/>
                <w:szCs w:val="20"/>
                <w:lang w:eastAsia="ru-RU"/>
              </w:rPr>
              <w:t xml:space="preserve">№ </w:t>
            </w:r>
            <w:r w:rsidRPr="00994977">
              <w:rPr>
                <w:rFonts w:ascii="Times New Roman CYR" w:eastAsia="Times New Roman" w:hAnsi="Times New Roman CYR" w:cs="Times New Roman CYR"/>
                <w:sz w:val="20"/>
                <w:szCs w:val="20"/>
                <w:lang w:eastAsia="ru-RU"/>
              </w:rPr>
              <w:br/>
            </w:r>
            <w:proofErr w:type="gramStart"/>
            <w:r w:rsidRPr="00994977">
              <w:rPr>
                <w:rFonts w:ascii="Times New Roman CYR" w:eastAsia="Times New Roman" w:hAnsi="Times New Roman CYR" w:cs="Times New Roman CYR"/>
                <w:sz w:val="20"/>
                <w:szCs w:val="20"/>
                <w:lang w:eastAsia="ru-RU"/>
              </w:rPr>
              <w:t>п</w:t>
            </w:r>
            <w:proofErr w:type="gramEnd"/>
            <w:r w:rsidRPr="00994977">
              <w:rPr>
                <w:rFonts w:ascii="Times New Roman CYR" w:eastAsia="Times New Roman" w:hAnsi="Times New Roman CYR" w:cs="Times New Roman CYR"/>
                <w:sz w:val="20"/>
                <w:szCs w:val="20"/>
                <w:lang w:eastAsia="ru-RU"/>
              </w:rPr>
              <w:t>/п</w:t>
            </w:r>
          </w:p>
        </w:tc>
        <w:tc>
          <w:tcPr>
            <w:tcW w:w="0" w:type="auto"/>
            <w:shd w:val="clear" w:color="CCFFFF" w:fill="CCFFFF"/>
            <w:vAlign w:val="center"/>
            <w:hideMark/>
          </w:tcPr>
          <w:p w14:paraId="79BB7AA7" w14:textId="77777777" w:rsidR="00994977" w:rsidRPr="00994977" w:rsidRDefault="00994977" w:rsidP="00994977">
            <w:pPr>
              <w:spacing w:after="0" w:line="240" w:lineRule="auto"/>
              <w:jc w:val="center"/>
              <w:rPr>
                <w:rFonts w:ascii="Times New Roman CYR" w:eastAsia="Times New Roman" w:hAnsi="Times New Roman CYR" w:cs="Times New Roman CYR"/>
                <w:sz w:val="20"/>
                <w:szCs w:val="20"/>
                <w:lang w:eastAsia="ru-RU"/>
              </w:rPr>
            </w:pPr>
            <w:r w:rsidRPr="00994977">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285D3EDF" w14:textId="77777777" w:rsidR="00994977" w:rsidRPr="00994977" w:rsidRDefault="00994977" w:rsidP="00994977">
            <w:pPr>
              <w:spacing w:after="0" w:line="240" w:lineRule="auto"/>
              <w:jc w:val="center"/>
              <w:rPr>
                <w:rFonts w:ascii="Times New Roman CYR" w:eastAsia="Times New Roman" w:hAnsi="Times New Roman CYR" w:cs="Times New Roman CYR"/>
                <w:sz w:val="20"/>
                <w:szCs w:val="20"/>
                <w:lang w:eastAsia="ru-RU"/>
              </w:rPr>
            </w:pPr>
            <w:r w:rsidRPr="00994977">
              <w:rPr>
                <w:rFonts w:ascii="Times New Roman CYR" w:eastAsia="Times New Roman" w:hAnsi="Times New Roman CYR" w:cs="Times New Roman CYR"/>
                <w:sz w:val="20"/>
                <w:szCs w:val="20"/>
                <w:lang w:eastAsia="ru-RU"/>
              </w:rPr>
              <w:t>Единица</w:t>
            </w:r>
            <w:r w:rsidRPr="00994977">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1C41C190" w14:textId="77777777" w:rsidR="00994977" w:rsidRPr="00994977" w:rsidRDefault="00994977" w:rsidP="00994977">
            <w:pPr>
              <w:spacing w:after="0" w:line="240" w:lineRule="auto"/>
              <w:jc w:val="center"/>
              <w:rPr>
                <w:rFonts w:ascii="Times New Roman CYR" w:eastAsia="Times New Roman" w:hAnsi="Times New Roman CYR" w:cs="Times New Roman CYR"/>
                <w:sz w:val="20"/>
                <w:szCs w:val="20"/>
                <w:lang w:eastAsia="ru-RU"/>
              </w:rPr>
            </w:pPr>
            <w:r w:rsidRPr="00994977">
              <w:rPr>
                <w:rFonts w:ascii="Times New Roman CYR" w:eastAsia="Times New Roman" w:hAnsi="Times New Roman CYR" w:cs="Times New Roman CYR"/>
                <w:sz w:val="20"/>
                <w:szCs w:val="20"/>
                <w:lang w:eastAsia="ru-RU"/>
              </w:rPr>
              <w:t>Количество</w:t>
            </w:r>
          </w:p>
        </w:tc>
      </w:tr>
      <w:tr w:rsidR="00994977" w:rsidRPr="00994977" w14:paraId="6045E461" w14:textId="77777777" w:rsidTr="000516AB">
        <w:trPr>
          <w:trHeight w:val="264"/>
        </w:trPr>
        <w:tc>
          <w:tcPr>
            <w:tcW w:w="0" w:type="auto"/>
            <w:shd w:val="clear" w:color="CCFFFF" w:fill="CCFFFF"/>
            <w:vAlign w:val="center"/>
            <w:hideMark/>
          </w:tcPr>
          <w:p w14:paraId="48CA799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c>
          <w:tcPr>
            <w:tcW w:w="0" w:type="auto"/>
            <w:shd w:val="clear" w:color="CCFFFF" w:fill="CCFFFF"/>
            <w:vAlign w:val="center"/>
            <w:hideMark/>
          </w:tcPr>
          <w:p w14:paraId="1AA7A8B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c>
          <w:tcPr>
            <w:tcW w:w="0" w:type="auto"/>
            <w:shd w:val="clear" w:color="CCFFFF" w:fill="CCFFFF"/>
            <w:vAlign w:val="center"/>
            <w:hideMark/>
          </w:tcPr>
          <w:p w14:paraId="2D004EE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w:t>
            </w:r>
          </w:p>
        </w:tc>
        <w:tc>
          <w:tcPr>
            <w:tcW w:w="0" w:type="auto"/>
            <w:shd w:val="clear" w:color="CCFFFF" w:fill="CCFFFF"/>
            <w:vAlign w:val="center"/>
            <w:hideMark/>
          </w:tcPr>
          <w:p w14:paraId="7FE0706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w:t>
            </w:r>
          </w:p>
        </w:tc>
      </w:tr>
      <w:tr w:rsidR="00994977" w:rsidRPr="00994977" w14:paraId="5560D877" w14:textId="77777777" w:rsidTr="000516AB">
        <w:trPr>
          <w:trHeight w:val="45"/>
        </w:trPr>
        <w:tc>
          <w:tcPr>
            <w:tcW w:w="0" w:type="auto"/>
            <w:gridSpan w:val="4"/>
            <w:shd w:val="clear" w:color="auto" w:fill="auto"/>
            <w:noWrap/>
            <w:vAlign w:val="bottom"/>
            <w:hideMark/>
          </w:tcPr>
          <w:p w14:paraId="745754E5" w14:textId="77777777" w:rsidR="00994977" w:rsidRPr="00994977" w:rsidRDefault="00994977" w:rsidP="00994977">
            <w:pPr>
              <w:spacing w:after="0" w:line="240" w:lineRule="auto"/>
              <w:jc w:val="center"/>
              <w:rPr>
                <w:rFonts w:ascii="Times New Roman CYR" w:eastAsia="Times New Roman" w:hAnsi="Times New Roman CYR" w:cs="Times New Roman CYR"/>
                <w:sz w:val="20"/>
                <w:szCs w:val="20"/>
                <w:lang w:eastAsia="ru-RU"/>
              </w:rPr>
            </w:pPr>
            <w:r w:rsidRPr="00994977">
              <w:rPr>
                <w:rFonts w:ascii="Times New Roman CYR" w:eastAsia="Times New Roman" w:hAnsi="Times New Roman CYR" w:cs="Times New Roman CYR"/>
                <w:sz w:val="20"/>
                <w:szCs w:val="20"/>
                <w:lang w:eastAsia="ru-RU"/>
              </w:rPr>
              <w:t> </w:t>
            </w:r>
          </w:p>
        </w:tc>
      </w:tr>
      <w:tr w:rsidR="00994977" w:rsidRPr="00994977" w14:paraId="35099FB1" w14:textId="77777777" w:rsidTr="000516AB">
        <w:trPr>
          <w:trHeight w:val="315"/>
        </w:trPr>
        <w:tc>
          <w:tcPr>
            <w:tcW w:w="0" w:type="auto"/>
            <w:gridSpan w:val="4"/>
            <w:shd w:val="clear" w:color="000000" w:fill="CCFFFF"/>
            <w:vAlign w:val="bottom"/>
            <w:hideMark/>
          </w:tcPr>
          <w:p w14:paraId="7F5D300F"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1.</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Устройство переезда через дорогу</w:t>
            </w:r>
          </w:p>
        </w:tc>
      </w:tr>
      <w:tr w:rsidR="00994977" w:rsidRPr="00994977" w14:paraId="2F003A47" w14:textId="77777777" w:rsidTr="000516AB">
        <w:trPr>
          <w:trHeight w:val="264"/>
        </w:trPr>
        <w:tc>
          <w:tcPr>
            <w:tcW w:w="0" w:type="auto"/>
            <w:shd w:val="clear" w:color="auto" w:fill="auto"/>
            <w:hideMark/>
          </w:tcPr>
          <w:p w14:paraId="4D40270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c>
          <w:tcPr>
            <w:tcW w:w="0" w:type="auto"/>
            <w:shd w:val="clear" w:color="auto" w:fill="auto"/>
            <w:hideMark/>
          </w:tcPr>
          <w:p w14:paraId="31266707"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Установка лотков между сооружениями сечением до 0,5 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hideMark/>
          </w:tcPr>
          <w:p w14:paraId="294B3A7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w:t>
            </w:r>
          </w:p>
        </w:tc>
        <w:tc>
          <w:tcPr>
            <w:tcW w:w="0" w:type="auto"/>
            <w:shd w:val="clear" w:color="auto" w:fill="auto"/>
            <w:noWrap/>
            <w:hideMark/>
          </w:tcPr>
          <w:p w14:paraId="460E55D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0,0034</w:t>
            </w:r>
          </w:p>
        </w:tc>
      </w:tr>
      <w:tr w:rsidR="00994977" w:rsidRPr="00994977" w14:paraId="257E65FA" w14:textId="77777777" w:rsidTr="000516AB">
        <w:trPr>
          <w:trHeight w:val="264"/>
        </w:trPr>
        <w:tc>
          <w:tcPr>
            <w:tcW w:w="0" w:type="auto"/>
            <w:shd w:val="clear" w:color="auto" w:fill="auto"/>
            <w:hideMark/>
          </w:tcPr>
          <w:p w14:paraId="36C8847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c>
          <w:tcPr>
            <w:tcW w:w="0" w:type="auto"/>
            <w:shd w:val="clear" w:color="auto" w:fill="auto"/>
            <w:hideMark/>
          </w:tcPr>
          <w:p w14:paraId="458EBEC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Лоток железобетонный</w:t>
            </w:r>
          </w:p>
        </w:tc>
        <w:tc>
          <w:tcPr>
            <w:tcW w:w="0" w:type="auto"/>
            <w:shd w:val="clear" w:color="auto" w:fill="auto"/>
            <w:hideMark/>
          </w:tcPr>
          <w:p w14:paraId="103A4B5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2769EB8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1BDCA3F2" w14:textId="77777777" w:rsidTr="000516AB">
        <w:trPr>
          <w:trHeight w:val="264"/>
        </w:trPr>
        <w:tc>
          <w:tcPr>
            <w:tcW w:w="0" w:type="auto"/>
            <w:shd w:val="clear" w:color="auto" w:fill="auto"/>
            <w:hideMark/>
          </w:tcPr>
          <w:p w14:paraId="7D1AF4E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w:t>
            </w:r>
          </w:p>
        </w:tc>
        <w:tc>
          <w:tcPr>
            <w:tcW w:w="0" w:type="auto"/>
            <w:shd w:val="clear" w:color="auto" w:fill="auto"/>
            <w:hideMark/>
          </w:tcPr>
          <w:p w14:paraId="0E32D80E"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Устройство основания под фундаменты гравийного</w:t>
            </w:r>
          </w:p>
        </w:tc>
        <w:tc>
          <w:tcPr>
            <w:tcW w:w="0" w:type="auto"/>
            <w:shd w:val="clear" w:color="auto" w:fill="auto"/>
            <w:hideMark/>
          </w:tcPr>
          <w:p w14:paraId="4F974E2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м3</w:t>
            </w:r>
          </w:p>
        </w:tc>
        <w:tc>
          <w:tcPr>
            <w:tcW w:w="0" w:type="auto"/>
            <w:shd w:val="clear" w:color="auto" w:fill="auto"/>
            <w:noWrap/>
            <w:hideMark/>
          </w:tcPr>
          <w:p w14:paraId="7A9E096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12</w:t>
            </w:r>
          </w:p>
        </w:tc>
      </w:tr>
      <w:tr w:rsidR="00994977" w:rsidRPr="00994977" w14:paraId="75F88AE4" w14:textId="77777777" w:rsidTr="000516AB">
        <w:trPr>
          <w:trHeight w:val="264"/>
        </w:trPr>
        <w:tc>
          <w:tcPr>
            <w:tcW w:w="0" w:type="auto"/>
            <w:shd w:val="clear" w:color="auto" w:fill="auto"/>
            <w:hideMark/>
          </w:tcPr>
          <w:p w14:paraId="7A8A2C7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w:t>
            </w:r>
          </w:p>
        </w:tc>
        <w:tc>
          <w:tcPr>
            <w:tcW w:w="0" w:type="auto"/>
            <w:shd w:val="clear" w:color="auto" w:fill="auto"/>
            <w:hideMark/>
          </w:tcPr>
          <w:p w14:paraId="21D7C75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Грунт </w:t>
            </w:r>
            <w:proofErr w:type="spellStart"/>
            <w:r w:rsidRPr="00994977">
              <w:rPr>
                <w:rFonts w:ascii="Times New Roman CYR" w:eastAsia="Times New Roman" w:hAnsi="Times New Roman CYR" w:cs="Times New Roman CYR"/>
                <w:bCs/>
                <w:sz w:val="20"/>
                <w:szCs w:val="20"/>
                <w:lang w:eastAsia="ru-RU"/>
              </w:rPr>
              <w:t>скальник</w:t>
            </w:r>
            <w:proofErr w:type="spellEnd"/>
          </w:p>
        </w:tc>
        <w:tc>
          <w:tcPr>
            <w:tcW w:w="0" w:type="auto"/>
            <w:shd w:val="clear" w:color="auto" w:fill="auto"/>
            <w:hideMark/>
          </w:tcPr>
          <w:p w14:paraId="6E080C3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м3</w:t>
            </w:r>
          </w:p>
        </w:tc>
        <w:tc>
          <w:tcPr>
            <w:tcW w:w="0" w:type="auto"/>
            <w:shd w:val="clear" w:color="auto" w:fill="auto"/>
            <w:noWrap/>
            <w:hideMark/>
          </w:tcPr>
          <w:p w14:paraId="45CA1E4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12</w:t>
            </w:r>
          </w:p>
        </w:tc>
      </w:tr>
      <w:tr w:rsidR="00994977" w:rsidRPr="00994977" w14:paraId="0F80BD5D" w14:textId="77777777" w:rsidTr="000516AB">
        <w:trPr>
          <w:trHeight w:val="264"/>
        </w:trPr>
        <w:tc>
          <w:tcPr>
            <w:tcW w:w="0" w:type="auto"/>
            <w:shd w:val="clear" w:color="auto" w:fill="auto"/>
            <w:hideMark/>
          </w:tcPr>
          <w:p w14:paraId="5AF54BC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w:t>
            </w:r>
          </w:p>
        </w:tc>
        <w:tc>
          <w:tcPr>
            <w:tcW w:w="0" w:type="auto"/>
            <w:shd w:val="clear" w:color="auto" w:fill="auto"/>
            <w:hideMark/>
          </w:tcPr>
          <w:p w14:paraId="0F681FEE"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Доставка грунта</w:t>
            </w:r>
          </w:p>
        </w:tc>
        <w:tc>
          <w:tcPr>
            <w:tcW w:w="0" w:type="auto"/>
            <w:shd w:val="clear" w:color="auto" w:fill="auto"/>
            <w:hideMark/>
          </w:tcPr>
          <w:p w14:paraId="289DA7C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услуга</w:t>
            </w:r>
          </w:p>
        </w:tc>
        <w:tc>
          <w:tcPr>
            <w:tcW w:w="0" w:type="auto"/>
            <w:shd w:val="clear" w:color="auto" w:fill="auto"/>
            <w:noWrap/>
            <w:hideMark/>
          </w:tcPr>
          <w:p w14:paraId="43397D1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r>
      <w:tr w:rsidR="00994977" w:rsidRPr="00994977" w14:paraId="25F1D137" w14:textId="77777777" w:rsidTr="000516AB">
        <w:trPr>
          <w:trHeight w:val="315"/>
        </w:trPr>
        <w:tc>
          <w:tcPr>
            <w:tcW w:w="0" w:type="auto"/>
            <w:gridSpan w:val="4"/>
            <w:shd w:val="clear" w:color="000000" w:fill="CCFFFF"/>
            <w:vAlign w:val="bottom"/>
            <w:hideMark/>
          </w:tcPr>
          <w:p w14:paraId="58ED62BD"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2.</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 xml:space="preserve">Площадка под установку </w:t>
            </w:r>
            <w:proofErr w:type="spellStart"/>
            <w:r w:rsidRPr="00994977">
              <w:rPr>
                <w:rFonts w:ascii="Times New Roman CYR" w:eastAsia="Times New Roman" w:hAnsi="Times New Roman CYR" w:cs="Times New Roman CYR"/>
                <w:bCs/>
                <w:sz w:val="24"/>
                <w:szCs w:val="24"/>
                <w:lang w:eastAsia="ru-RU"/>
              </w:rPr>
              <w:t>КТПс</w:t>
            </w:r>
            <w:proofErr w:type="spellEnd"/>
            <w:r w:rsidRPr="00994977">
              <w:rPr>
                <w:rFonts w:ascii="Times New Roman CYR" w:eastAsia="Times New Roman" w:hAnsi="Times New Roman CYR" w:cs="Times New Roman CYR"/>
                <w:bCs/>
                <w:sz w:val="24"/>
                <w:szCs w:val="24"/>
                <w:lang w:eastAsia="ru-RU"/>
              </w:rPr>
              <w:t xml:space="preserve"> (1 шт.)</w:t>
            </w:r>
          </w:p>
        </w:tc>
      </w:tr>
      <w:tr w:rsidR="00994977" w:rsidRPr="00994977" w14:paraId="68161920" w14:textId="77777777" w:rsidTr="000516AB">
        <w:trPr>
          <w:trHeight w:val="264"/>
        </w:trPr>
        <w:tc>
          <w:tcPr>
            <w:tcW w:w="0" w:type="auto"/>
            <w:shd w:val="clear" w:color="auto" w:fill="auto"/>
            <w:hideMark/>
          </w:tcPr>
          <w:p w14:paraId="48F3FBA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w:t>
            </w:r>
          </w:p>
        </w:tc>
        <w:tc>
          <w:tcPr>
            <w:tcW w:w="0" w:type="auto"/>
            <w:shd w:val="clear" w:color="auto" w:fill="auto"/>
            <w:hideMark/>
          </w:tcPr>
          <w:p w14:paraId="530B0DB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Очистка поверхности щетками</w:t>
            </w:r>
          </w:p>
        </w:tc>
        <w:tc>
          <w:tcPr>
            <w:tcW w:w="0" w:type="auto"/>
            <w:shd w:val="clear" w:color="auto" w:fill="auto"/>
            <w:hideMark/>
          </w:tcPr>
          <w:p w14:paraId="6A1AE91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256D2AF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32,75</w:t>
            </w:r>
          </w:p>
        </w:tc>
      </w:tr>
      <w:tr w:rsidR="00994977" w:rsidRPr="00994977" w14:paraId="2DE7ED37" w14:textId="77777777" w:rsidTr="000516AB">
        <w:trPr>
          <w:trHeight w:val="264"/>
        </w:trPr>
        <w:tc>
          <w:tcPr>
            <w:tcW w:w="0" w:type="auto"/>
            <w:shd w:val="clear" w:color="auto" w:fill="auto"/>
            <w:hideMark/>
          </w:tcPr>
          <w:p w14:paraId="32CEC0D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w:t>
            </w:r>
          </w:p>
        </w:tc>
        <w:tc>
          <w:tcPr>
            <w:tcW w:w="0" w:type="auto"/>
            <w:shd w:val="clear" w:color="auto" w:fill="auto"/>
            <w:hideMark/>
          </w:tcPr>
          <w:p w14:paraId="40C88DE9"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Обеспыливание</w:t>
            </w:r>
            <w:proofErr w:type="spellEnd"/>
            <w:r w:rsidRPr="00994977">
              <w:rPr>
                <w:rFonts w:ascii="Times New Roman CYR" w:eastAsia="Times New Roman" w:hAnsi="Times New Roman CYR" w:cs="Times New Roman CYR"/>
                <w:bCs/>
                <w:sz w:val="20"/>
                <w:szCs w:val="20"/>
                <w:lang w:eastAsia="ru-RU"/>
              </w:rPr>
              <w:t xml:space="preserve"> поверхности</w:t>
            </w:r>
          </w:p>
        </w:tc>
        <w:tc>
          <w:tcPr>
            <w:tcW w:w="0" w:type="auto"/>
            <w:shd w:val="clear" w:color="auto" w:fill="auto"/>
            <w:hideMark/>
          </w:tcPr>
          <w:p w14:paraId="68F8F80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324F792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32,75</w:t>
            </w:r>
          </w:p>
        </w:tc>
      </w:tr>
      <w:tr w:rsidR="00994977" w:rsidRPr="00994977" w14:paraId="7F1DED30" w14:textId="77777777" w:rsidTr="000516AB">
        <w:trPr>
          <w:trHeight w:val="528"/>
        </w:trPr>
        <w:tc>
          <w:tcPr>
            <w:tcW w:w="0" w:type="auto"/>
            <w:shd w:val="clear" w:color="auto" w:fill="auto"/>
            <w:hideMark/>
          </w:tcPr>
          <w:p w14:paraId="3584303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8</w:t>
            </w:r>
          </w:p>
        </w:tc>
        <w:tc>
          <w:tcPr>
            <w:tcW w:w="0" w:type="auto"/>
            <w:shd w:val="clear" w:color="auto" w:fill="auto"/>
            <w:hideMark/>
          </w:tcPr>
          <w:p w14:paraId="2B3ABAF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Обезжиривание поверхностей аппаратов и трубопроводов диаметром до 500 мм </w:t>
            </w:r>
            <w:proofErr w:type="spellStart"/>
            <w:r w:rsidRPr="00994977">
              <w:rPr>
                <w:rFonts w:ascii="Times New Roman CYR" w:eastAsia="Times New Roman" w:hAnsi="Times New Roman CYR" w:cs="Times New Roman CYR"/>
                <w:bCs/>
                <w:sz w:val="20"/>
                <w:szCs w:val="20"/>
                <w:lang w:eastAsia="ru-RU"/>
              </w:rPr>
              <w:t>уайт</w:t>
            </w:r>
            <w:proofErr w:type="spellEnd"/>
            <w:r w:rsidRPr="00994977">
              <w:rPr>
                <w:rFonts w:ascii="Times New Roman CYR" w:eastAsia="Times New Roman" w:hAnsi="Times New Roman CYR" w:cs="Times New Roman CYR"/>
                <w:bCs/>
                <w:sz w:val="20"/>
                <w:szCs w:val="20"/>
                <w:lang w:eastAsia="ru-RU"/>
              </w:rPr>
              <w:t>-спиритом</w:t>
            </w:r>
          </w:p>
        </w:tc>
        <w:tc>
          <w:tcPr>
            <w:tcW w:w="0" w:type="auto"/>
            <w:shd w:val="clear" w:color="auto" w:fill="auto"/>
            <w:hideMark/>
          </w:tcPr>
          <w:p w14:paraId="07249CA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2299BE1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0,3275</w:t>
            </w:r>
          </w:p>
        </w:tc>
      </w:tr>
      <w:tr w:rsidR="00994977" w:rsidRPr="00994977" w14:paraId="2CE717D2" w14:textId="77777777" w:rsidTr="000516AB">
        <w:trPr>
          <w:trHeight w:val="20"/>
        </w:trPr>
        <w:tc>
          <w:tcPr>
            <w:tcW w:w="0" w:type="auto"/>
            <w:shd w:val="clear" w:color="auto" w:fill="auto"/>
            <w:hideMark/>
          </w:tcPr>
          <w:p w14:paraId="3A21482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9</w:t>
            </w:r>
          </w:p>
        </w:tc>
        <w:tc>
          <w:tcPr>
            <w:tcW w:w="0" w:type="auto"/>
            <w:shd w:val="clear" w:color="auto" w:fill="auto"/>
            <w:hideMark/>
          </w:tcPr>
          <w:p w14:paraId="29DA6BA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Огрунтовка</w:t>
            </w:r>
            <w:proofErr w:type="spellEnd"/>
            <w:r w:rsidRPr="00994977">
              <w:rPr>
                <w:rFonts w:ascii="Times New Roman CYR" w:eastAsia="Times New Roman" w:hAnsi="Times New Roman CYR" w:cs="Times New Roman CYR"/>
                <w:bCs/>
                <w:sz w:val="20"/>
                <w:szCs w:val="20"/>
                <w:lang w:eastAsia="ru-RU"/>
              </w:rPr>
              <w:t xml:space="preserve"> металлических поверхностей за два раза грунтовкой ГФ-021. </w:t>
            </w:r>
          </w:p>
        </w:tc>
        <w:tc>
          <w:tcPr>
            <w:tcW w:w="0" w:type="auto"/>
            <w:shd w:val="clear" w:color="auto" w:fill="auto"/>
            <w:hideMark/>
          </w:tcPr>
          <w:p w14:paraId="3B6154F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20064DE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0,3275</w:t>
            </w:r>
          </w:p>
        </w:tc>
      </w:tr>
      <w:tr w:rsidR="00994977" w:rsidRPr="00994977" w14:paraId="1A2196AA" w14:textId="77777777" w:rsidTr="000516AB">
        <w:trPr>
          <w:trHeight w:val="20"/>
        </w:trPr>
        <w:tc>
          <w:tcPr>
            <w:tcW w:w="0" w:type="auto"/>
            <w:shd w:val="clear" w:color="auto" w:fill="auto"/>
            <w:hideMark/>
          </w:tcPr>
          <w:p w14:paraId="38898DA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w:t>
            </w:r>
          </w:p>
        </w:tc>
        <w:tc>
          <w:tcPr>
            <w:tcW w:w="0" w:type="auto"/>
            <w:shd w:val="clear" w:color="auto" w:fill="auto"/>
            <w:hideMark/>
          </w:tcPr>
          <w:p w14:paraId="100C52F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Окраска металлических </w:t>
            </w:r>
            <w:proofErr w:type="spellStart"/>
            <w:r w:rsidRPr="00994977">
              <w:rPr>
                <w:rFonts w:ascii="Times New Roman CYR" w:eastAsia="Times New Roman" w:hAnsi="Times New Roman CYR" w:cs="Times New Roman CYR"/>
                <w:bCs/>
                <w:sz w:val="20"/>
                <w:szCs w:val="20"/>
                <w:lang w:eastAsia="ru-RU"/>
              </w:rPr>
              <w:t>огрунтованных</w:t>
            </w:r>
            <w:proofErr w:type="spellEnd"/>
            <w:r w:rsidRPr="00994977">
              <w:rPr>
                <w:rFonts w:ascii="Times New Roman CYR" w:eastAsia="Times New Roman" w:hAnsi="Times New Roman CYR" w:cs="Times New Roman CYR"/>
                <w:bCs/>
                <w:sz w:val="20"/>
                <w:szCs w:val="20"/>
                <w:lang w:eastAsia="ru-RU"/>
              </w:rPr>
              <w:t xml:space="preserve"> поверхностей эмалью ПФ-115. </w:t>
            </w:r>
          </w:p>
        </w:tc>
        <w:tc>
          <w:tcPr>
            <w:tcW w:w="0" w:type="auto"/>
            <w:shd w:val="clear" w:color="auto" w:fill="auto"/>
            <w:hideMark/>
          </w:tcPr>
          <w:p w14:paraId="43D81EB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551ED01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0,3275</w:t>
            </w:r>
          </w:p>
        </w:tc>
      </w:tr>
      <w:tr w:rsidR="00994977" w:rsidRPr="00994977" w14:paraId="55B2FE1E" w14:textId="77777777" w:rsidTr="000516AB">
        <w:trPr>
          <w:trHeight w:val="792"/>
        </w:trPr>
        <w:tc>
          <w:tcPr>
            <w:tcW w:w="0" w:type="auto"/>
            <w:shd w:val="clear" w:color="auto" w:fill="auto"/>
            <w:hideMark/>
          </w:tcPr>
          <w:p w14:paraId="159DB3D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11</w:t>
            </w:r>
          </w:p>
        </w:tc>
        <w:tc>
          <w:tcPr>
            <w:tcW w:w="0" w:type="auto"/>
            <w:shd w:val="clear" w:color="auto" w:fill="auto"/>
            <w:hideMark/>
          </w:tcPr>
          <w:p w14:paraId="5E097F98"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0" w:type="auto"/>
            <w:shd w:val="clear" w:color="auto" w:fill="auto"/>
            <w:hideMark/>
          </w:tcPr>
          <w:p w14:paraId="2D70DC6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5DC47B1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0,40894</w:t>
            </w:r>
          </w:p>
        </w:tc>
      </w:tr>
      <w:tr w:rsidR="00994977" w:rsidRPr="00994977" w14:paraId="1A1A4B85" w14:textId="77777777" w:rsidTr="000516AB">
        <w:trPr>
          <w:trHeight w:val="264"/>
        </w:trPr>
        <w:tc>
          <w:tcPr>
            <w:tcW w:w="0" w:type="auto"/>
            <w:shd w:val="clear" w:color="auto" w:fill="auto"/>
            <w:hideMark/>
          </w:tcPr>
          <w:p w14:paraId="4ECB99C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12</w:t>
            </w:r>
          </w:p>
        </w:tc>
        <w:tc>
          <w:tcPr>
            <w:tcW w:w="0" w:type="auto"/>
            <w:shd w:val="clear" w:color="auto" w:fill="auto"/>
            <w:hideMark/>
          </w:tcPr>
          <w:p w14:paraId="73D7D2D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Швеллер №20</w:t>
            </w:r>
          </w:p>
        </w:tc>
        <w:tc>
          <w:tcPr>
            <w:tcW w:w="0" w:type="auto"/>
            <w:shd w:val="clear" w:color="auto" w:fill="auto"/>
            <w:hideMark/>
          </w:tcPr>
          <w:p w14:paraId="39C16B7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4C454FF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317,52</w:t>
            </w:r>
          </w:p>
        </w:tc>
      </w:tr>
      <w:tr w:rsidR="00994977" w:rsidRPr="00994977" w14:paraId="3F1417E3" w14:textId="77777777" w:rsidTr="000516AB">
        <w:trPr>
          <w:trHeight w:val="264"/>
        </w:trPr>
        <w:tc>
          <w:tcPr>
            <w:tcW w:w="0" w:type="auto"/>
            <w:shd w:val="clear" w:color="auto" w:fill="auto"/>
            <w:hideMark/>
          </w:tcPr>
          <w:p w14:paraId="7DCFE00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13</w:t>
            </w:r>
          </w:p>
        </w:tc>
        <w:tc>
          <w:tcPr>
            <w:tcW w:w="0" w:type="auto"/>
            <w:shd w:val="clear" w:color="auto" w:fill="auto"/>
            <w:hideMark/>
          </w:tcPr>
          <w:p w14:paraId="2AD2DEB6"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Уголок 50х50х5</w:t>
            </w:r>
          </w:p>
        </w:tc>
        <w:tc>
          <w:tcPr>
            <w:tcW w:w="0" w:type="auto"/>
            <w:shd w:val="clear" w:color="auto" w:fill="auto"/>
            <w:hideMark/>
          </w:tcPr>
          <w:p w14:paraId="76B6C85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5D31158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22,788</w:t>
            </w:r>
          </w:p>
        </w:tc>
      </w:tr>
      <w:tr w:rsidR="00994977" w:rsidRPr="00994977" w14:paraId="2A01D4F1" w14:textId="77777777" w:rsidTr="000516AB">
        <w:trPr>
          <w:trHeight w:val="264"/>
        </w:trPr>
        <w:tc>
          <w:tcPr>
            <w:tcW w:w="0" w:type="auto"/>
            <w:shd w:val="clear" w:color="auto" w:fill="auto"/>
            <w:hideMark/>
          </w:tcPr>
          <w:p w14:paraId="00E5479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14</w:t>
            </w:r>
          </w:p>
        </w:tc>
        <w:tc>
          <w:tcPr>
            <w:tcW w:w="0" w:type="auto"/>
            <w:shd w:val="clear" w:color="auto" w:fill="auto"/>
            <w:hideMark/>
          </w:tcPr>
          <w:p w14:paraId="76F93E4E"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Уголок 63х63х4</w:t>
            </w:r>
          </w:p>
        </w:tc>
        <w:tc>
          <w:tcPr>
            <w:tcW w:w="0" w:type="auto"/>
            <w:shd w:val="clear" w:color="auto" w:fill="auto"/>
            <w:hideMark/>
          </w:tcPr>
          <w:p w14:paraId="52D8223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48A62C6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101,3472</w:t>
            </w:r>
          </w:p>
        </w:tc>
      </w:tr>
      <w:tr w:rsidR="00994977" w:rsidRPr="00994977" w14:paraId="5264C65A" w14:textId="77777777" w:rsidTr="000516AB">
        <w:trPr>
          <w:trHeight w:val="777"/>
        </w:trPr>
        <w:tc>
          <w:tcPr>
            <w:tcW w:w="0" w:type="auto"/>
            <w:shd w:val="clear" w:color="auto" w:fill="auto"/>
            <w:hideMark/>
          </w:tcPr>
          <w:p w14:paraId="2352E88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15</w:t>
            </w:r>
          </w:p>
        </w:tc>
        <w:tc>
          <w:tcPr>
            <w:tcW w:w="0" w:type="auto"/>
            <w:shd w:val="clear" w:color="auto" w:fill="auto"/>
            <w:hideMark/>
          </w:tcPr>
          <w:p w14:paraId="3EAE9D97"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Сборка с помощью лебедок ручных (с установкой и снятием их в процессе работы) или вручную (мелких деталей) площадки для обслуживания оборудования и трубопроводов (площадка для обслуживания </w:t>
            </w:r>
            <w:proofErr w:type="spellStart"/>
            <w:r w:rsidRPr="00994977">
              <w:rPr>
                <w:rFonts w:ascii="Times New Roman CYR" w:eastAsia="Times New Roman" w:hAnsi="Times New Roman CYR" w:cs="Times New Roman CYR"/>
                <w:bCs/>
                <w:sz w:val="20"/>
                <w:szCs w:val="20"/>
                <w:lang w:eastAsia="ru-RU"/>
              </w:rPr>
              <w:t>КТПс</w:t>
            </w:r>
            <w:proofErr w:type="spellEnd"/>
            <w:r w:rsidRPr="00994977">
              <w:rPr>
                <w:rFonts w:ascii="Times New Roman CYR" w:eastAsia="Times New Roman" w:hAnsi="Times New Roman CYR" w:cs="Times New Roman CYR"/>
                <w:bCs/>
                <w:sz w:val="20"/>
                <w:szCs w:val="20"/>
                <w:lang w:eastAsia="ru-RU"/>
              </w:rPr>
              <w:t>)</w:t>
            </w:r>
          </w:p>
        </w:tc>
        <w:tc>
          <w:tcPr>
            <w:tcW w:w="0" w:type="auto"/>
            <w:shd w:val="clear" w:color="auto" w:fill="auto"/>
            <w:hideMark/>
          </w:tcPr>
          <w:p w14:paraId="4BE085F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7F7F517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0,131</w:t>
            </w:r>
          </w:p>
        </w:tc>
      </w:tr>
      <w:tr w:rsidR="00994977" w:rsidRPr="00994977" w14:paraId="6602D7D9" w14:textId="77777777" w:rsidTr="000516AB">
        <w:trPr>
          <w:trHeight w:val="264"/>
        </w:trPr>
        <w:tc>
          <w:tcPr>
            <w:tcW w:w="0" w:type="auto"/>
            <w:shd w:val="clear" w:color="auto" w:fill="auto"/>
            <w:hideMark/>
          </w:tcPr>
          <w:p w14:paraId="7F1A443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16</w:t>
            </w:r>
          </w:p>
        </w:tc>
        <w:tc>
          <w:tcPr>
            <w:tcW w:w="0" w:type="auto"/>
            <w:shd w:val="clear" w:color="auto" w:fill="auto"/>
            <w:hideMark/>
          </w:tcPr>
          <w:p w14:paraId="2DB88DF6"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Арматура ф12 </w:t>
            </w:r>
            <w:proofErr w:type="gramStart"/>
            <w:r w:rsidRPr="00994977">
              <w:rPr>
                <w:rFonts w:ascii="Times New Roman CYR" w:eastAsia="Times New Roman" w:hAnsi="Times New Roman CYR" w:cs="Times New Roman CYR"/>
                <w:bCs/>
                <w:sz w:val="20"/>
                <w:szCs w:val="20"/>
                <w:lang w:eastAsia="ru-RU"/>
              </w:rPr>
              <w:t>А</w:t>
            </w:r>
            <w:proofErr w:type="gramEnd"/>
            <w:r w:rsidRPr="00994977">
              <w:rPr>
                <w:rFonts w:ascii="Times New Roman CYR" w:eastAsia="Times New Roman" w:hAnsi="Times New Roman CYR" w:cs="Times New Roman CYR"/>
                <w:bCs/>
                <w:sz w:val="20"/>
                <w:szCs w:val="20"/>
                <w:lang w:eastAsia="ru-RU"/>
              </w:rPr>
              <w:t>III</w:t>
            </w:r>
          </w:p>
        </w:tc>
        <w:tc>
          <w:tcPr>
            <w:tcW w:w="0" w:type="auto"/>
            <w:shd w:val="clear" w:color="auto" w:fill="auto"/>
            <w:hideMark/>
          </w:tcPr>
          <w:p w14:paraId="1C2ADA0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32FB193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141,48</w:t>
            </w:r>
          </w:p>
        </w:tc>
      </w:tr>
      <w:tr w:rsidR="00994977" w:rsidRPr="00994977" w14:paraId="36F64B97" w14:textId="77777777" w:rsidTr="000516AB">
        <w:trPr>
          <w:trHeight w:val="792"/>
        </w:trPr>
        <w:tc>
          <w:tcPr>
            <w:tcW w:w="0" w:type="auto"/>
            <w:shd w:val="clear" w:color="auto" w:fill="auto"/>
            <w:hideMark/>
          </w:tcPr>
          <w:p w14:paraId="161F989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17</w:t>
            </w:r>
          </w:p>
        </w:tc>
        <w:tc>
          <w:tcPr>
            <w:tcW w:w="0" w:type="auto"/>
            <w:shd w:val="clear" w:color="auto" w:fill="auto"/>
            <w:hideMark/>
          </w:tcPr>
          <w:p w14:paraId="552EB7BE"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hideMark/>
          </w:tcPr>
          <w:p w14:paraId="7C4BE5C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06BA5FB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0,07117</w:t>
            </w:r>
          </w:p>
        </w:tc>
      </w:tr>
      <w:tr w:rsidR="00994977" w:rsidRPr="00994977" w14:paraId="151E00EA" w14:textId="77777777" w:rsidTr="000516AB">
        <w:trPr>
          <w:trHeight w:val="264"/>
        </w:trPr>
        <w:tc>
          <w:tcPr>
            <w:tcW w:w="0" w:type="auto"/>
            <w:shd w:val="clear" w:color="auto" w:fill="auto"/>
            <w:hideMark/>
          </w:tcPr>
          <w:p w14:paraId="21BEB97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18</w:t>
            </w:r>
          </w:p>
        </w:tc>
        <w:tc>
          <w:tcPr>
            <w:tcW w:w="0" w:type="auto"/>
            <w:shd w:val="clear" w:color="auto" w:fill="auto"/>
            <w:hideMark/>
          </w:tcPr>
          <w:p w14:paraId="2CDE13B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Трубки </w:t>
            </w:r>
            <w:proofErr w:type="spellStart"/>
            <w:r w:rsidRPr="00994977">
              <w:rPr>
                <w:rFonts w:ascii="Times New Roman CYR" w:eastAsia="Times New Roman" w:hAnsi="Times New Roman CYR" w:cs="Times New Roman CYR"/>
                <w:bCs/>
                <w:sz w:val="20"/>
                <w:szCs w:val="20"/>
                <w:lang w:eastAsia="ru-RU"/>
              </w:rPr>
              <w:t>стальный</w:t>
            </w:r>
            <w:proofErr w:type="spellEnd"/>
            <w:r w:rsidRPr="00994977">
              <w:rPr>
                <w:rFonts w:ascii="Times New Roman CYR" w:eastAsia="Times New Roman" w:hAnsi="Times New Roman CYR" w:cs="Times New Roman CYR"/>
                <w:bCs/>
                <w:sz w:val="20"/>
                <w:szCs w:val="20"/>
                <w:lang w:eastAsia="ru-RU"/>
              </w:rPr>
              <w:t xml:space="preserve"> 20ммх100мм</w:t>
            </w:r>
          </w:p>
        </w:tc>
        <w:tc>
          <w:tcPr>
            <w:tcW w:w="0" w:type="auto"/>
            <w:shd w:val="clear" w:color="auto" w:fill="auto"/>
            <w:hideMark/>
          </w:tcPr>
          <w:p w14:paraId="5EA785F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5BCAFB7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1,188</w:t>
            </w:r>
          </w:p>
        </w:tc>
      </w:tr>
      <w:tr w:rsidR="00994977" w:rsidRPr="00994977" w14:paraId="5D134B2A" w14:textId="77777777" w:rsidTr="000516AB">
        <w:trPr>
          <w:trHeight w:val="264"/>
        </w:trPr>
        <w:tc>
          <w:tcPr>
            <w:tcW w:w="0" w:type="auto"/>
            <w:shd w:val="clear" w:color="auto" w:fill="auto"/>
            <w:hideMark/>
          </w:tcPr>
          <w:p w14:paraId="3B15CE1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19</w:t>
            </w:r>
          </w:p>
        </w:tc>
        <w:tc>
          <w:tcPr>
            <w:tcW w:w="0" w:type="auto"/>
            <w:shd w:val="clear" w:color="auto" w:fill="auto"/>
            <w:hideMark/>
          </w:tcPr>
          <w:p w14:paraId="4E8F8A2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Арматура ф18 </w:t>
            </w:r>
            <w:proofErr w:type="gramStart"/>
            <w:r w:rsidRPr="00994977">
              <w:rPr>
                <w:rFonts w:ascii="Times New Roman CYR" w:eastAsia="Times New Roman" w:hAnsi="Times New Roman CYR" w:cs="Times New Roman CYR"/>
                <w:bCs/>
                <w:sz w:val="20"/>
                <w:szCs w:val="20"/>
                <w:lang w:eastAsia="ru-RU"/>
              </w:rPr>
              <w:t>А</w:t>
            </w:r>
            <w:proofErr w:type="gramEnd"/>
            <w:r w:rsidRPr="00994977">
              <w:rPr>
                <w:rFonts w:ascii="Times New Roman CYR" w:eastAsia="Times New Roman" w:hAnsi="Times New Roman CYR" w:cs="Times New Roman CYR"/>
                <w:bCs/>
                <w:sz w:val="20"/>
                <w:szCs w:val="20"/>
                <w:lang w:eastAsia="ru-RU"/>
              </w:rPr>
              <w:t>III</w:t>
            </w:r>
          </w:p>
        </w:tc>
        <w:tc>
          <w:tcPr>
            <w:tcW w:w="0" w:type="auto"/>
            <w:shd w:val="clear" w:color="auto" w:fill="auto"/>
            <w:hideMark/>
          </w:tcPr>
          <w:p w14:paraId="73B4503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67770BF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43,2756</w:t>
            </w:r>
          </w:p>
        </w:tc>
      </w:tr>
      <w:tr w:rsidR="00994977" w:rsidRPr="00994977" w14:paraId="4CA32213" w14:textId="77777777" w:rsidTr="000516AB">
        <w:trPr>
          <w:trHeight w:val="264"/>
        </w:trPr>
        <w:tc>
          <w:tcPr>
            <w:tcW w:w="0" w:type="auto"/>
            <w:shd w:val="clear" w:color="auto" w:fill="auto"/>
            <w:hideMark/>
          </w:tcPr>
          <w:p w14:paraId="48375FD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20</w:t>
            </w:r>
          </w:p>
        </w:tc>
        <w:tc>
          <w:tcPr>
            <w:tcW w:w="0" w:type="auto"/>
            <w:shd w:val="clear" w:color="auto" w:fill="auto"/>
            <w:hideMark/>
          </w:tcPr>
          <w:p w14:paraId="0F640C21"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Труба профильная 25х40х3</w:t>
            </w:r>
          </w:p>
        </w:tc>
        <w:tc>
          <w:tcPr>
            <w:tcW w:w="0" w:type="auto"/>
            <w:shd w:val="clear" w:color="auto" w:fill="auto"/>
            <w:hideMark/>
          </w:tcPr>
          <w:p w14:paraId="0C3205B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7612DC8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32,4</w:t>
            </w:r>
          </w:p>
        </w:tc>
      </w:tr>
      <w:tr w:rsidR="00994977" w:rsidRPr="00994977" w14:paraId="56BD3485" w14:textId="77777777" w:rsidTr="000516AB">
        <w:trPr>
          <w:trHeight w:val="503"/>
        </w:trPr>
        <w:tc>
          <w:tcPr>
            <w:tcW w:w="0" w:type="auto"/>
            <w:shd w:val="clear" w:color="auto" w:fill="auto"/>
            <w:hideMark/>
          </w:tcPr>
          <w:p w14:paraId="295F16A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21</w:t>
            </w:r>
          </w:p>
        </w:tc>
        <w:tc>
          <w:tcPr>
            <w:tcW w:w="0" w:type="auto"/>
            <w:shd w:val="clear" w:color="auto" w:fill="auto"/>
            <w:hideMark/>
          </w:tcPr>
          <w:p w14:paraId="3FF415A0"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 6-10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из пропитанных цельных стоек одностоечных. </w:t>
            </w:r>
          </w:p>
        </w:tc>
        <w:tc>
          <w:tcPr>
            <w:tcW w:w="0" w:type="auto"/>
            <w:shd w:val="clear" w:color="auto" w:fill="auto"/>
            <w:hideMark/>
          </w:tcPr>
          <w:p w14:paraId="11EE6DA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2F0461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r>
      <w:tr w:rsidR="00994977" w:rsidRPr="00994977" w14:paraId="2B9EDA53" w14:textId="77777777" w:rsidTr="000516AB">
        <w:trPr>
          <w:trHeight w:val="264"/>
        </w:trPr>
        <w:tc>
          <w:tcPr>
            <w:tcW w:w="0" w:type="auto"/>
            <w:shd w:val="clear" w:color="auto" w:fill="auto"/>
            <w:hideMark/>
          </w:tcPr>
          <w:p w14:paraId="3394C88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22</w:t>
            </w:r>
          </w:p>
        </w:tc>
        <w:tc>
          <w:tcPr>
            <w:tcW w:w="0" w:type="auto"/>
            <w:shd w:val="clear" w:color="auto" w:fill="auto"/>
            <w:hideMark/>
          </w:tcPr>
          <w:p w14:paraId="6DDED230"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Трубы стальные диам.219х8</w:t>
            </w:r>
          </w:p>
        </w:tc>
        <w:tc>
          <w:tcPr>
            <w:tcW w:w="0" w:type="auto"/>
            <w:shd w:val="clear" w:color="auto" w:fill="auto"/>
            <w:hideMark/>
          </w:tcPr>
          <w:p w14:paraId="18327D2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63F791B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749,322</w:t>
            </w:r>
          </w:p>
        </w:tc>
      </w:tr>
      <w:tr w:rsidR="00994977" w:rsidRPr="00994977" w14:paraId="588A3079" w14:textId="77777777" w:rsidTr="000516AB">
        <w:trPr>
          <w:trHeight w:val="528"/>
        </w:trPr>
        <w:tc>
          <w:tcPr>
            <w:tcW w:w="0" w:type="auto"/>
            <w:shd w:val="clear" w:color="auto" w:fill="auto"/>
            <w:hideMark/>
          </w:tcPr>
          <w:p w14:paraId="082A73C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23</w:t>
            </w:r>
          </w:p>
        </w:tc>
        <w:tc>
          <w:tcPr>
            <w:tcW w:w="0" w:type="auto"/>
            <w:shd w:val="clear" w:color="auto" w:fill="auto"/>
            <w:hideMark/>
          </w:tcPr>
          <w:p w14:paraId="5FA75F2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Монтаж площадок с настилом и ограждением из листовой, рифленой, просечной и круглой стали</w:t>
            </w:r>
          </w:p>
        </w:tc>
        <w:tc>
          <w:tcPr>
            <w:tcW w:w="0" w:type="auto"/>
            <w:shd w:val="clear" w:color="auto" w:fill="auto"/>
            <w:hideMark/>
          </w:tcPr>
          <w:p w14:paraId="32FAED5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5F6FA14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0,53994</w:t>
            </w:r>
          </w:p>
        </w:tc>
      </w:tr>
      <w:tr w:rsidR="00994977" w:rsidRPr="00994977" w14:paraId="5C799325" w14:textId="77777777" w:rsidTr="000516AB">
        <w:trPr>
          <w:trHeight w:val="309"/>
        </w:trPr>
        <w:tc>
          <w:tcPr>
            <w:tcW w:w="0" w:type="auto"/>
            <w:shd w:val="clear" w:color="auto" w:fill="auto"/>
            <w:hideMark/>
          </w:tcPr>
          <w:p w14:paraId="4872877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24</w:t>
            </w:r>
          </w:p>
        </w:tc>
        <w:tc>
          <w:tcPr>
            <w:tcW w:w="0" w:type="auto"/>
            <w:shd w:val="clear" w:color="auto" w:fill="auto"/>
            <w:hideMark/>
          </w:tcPr>
          <w:p w14:paraId="6CC2F30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Монтаж лестниц прямолинейных и криволинейных, пожарных с ограждением</w:t>
            </w:r>
          </w:p>
        </w:tc>
        <w:tc>
          <w:tcPr>
            <w:tcW w:w="0" w:type="auto"/>
            <w:shd w:val="clear" w:color="auto" w:fill="auto"/>
            <w:hideMark/>
          </w:tcPr>
          <w:p w14:paraId="0DF36DB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4EC4518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0,07117</w:t>
            </w:r>
          </w:p>
        </w:tc>
      </w:tr>
      <w:tr w:rsidR="00994977" w:rsidRPr="00994977" w14:paraId="0ABD532D" w14:textId="77777777" w:rsidTr="000516AB">
        <w:trPr>
          <w:trHeight w:val="528"/>
        </w:trPr>
        <w:tc>
          <w:tcPr>
            <w:tcW w:w="0" w:type="auto"/>
            <w:shd w:val="clear" w:color="auto" w:fill="auto"/>
            <w:hideMark/>
          </w:tcPr>
          <w:p w14:paraId="3F0ED51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lastRenderedPageBreak/>
              <w:t>25</w:t>
            </w:r>
          </w:p>
        </w:tc>
        <w:tc>
          <w:tcPr>
            <w:tcW w:w="0" w:type="auto"/>
            <w:shd w:val="clear" w:color="auto" w:fill="auto"/>
            <w:hideMark/>
          </w:tcPr>
          <w:p w14:paraId="3712E892"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Установка мачтовых трансформаторных подстанций мощностью до 250 </w:t>
            </w:r>
            <w:proofErr w:type="spellStart"/>
            <w:r w:rsidRPr="00994977">
              <w:rPr>
                <w:rFonts w:ascii="Times New Roman CYR" w:eastAsia="Times New Roman" w:hAnsi="Times New Roman CYR" w:cs="Times New Roman CYR"/>
                <w:bCs/>
                <w:sz w:val="20"/>
                <w:szCs w:val="20"/>
                <w:lang w:eastAsia="ru-RU"/>
              </w:rPr>
              <w:t>кВ·А</w:t>
            </w:r>
            <w:proofErr w:type="spellEnd"/>
            <w:r w:rsidRPr="00994977">
              <w:rPr>
                <w:rFonts w:ascii="Times New Roman CYR" w:eastAsia="Times New Roman" w:hAnsi="Times New Roman CYR" w:cs="Times New Roman CYR"/>
                <w:bCs/>
                <w:sz w:val="20"/>
                <w:szCs w:val="20"/>
                <w:lang w:eastAsia="ru-RU"/>
              </w:rPr>
              <w:t>, установка оборудования</w:t>
            </w:r>
          </w:p>
        </w:tc>
        <w:tc>
          <w:tcPr>
            <w:tcW w:w="0" w:type="auto"/>
            <w:shd w:val="clear" w:color="auto" w:fill="auto"/>
            <w:hideMark/>
          </w:tcPr>
          <w:p w14:paraId="6B70E88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59470E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r>
      <w:tr w:rsidR="00994977" w:rsidRPr="00994977" w14:paraId="5ED799BE" w14:textId="77777777" w:rsidTr="000516AB">
        <w:trPr>
          <w:trHeight w:val="264"/>
        </w:trPr>
        <w:tc>
          <w:tcPr>
            <w:tcW w:w="0" w:type="auto"/>
            <w:shd w:val="clear" w:color="auto" w:fill="auto"/>
            <w:hideMark/>
          </w:tcPr>
          <w:p w14:paraId="1C2C8A5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26</w:t>
            </w:r>
          </w:p>
        </w:tc>
        <w:tc>
          <w:tcPr>
            <w:tcW w:w="0" w:type="auto"/>
            <w:shd w:val="clear" w:color="auto" w:fill="auto"/>
            <w:hideMark/>
          </w:tcPr>
          <w:p w14:paraId="73C4E148"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КТПс</w:t>
            </w:r>
            <w:proofErr w:type="spellEnd"/>
            <w:r w:rsidRPr="00994977">
              <w:rPr>
                <w:rFonts w:ascii="Times New Roman CYR" w:eastAsia="Times New Roman" w:hAnsi="Times New Roman CYR" w:cs="Times New Roman CYR"/>
                <w:bCs/>
                <w:sz w:val="20"/>
                <w:szCs w:val="20"/>
                <w:lang w:eastAsia="ru-RU"/>
              </w:rPr>
              <w:t xml:space="preserve"> 250кВа с трансформатором ТМГ-250/10/0,4</w:t>
            </w:r>
          </w:p>
        </w:tc>
        <w:tc>
          <w:tcPr>
            <w:tcW w:w="0" w:type="auto"/>
            <w:shd w:val="clear" w:color="auto" w:fill="auto"/>
            <w:hideMark/>
          </w:tcPr>
          <w:p w14:paraId="63037CA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17D1989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r>
      <w:tr w:rsidR="00994977" w:rsidRPr="00994977" w14:paraId="0C3E13F4" w14:textId="77777777" w:rsidTr="000516AB">
        <w:trPr>
          <w:trHeight w:val="264"/>
        </w:trPr>
        <w:tc>
          <w:tcPr>
            <w:tcW w:w="0" w:type="auto"/>
            <w:shd w:val="clear" w:color="auto" w:fill="auto"/>
            <w:hideMark/>
          </w:tcPr>
          <w:p w14:paraId="1031F36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27</w:t>
            </w:r>
          </w:p>
        </w:tc>
        <w:tc>
          <w:tcPr>
            <w:tcW w:w="0" w:type="auto"/>
            <w:shd w:val="clear" w:color="auto" w:fill="auto"/>
            <w:hideMark/>
          </w:tcPr>
          <w:p w14:paraId="6753870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Транспортировка </w:t>
            </w:r>
            <w:proofErr w:type="spellStart"/>
            <w:r w:rsidRPr="00994977">
              <w:rPr>
                <w:rFonts w:ascii="Times New Roman CYR" w:eastAsia="Times New Roman" w:hAnsi="Times New Roman CYR" w:cs="Times New Roman CYR"/>
                <w:bCs/>
                <w:sz w:val="20"/>
                <w:szCs w:val="20"/>
                <w:lang w:eastAsia="ru-RU"/>
              </w:rPr>
              <w:t>КТПс</w:t>
            </w:r>
            <w:proofErr w:type="spellEnd"/>
            <w:r w:rsidRPr="00994977">
              <w:rPr>
                <w:rFonts w:ascii="Times New Roman CYR" w:eastAsia="Times New Roman" w:hAnsi="Times New Roman CYR" w:cs="Times New Roman CYR"/>
                <w:bCs/>
                <w:sz w:val="20"/>
                <w:szCs w:val="20"/>
                <w:lang w:eastAsia="ru-RU"/>
              </w:rPr>
              <w:t xml:space="preserve"> и металлоконструкций на объект</w:t>
            </w:r>
          </w:p>
        </w:tc>
        <w:tc>
          <w:tcPr>
            <w:tcW w:w="0" w:type="auto"/>
            <w:shd w:val="clear" w:color="auto" w:fill="auto"/>
            <w:hideMark/>
          </w:tcPr>
          <w:p w14:paraId="0A70758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маш</w:t>
            </w:r>
            <w:proofErr w:type="spellEnd"/>
            <w:proofErr w:type="gramStart"/>
            <w:r w:rsidRPr="00994977">
              <w:rPr>
                <w:rFonts w:ascii="Times New Roman CYR" w:eastAsia="Times New Roman" w:hAnsi="Times New Roman CYR" w:cs="Times New Roman CYR"/>
                <w:bCs/>
                <w:sz w:val="20"/>
                <w:szCs w:val="20"/>
                <w:lang w:eastAsia="ru-RU"/>
              </w:rPr>
              <w:t>.-</w:t>
            </w:r>
            <w:proofErr w:type="gramEnd"/>
            <w:r w:rsidRPr="00994977">
              <w:rPr>
                <w:rFonts w:ascii="Times New Roman CYR" w:eastAsia="Times New Roman" w:hAnsi="Times New Roman CYR" w:cs="Times New Roman CYR"/>
                <w:bCs/>
                <w:sz w:val="20"/>
                <w:szCs w:val="20"/>
                <w:lang w:eastAsia="ru-RU"/>
              </w:rPr>
              <w:t>час.</w:t>
            </w:r>
          </w:p>
        </w:tc>
        <w:tc>
          <w:tcPr>
            <w:tcW w:w="0" w:type="auto"/>
            <w:shd w:val="clear" w:color="auto" w:fill="auto"/>
            <w:noWrap/>
            <w:hideMark/>
          </w:tcPr>
          <w:p w14:paraId="175AAA2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5B9FC4CC" w14:textId="77777777" w:rsidTr="000516AB">
        <w:trPr>
          <w:trHeight w:val="264"/>
        </w:trPr>
        <w:tc>
          <w:tcPr>
            <w:tcW w:w="0" w:type="auto"/>
            <w:shd w:val="clear" w:color="auto" w:fill="auto"/>
            <w:hideMark/>
          </w:tcPr>
          <w:p w14:paraId="4490283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28</w:t>
            </w:r>
          </w:p>
        </w:tc>
        <w:tc>
          <w:tcPr>
            <w:tcW w:w="0" w:type="auto"/>
            <w:shd w:val="clear" w:color="auto" w:fill="auto"/>
            <w:hideMark/>
          </w:tcPr>
          <w:p w14:paraId="6962D49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Установка разъединителей с помощью механизмов</w:t>
            </w:r>
          </w:p>
        </w:tc>
        <w:tc>
          <w:tcPr>
            <w:tcW w:w="0" w:type="auto"/>
            <w:shd w:val="clear" w:color="auto" w:fill="auto"/>
            <w:hideMark/>
          </w:tcPr>
          <w:p w14:paraId="0F836BB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компл</w:t>
            </w:r>
            <w:proofErr w:type="spellEnd"/>
          </w:p>
        </w:tc>
        <w:tc>
          <w:tcPr>
            <w:tcW w:w="0" w:type="auto"/>
            <w:shd w:val="clear" w:color="auto" w:fill="auto"/>
            <w:noWrap/>
            <w:hideMark/>
          </w:tcPr>
          <w:p w14:paraId="3FC74B4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2A6B0BC9" w14:textId="77777777" w:rsidTr="000516AB">
        <w:trPr>
          <w:trHeight w:val="264"/>
        </w:trPr>
        <w:tc>
          <w:tcPr>
            <w:tcW w:w="0" w:type="auto"/>
            <w:shd w:val="clear" w:color="auto" w:fill="auto"/>
            <w:hideMark/>
          </w:tcPr>
          <w:p w14:paraId="1B4DB66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29</w:t>
            </w:r>
          </w:p>
        </w:tc>
        <w:tc>
          <w:tcPr>
            <w:tcW w:w="0" w:type="auto"/>
            <w:shd w:val="clear" w:color="auto" w:fill="auto"/>
            <w:hideMark/>
          </w:tcPr>
          <w:p w14:paraId="0F5C5828"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Разъединитель РЛНД-1-10-400 У</w:t>
            </w:r>
            <w:proofErr w:type="gramStart"/>
            <w:r w:rsidRPr="00994977">
              <w:rPr>
                <w:rFonts w:ascii="Times New Roman CYR" w:eastAsia="Times New Roman" w:hAnsi="Times New Roman CYR" w:cs="Times New Roman CYR"/>
                <w:bCs/>
                <w:sz w:val="20"/>
                <w:szCs w:val="20"/>
                <w:lang w:eastAsia="ru-RU"/>
              </w:rPr>
              <w:t>1</w:t>
            </w:r>
            <w:proofErr w:type="gramEnd"/>
          </w:p>
        </w:tc>
        <w:tc>
          <w:tcPr>
            <w:tcW w:w="0" w:type="auto"/>
            <w:shd w:val="clear" w:color="auto" w:fill="auto"/>
            <w:hideMark/>
          </w:tcPr>
          <w:p w14:paraId="64AEA0D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1A5E302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61ED4550" w14:textId="77777777" w:rsidTr="000516AB">
        <w:trPr>
          <w:trHeight w:val="315"/>
        </w:trPr>
        <w:tc>
          <w:tcPr>
            <w:tcW w:w="0" w:type="auto"/>
            <w:gridSpan w:val="4"/>
            <w:shd w:val="clear" w:color="000000" w:fill="CCFFFF"/>
            <w:vAlign w:val="bottom"/>
            <w:hideMark/>
          </w:tcPr>
          <w:p w14:paraId="67AFE4E6"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3.</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Расчистка просеки</w:t>
            </w:r>
          </w:p>
        </w:tc>
      </w:tr>
      <w:tr w:rsidR="00994977" w:rsidRPr="00994977" w14:paraId="372F15A7" w14:textId="77777777" w:rsidTr="000516AB">
        <w:trPr>
          <w:trHeight w:val="232"/>
        </w:trPr>
        <w:tc>
          <w:tcPr>
            <w:tcW w:w="0" w:type="auto"/>
            <w:shd w:val="clear" w:color="auto" w:fill="auto"/>
            <w:hideMark/>
          </w:tcPr>
          <w:p w14:paraId="6688EE4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30</w:t>
            </w:r>
          </w:p>
        </w:tc>
        <w:tc>
          <w:tcPr>
            <w:tcW w:w="0" w:type="auto"/>
            <w:shd w:val="clear" w:color="auto" w:fill="auto"/>
            <w:hideMark/>
          </w:tcPr>
          <w:p w14:paraId="2E29AF99"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Расчистка площадей от кустарника и мелколесья вручную при средней поросли</w:t>
            </w:r>
          </w:p>
        </w:tc>
        <w:tc>
          <w:tcPr>
            <w:tcW w:w="0" w:type="auto"/>
            <w:shd w:val="clear" w:color="auto" w:fill="auto"/>
            <w:hideMark/>
          </w:tcPr>
          <w:p w14:paraId="104254F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roofErr w:type="gramStart"/>
            <w:r w:rsidRPr="00994977">
              <w:rPr>
                <w:rFonts w:ascii="Times New Roman CYR" w:eastAsia="Times New Roman" w:hAnsi="Times New Roman CYR" w:cs="Times New Roman CYR"/>
                <w:bCs/>
                <w:sz w:val="20"/>
                <w:szCs w:val="20"/>
                <w:lang w:eastAsia="ru-RU"/>
              </w:rPr>
              <w:t>2</w:t>
            </w:r>
            <w:proofErr w:type="gramEnd"/>
          </w:p>
        </w:tc>
        <w:tc>
          <w:tcPr>
            <w:tcW w:w="0" w:type="auto"/>
            <w:shd w:val="clear" w:color="auto" w:fill="auto"/>
            <w:noWrap/>
            <w:hideMark/>
          </w:tcPr>
          <w:p w14:paraId="5BC1DC5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36,2</w:t>
            </w:r>
          </w:p>
        </w:tc>
      </w:tr>
      <w:tr w:rsidR="00994977" w:rsidRPr="00994977" w14:paraId="43D09CE1" w14:textId="77777777" w:rsidTr="000516AB">
        <w:trPr>
          <w:trHeight w:val="792"/>
        </w:trPr>
        <w:tc>
          <w:tcPr>
            <w:tcW w:w="0" w:type="auto"/>
            <w:shd w:val="clear" w:color="auto" w:fill="auto"/>
            <w:hideMark/>
          </w:tcPr>
          <w:p w14:paraId="245E80E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31</w:t>
            </w:r>
          </w:p>
        </w:tc>
        <w:tc>
          <w:tcPr>
            <w:tcW w:w="0" w:type="auto"/>
            <w:shd w:val="clear" w:color="auto" w:fill="auto"/>
            <w:hideMark/>
          </w:tcPr>
          <w:p w14:paraId="58842AE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Перетряхивание валов из кустарника, мелколесья и корней корчевателями-собирателями на тракторе мощностью 59 кВт (80 </w:t>
            </w:r>
            <w:proofErr w:type="spellStart"/>
            <w:r w:rsidRPr="00994977">
              <w:rPr>
                <w:rFonts w:ascii="Times New Roman CYR" w:eastAsia="Times New Roman" w:hAnsi="Times New Roman CYR" w:cs="Times New Roman CYR"/>
                <w:bCs/>
                <w:sz w:val="20"/>
                <w:szCs w:val="20"/>
                <w:lang w:eastAsia="ru-RU"/>
              </w:rPr>
              <w:t>л.с</w:t>
            </w:r>
            <w:proofErr w:type="spellEnd"/>
            <w:r w:rsidRPr="00994977">
              <w:rPr>
                <w:rFonts w:ascii="Times New Roman CYR" w:eastAsia="Times New Roman" w:hAnsi="Times New Roman CYR" w:cs="Times New Roman CYR"/>
                <w:bCs/>
                <w:sz w:val="20"/>
                <w:szCs w:val="20"/>
                <w:lang w:eastAsia="ru-RU"/>
              </w:rPr>
              <w:t>.), кустарник и мелколесье средние</w:t>
            </w:r>
          </w:p>
        </w:tc>
        <w:tc>
          <w:tcPr>
            <w:tcW w:w="0" w:type="auto"/>
            <w:shd w:val="clear" w:color="auto" w:fill="auto"/>
            <w:hideMark/>
          </w:tcPr>
          <w:p w14:paraId="616FE6D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га</w:t>
            </w:r>
          </w:p>
        </w:tc>
        <w:tc>
          <w:tcPr>
            <w:tcW w:w="0" w:type="auto"/>
            <w:shd w:val="clear" w:color="auto" w:fill="auto"/>
            <w:noWrap/>
            <w:hideMark/>
          </w:tcPr>
          <w:p w14:paraId="1CF6D18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0,36</w:t>
            </w:r>
          </w:p>
        </w:tc>
      </w:tr>
      <w:tr w:rsidR="00994977" w:rsidRPr="00994977" w14:paraId="12605D5A" w14:textId="77777777" w:rsidTr="000516AB">
        <w:trPr>
          <w:trHeight w:val="264"/>
        </w:trPr>
        <w:tc>
          <w:tcPr>
            <w:tcW w:w="0" w:type="auto"/>
            <w:shd w:val="clear" w:color="auto" w:fill="auto"/>
            <w:hideMark/>
          </w:tcPr>
          <w:p w14:paraId="351F3B1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32</w:t>
            </w:r>
          </w:p>
        </w:tc>
        <w:tc>
          <w:tcPr>
            <w:tcW w:w="0" w:type="auto"/>
            <w:shd w:val="clear" w:color="auto" w:fill="auto"/>
            <w:hideMark/>
          </w:tcPr>
          <w:p w14:paraId="0A2B4CB5"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Транспортировка бульдозера тралом до объекта</w:t>
            </w:r>
          </w:p>
        </w:tc>
        <w:tc>
          <w:tcPr>
            <w:tcW w:w="0" w:type="auto"/>
            <w:shd w:val="clear" w:color="auto" w:fill="auto"/>
            <w:hideMark/>
          </w:tcPr>
          <w:p w14:paraId="3A2A83B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маш</w:t>
            </w:r>
            <w:proofErr w:type="spellEnd"/>
            <w:proofErr w:type="gramStart"/>
            <w:r w:rsidRPr="00994977">
              <w:rPr>
                <w:rFonts w:ascii="Times New Roman CYR" w:eastAsia="Times New Roman" w:hAnsi="Times New Roman CYR" w:cs="Times New Roman CYR"/>
                <w:bCs/>
                <w:sz w:val="20"/>
                <w:szCs w:val="20"/>
                <w:lang w:eastAsia="ru-RU"/>
              </w:rPr>
              <w:t>.-</w:t>
            </w:r>
            <w:proofErr w:type="gramEnd"/>
            <w:r w:rsidRPr="00994977">
              <w:rPr>
                <w:rFonts w:ascii="Times New Roman CYR" w:eastAsia="Times New Roman" w:hAnsi="Times New Roman CYR" w:cs="Times New Roman CYR"/>
                <w:bCs/>
                <w:sz w:val="20"/>
                <w:szCs w:val="20"/>
                <w:lang w:eastAsia="ru-RU"/>
              </w:rPr>
              <w:t>час.</w:t>
            </w:r>
          </w:p>
        </w:tc>
        <w:tc>
          <w:tcPr>
            <w:tcW w:w="0" w:type="auto"/>
            <w:shd w:val="clear" w:color="auto" w:fill="auto"/>
            <w:noWrap/>
            <w:hideMark/>
          </w:tcPr>
          <w:p w14:paraId="0C0AB8C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53F5EA41" w14:textId="77777777" w:rsidTr="000516AB">
        <w:trPr>
          <w:trHeight w:val="264"/>
        </w:trPr>
        <w:tc>
          <w:tcPr>
            <w:tcW w:w="0" w:type="auto"/>
            <w:shd w:val="clear" w:color="auto" w:fill="auto"/>
            <w:hideMark/>
          </w:tcPr>
          <w:p w14:paraId="15EA071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33</w:t>
            </w:r>
          </w:p>
        </w:tc>
        <w:tc>
          <w:tcPr>
            <w:tcW w:w="0" w:type="auto"/>
            <w:shd w:val="clear" w:color="auto" w:fill="auto"/>
            <w:hideMark/>
          </w:tcPr>
          <w:p w14:paraId="4E1F869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Работа бульдозера</w:t>
            </w:r>
          </w:p>
        </w:tc>
        <w:tc>
          <w:tcPr>
            <w:tcW w:w="0" w:type="auto"/>
            <w:shd w:val="clear" w:color="auto" w:fill="auto"/>
            <w:hideMark/>
          </w:tcPr>
          <w:p w14:paraId="2A7B9C1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r w:rsidRPr="00994977">
              <w:rPr>
                <w:rFonts w:ascii="Times New Roman CYR" w:eastAsia="Times New Roman" w:hAnsi="Times New Roman CYR" w:cs="Times New Roman CYR"/>
                <w:bCs/>
                <w:sz w:val="20"/>
                <w:szCs w:val="20"/>
                <w:lang w:eastAsia="ru-RU"/>
              </w:rPr>
              <w:t>маш</w:t>
            </w:r>
            <w:proofErr w:type="spellEnd"/>
            <w:proofErr w:type="gramStart"/>
            <w:r w:rsidRPr="00994977">
              <w:rPr>
                <w:rFonts w:ascii="Times New Roman CYR" w:eastAsia="Times New Roman" w:hAnsi="Times New Roman CYR" w:cs="Times New Roman CYR"/>
                <w:bCs/>
                <w:sz w:val="20"/>
                <w:szCs w:val="20"/>
                <w:lang w:eastAsia="ru-RU"/>
              </w:rPr>
              <w:t>.-</w:t>
            </w:r>
            <w:proofErr w:type="gramEnd"/>
            <w:r w:rsidRPr="00994977">
              <w:rPr>
                <w:rFonts w:ascii="Times New Roman CYR" w:eastAsia="Times New Roman" w:hAnsi="Times New Roman CYR" w:cs="Times New Roman CYR"/>
                <w:bCs/>
                <w:sz w:val="20"/>
                <w:szCs w:val="20"/>
                <w:lang w:eastAsia="ru-RU"/>
              </w:rPr>
              <w:t>час.</w:t>
            </w:r>
          </w:p>
        </w:tc>
        <w:tc>
          <w:tcPr>
            <w:tcW w:w="0" w:type="auto"/>
            <w:shd w:val="clear" w:color="auto" w:fill="auto"/>
            <w:noWrap/>
            <w:hideMark/>
          </w:tcPr>
          <w:p w14:paraId="631FBF2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w:t>
            </w:r>
          </w:p>
        </w:tc>
      </w:tr>
      <w:tr w:rsidR="00994977" w:rsidRPr="00994977" w14:paraId="5B0FBA45" w14:textId="77777777" w:rsidTr="000516AB">
        <w:trPr>
          <w:trHeight w:val="315"/>
        </w:trPr>
        <w:tc>
          <w:tcPr>
            <w:tcW w:w="0" w:type="auto"/>
            <w:gridSpan w:val="4"/>
            <w:shd w:val="clear" w:color="000000" w:fill="CCFFFF"/>
            <w:vAlign w:val="bottom"/>
            <w:hideMark/>
          </w:tcPr>
          <w:p w14:paraId="1C288F57"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4.</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ВЛ-10кВ</w:t>
            </w:r>
          </w:p>
        </w:tc>
      </w:tr>
      <w:tr w:rsidR="00994977" w:rsidRPr="00994977" w14:paraId="48388F7E" w14:textId="77777777" w:rsidTr="000516AB">
        <w:trPr>
          <w:trHeight w:val="510"/>
        </w:trPr>
        <w:tc>
          <w:tcPr>
            <w:tcW w:w="0" w:type="auto"/>
            <w:gridSpan w:val="4"/>
            <w:shd w:val="clear" w:color="auto" w:fill="auto"/>
            <w:hideMark/>
          </w:tcPr>
          <w:p w14:paraId="0569D5B7" w14:textId="77777777" w:rsidR="00994977" w:rsidRPr="00994977" w:rsidRDefault="00994977" w:rsidP="00994977">
            <w:pPr>
              <w:spacing w:after="0" w:line="240" w:lineRule="auto"/>
              <w:rPr>
                <w:rFonts w:ascii="Times New Roman CYR" w:eastAsia="Times New Roman" w:hAnsi="Times New Roman CYR" w:cs="Times New Roman CYR"/>
                <w:sz w:val="24"/>
                <w:szCs w:val="24"/>
                <w:lang w:eastAsia="ru-RU"/>
              </w:rPr>
            </w:pPr>
          </w:p>
        </w:tc>
      </w:tr>
      <w:tr w:rsidR="00994977" w:rsidRPr="00994977" w14:paraId="7163F7AB" w14:textId="77777777" w:rsidTr="000516AB">
        <w:trPr>
          <w:trHeight w:val="717"/>
        </w:trPr>
        <w:tc>
          <w:tcPr>
            <w:tcW w:w="0" w:type="auto"/>
            <w:shd w:val="clear" w:color="auto" w:fill="auto"/>
            <w:hideMark/>
          </w:tcPr>
          <w:p w14:paraId="3CE5AF9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34</w:t>
            </w:r>
          </w:p>
        </w:tc>
        <w:tc>
          <w:tcPr>
            <w:tcW w:w="0" w:type="auto"/>
            <w:shd w:val="clear" w:color="auto" w:fill="auto"/>
            <w:hideMark/>
          </w:tcPr>
          <w:p w14:paraId="528DED06"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 6-10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из пропитанных цельных стоек А-образных концевых, анкерных (опоры Аб-2с, ОКб-2с, Кб-2с</w:t>
            </w:r>
          </w:p>
        </w:tc>
        <w:tc>
          <w:tcPr>
            <w:tcW w:w="0" w:type="auto"/>
            <w:shd w:val="clear" w:color="auto" w:fill="auto"/>
            <w:hideMark/>
          </w:tcPr>
          <w:p w14:paraId="29CAEFB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95B5F4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w:t>
            </w:r>
          </w:p>
        </w:tc>
      </w:tr>
      <w:tr w:rsidR="00994977" w:rsidRPr="00994977" w14:paraId="0AE681CC" w14:textId="77777777" w:rsidTr="000516AB">
        <w:trPr>
          <w:trHeight w:val="571"/>
        </w:trPr>
        <w:tc>
          <w:tcPr>
            <w:tcW w:w="0" w:type="auto"/>
            <w:shd w:val="clear" w:color="auto" w:fill="auto"/>
            <w:hideMark/>
          </w:tcPr>
          <w:p w14:paraId="23214E2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35</w:t>
            </w:r>
          </w:p>
        </w:tc>
        <w:tc>
          <w:tcPr>
            <w:tcW w:w="0" w:type="auto"/>
            <w:shd w:val="clear" w:color="auto" w:fill="auto"/>
            <w:hideMark/>
          </w:tcPr>
          <w:p w14:paraId="4FBF67A9"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 6-10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из пропитанных цельных стоек одностоечных (опоры П20-1Д</w:t>
            </w:r>
          </w:p>
        </w:tc>
        <w:tc>
          <w:tcPr>
            <w:tcW w:w="0" w:type="auto"/>
            <w:shd w:val="clear" w:color="auto" w:fill="auto"/>
            <w:hideMark/>
          </w:tcPr>
          <w:p w14:paraId="7CF89B2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6865226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w:t>
            </w:r>
          </w:p>
        </w:tc>
      </w:tr>
      <w:tr w:rsidR="00994977" w:rsidRPr="00994977" w14:paraId="4318C93C" w14:textId="77777777" w:rsidTr="000516AB">
        <w:trPr>
          <w:trHeight w:val="692"/>
        </w:trPr>
        <w:tc>
          <w:tcPr>
            <w:tcW w:w="0" w:type="auto"/>
            <w:shd w:val="clear" w:color="auto" w:fill="auto"/>
            <w:hideMark/>
          </w:tcPr>
          <w:p w14:paraId="480E2C8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36</w:t>
            </w:r>
          </w:p>
        </w:tc>
        <w:tc>
          <w:tcPr>
            <w:tcW w:w="0" w:type="auto"/>
            <w:shd w:val="clear" w:color="auto" w:fill="auto"/>
            <w:hideMark/>
          </w:tcPr>
          <w:p w14:paraId="62CFF4F6"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Установка с помощью механизмов деревянных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 6-10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из пропитанных цельных стоек А-образных угловых промежуточных (опоры УПб-2с</w:t>
            </w:r>
          </w:p>
        </w:tc>
        <w:tc>
          <w:tcPr>
            <w:tcW w:w="0" w:type="auto"/>
            <w:shd w:val="clear" w:color="auto" w:fill="auto"/>
            <w:hideMark/>
          </w:tcPr>
          <w:p w14:paraId="5EF5761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9C0C38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r>
      <w:tr w:rsidR="00994977" w:rsidRPr="00994977" w14:paraId="35B18326" w14:textId="77777777" w:rsidTr="000516AB">
        <w:trPr>
          <w:trHeight w:val="528"/>
        </w:trPr>
        <w:tc>
          <w:tcPr>
            <w:tcW w:w="0" w:type="auto"/>
            <w:shd w:val="clear" w:color="auto" w:fill="auto"/>
            <w:hideMark/>
          </w:tcPr>
          <w:p w14:paraId="28ECE46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37</w:t>
            </w:r>
          </w:p>
        </w:tc>
        <w:tc>
          <w:tcPr>
            <w:tcW w:w="0" w:type="auto"/>
            <w:shd w:val="clear" w:color="auto" w:fill="auto"/>
            <w:hideMark/>
          </w:tcPr>
          <w:p w14:paraId="23041D70"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по трассе А-образных деревянных опор</w:t>
            </w:r>
          </w:p>
        </w:tc>
        <w:tc>
          <w:tcPr>
            <w:tcW w:w="0" w:type="auto"/>
            <w:shd w:val="clear" w:color="auto" w:fill="auto"/>
            <w:hideMark/>
          </w:tcPr>
          <w:p w14:paraId="6FEA247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048677E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w:t>
            </w:r>
          </w:p>
        </w:tc>
      </w:tr>
      <w:tr w:rsidR="00994977" w:rsidRPr="00994977" w14:paraId="0C99539A" w14:textId="77777777" w:rsidTr="000516AB">
        <w:trPr>
          <w:trHeight w:val="528"/>
        </w:trPr>
        <w:tc>
          <w:tcPr>
            <w:tcW w:w="0" w:type="auto"/>
            <w:shd w:val="clear" w:color="auto" w:fill="auto"/>
            <w:hideMark/>
          </w:tcPr>
          <w:p w14:paraId="76011A2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38</w:t>
            </w:r>
          </w:p>
        </w:tc>
        <w:tc>
          <w:tcPr>
            <w:tcW w:w="0" w:type="auto"/>
            <w:shd w:val="clear" w:color="auto" w:fill="auto"/>
            <w:hideMark/>
          </w:tcPr>
          <w:p w14:paraId="2356143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по трассе материалов оснастки сложных опор</w:t>
            </w:r>
          </w:p>
        </w:tc>
        <w:tc>
          <w:tcPr>
            <w:tcW w:w="0" w:type="auto"/>
            <w:shd w:val="clear" w:color="auto" w:fill="auto"/>
            <w:hideMark/>
          </w:tcPr>
          <w:p w14:paraId="3852D3D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5C9649C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w:t>
            </w:r>
          </w:p>
        </w:tc>
      </w:tr>
      <w:tr w:rsidR="00994977" w:rsidRPr="00994977" w14:paraId="14660C56" w14:textId="77777777" w:rsidTr="000516AB">
        <w:trPr>
          <w:trHeight w:val="528"/>
        </w:trPr>
        <w:tc>
          <w:tcPr>
            <w:tcW w:w="0" w:type="auto"/>
            <w:shd w:val="clear" w:color="auto" w:fill="auto"/>
            <w:hideMark/>
          </w:tcPr>
          <w:p w14:paraId="7128FB8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39</w:t>
            </w:r>
          </w:p>
        </w:tc>
        <w:tc>
          <w:tcPr>
            <w:tcW w:w="0" w:type="auto"/>
            <w:shd w:val="clear" w:color="auto" w:fill="auto"/>
            <w:hideMark/>
          </w:tcPr>
          <w:p w14:paraId="4C468046"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по трассе одностоечных деревянных опор</w:t>
            </w:r>
          </w:p>
        </w:tc>
        <w:tc>
          <w:tcPr>
            <w:tcW w:w="0" w:type="auto"/>
            <w:shd w:val="clear" w:color="auto" w:fill="auto"/>
            <w:hideMark/>
          </w:tcPr>
          <w:p w14:paraId="47B3DE9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5A6FF71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w:t>
            </w:r>
          </w:p>
        </w:tc>
      </w:tr>
      <w:tr w:rsidR="00994977" w:rsidRPr="00994977" w14:paraId="269F5388" w14:textId="77777777" w:rsidTr="000516AB">
        <w:trPr>
          <w:trHeight w:val="528"/>
        </w:trPr>
        <w:tc>
          <w:tcPr>
            <w:tcW w:w="0" w:type="auto"/>
            <w:shd w:val="clear" w:color="auto" w:fill="auto"/>
            <w:hideMark/>
          </w:tcPr>
          <w:p w14:paraId="29F40BD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40</w:t>
            </w:r>
          </w:p>
        </w:tc>
        <w:tc>
          <w:tcPr>
            <w:tcW w:w="0" w:type="auto"/>
            <w:shd w:val="clear" w:color="auto" w:fill="auto"/>
            <w:hideMark/>
          </w:tcPr>
          <w:p w14:paraId="12764332"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Развозка конструкций и материалов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по трассе материалов оснастки одностоечных опор</w:t>
            </w:r>
          </w:p>
        </w:tc>
        <w:tc>
          <w:tcPr>
            <w:tcW w:w="0" w:type="auto"/>
            <w:shd w:val="clear" w:color="auto" w:fill="auto"/>
            <w:hideMark/>
          </w:tcPr>
          <w:p w14:paraId="5DFC88B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3C15AD1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w:t>
            </w:r>
          </w:p>
        </w:tc>
      </w:tr>
      <w:tr w:rsidR="00994977" w:rsidRPr="00994977" w14:paraId="5EE1ABC8" w14:textId="77777777" w:rsidTr="000516AB">
        <w:trPr>
          <w:trHeight w:val="535"/>
        </w:trPr>
        <w:tc>
          <w:tcPr>
            <w:tcW w:w="0" w:type="auto"/>
            <w:shd w:val="clear" w:color="auto" w:fill="auto"/>
            <w:hideMark/>
          </w:tcPr>
          <w:p w14:paraId="4954570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41</w:t>
            </w:r>
          </w:p>
        </w:tc>
        <w:tc>
          <w:tcPr>
            <w:tcW w:w="0" w:type="auto"/>
            <w:shd w:val="clear" w:color="auto" w:fill="auto"/>
            <w:hideMark/>
          </w:tcPr>
          <w:p w14:paraId="439AAFF5"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Крепление на установленных деревянных опорах линий связи траверс стальных </w:t>
            </w:r>
            <w:proofErr w:type="spellStart"/>
            <w:r w:rsidRPr="00994977">
              <w:rPr>
                <w:rFonts w:ascii="Times New Roman CYR" w:eastAsia="Times New Roman" w:hAnsi="Times New Roman CYR" w:cs="Times New Roman CYR"/>
                <w:bCs/>
                <w:sz w:val="20"/>
                <w:szCs w:val="20"/>
                <w:lang w:eastAsia="ru-RU"/>
              </w:rPr>
              <w:t>четырехштырных</w:t>
            </w:r>
            <w:proofErr w:type="spellEnd"/>
            <w:r w:rsidRPr="00994977">
              <w:rPr>
                <w:rFonts w:ascii="Times New Roman CYR" w:eastAsia="Times New Roman" w:hAnsi="Times New Roman CYR" w:cs="Times New Roman CYR"/>
                <w:bCs/>
                <w:sz w:val="20"/>
                <w:szCs w:val="20"/>
                <w:lang w:eastAsia="ru-RU"/>
              </w:rPr>
              <w:t xml:space="preserve"> на одностоечных опорах одинарных</w:t>
            </w:r>
          </w:p>
        </w:tc>
        <w:tc>
          <w:tcPr>
            <w:tcW w:w="0" w:type="auto"/>
            <w:shd w:val="clear" w:color="auto" w:fill="auto"/>
            <w:hideMark/>
          </w:tcPr>
          <w:p w14:paraId="205D27B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30CA606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w:t>
            </w:r>
          </w:p>
        </w:tc>
      </w:tr>
      <w:tr w:rsidR="00994977" w:rsidRPr="00994977" w14:paraId="02D2E621" w14:textId="77777777" w:rsidTr="000516AB">
        <w:trPr>
          <w:trHeight w:val="415"/>
        </w:trPr>
        <w:tc>
          <w:tcPr>
            <w:tcW w:w="0" w:type="auto"/>
            <w:shd w:val="clear" w:color="auto" w:fill="auto"/>
            <w:hideMark/>
          </w:tcPr>
          <w:p w14:paraId="1287F95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42</w:t>
            </w:r>
          </w:p>
        </w:tc>
        <w:tc>
          <w:tcPr>
            <w:tcW w:w="0" w:type="auto"/>
            <w:shd w:val="clear" w:color="auto" w:fill="auto"/>
            <w:hideMark/>
          </w:tcPr>
          <w:p w14:paraId="0576393C"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Подвеска проводов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6-10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в населенной местности сечением свыше 35 мм2 с помощью механизмов, (3 провода) при 10 опорах на км линии</w:t>
            </w:r>
          </w:p>
        </w:tc>
        <w:tc>
          <w:tcPr>
            <w:tcW w:w="0" w:type="auto"/>
            <w:shd w:val="clear" w:color="auto" w:fill="auto"/>
            <w:hideMark/>
          </w:tcPr>
          <w:p w14:paraId="237E5B1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км</w:t>
            </w:r>
          </w:p>
        </w:tc>
        <w:tc>
          <w:tcPr>
            <w:tcW w:w="0" w:type="auto"/>
            <w:shd w:val="clear" w:color="auto" w:fill="auto"/>
            <w:noWrap/>
            <w:hideMark/>
          </w:tcPr>
          <w:p w14:paraId="417A105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0,7161</w:t>
            </w:r>
          </w:p>
        </w:tc>
      </w:tr>
      <w:tr w:rsidR="00994977" w:rsidRPr="00994977" w14:paraId="1A75EBEF" w14:textId="77777777" w:rsidTr="000516AB">
        <w:trPr>
          <w:trHeight w:val="792"/>
        </w:trPr>
        <w:tc>
          <w:tcPr>
            <w:tcW w:w="0" w:type="auto"/>
            <w:shd w:val="clear" w:color="auto" w:fill="auto"/>
            <w:hideMark/>
          </w:tcPr>
          <w:p w14:paraId="6FD33CC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43</w:t>
            </w:r>
          </w:p>
        </w:tc>
        <w:tc>
          <w:tcPr>
            <w:tcW w:w="0" w:type="auto"/>
            <w:shd w:val="clear" w:color="auto" w:fill="auto"/>
            <w:hideMark/>
          </w:tcPr>
          <w:p w14:paraId="15CE9DD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w:t>
            </w:r>
          </w:p>
        </w:tc>
        <w:tc>
          <w:tcPr>
            <w:tcW w:w="0" w:type="auto"/>
            <w:shd w:val="clear" w:color="auto" w:fill="auto"/>
            <w:hideMark/>
          </w:tcPr>
          <w:p w14:paraId="328B31D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2103663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0,1622</w:t>
            </w:r>
          </w:p>
        </w:tc>
      </w:tr>
      <w:tr w:rsidR="00994977" w:rsidRPr="00994977" w14:paraId="2A7D3520" w14:textId="77777777" w:rsidTr="000516AB">
        <w:trPr>
          <w:trHeight w:val="264"/>
        </w:trPr>
        <w:tc>
          <w:tcPr>
            <w:tcW w:w="0" w:type="auto"/>
            <w:shd w:val="clear" w:color="auto" w:fill="auto"/>
            <w:hideMark/>
          </w:tcPr>
          <w:p w14:paraId="38E8E50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44</w:t>
            </w:r>
          </w:p>
        </w:tc>
        <w:tc>
          <w:tcPr>
            <w:tcW w:w="0" w:type="auto"/>
            <w:shd w:val="clear" w:color="auto" w:fill="auto"/>
            <w:hideMark/>
          </w:tcPr>
          <w:p w14:paraId="59A6EFA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Швеллер №20</w:t>
            </w:r>
          </w:p>
        </w:tc>
        <w:tc>
          <w:tcPr>
            <w:tcW w:w="0" w:type="auto"/>
            <w:shd w:val="clear" w:color="auto" w:fill="auto"/>
            <w:hideMark/>
          </w:tcPr>
          <w:p w14:paraId="744560D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24A008C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278,208</w:t>
            </w:r>
          </w:p>
        </w:tc>
      </w:tr>
      <w:tr w:rsidR="00994977" w:rsidRPr="00994977" w14:paraId="22FFAB1E" w14:textId="77777777" w:rsidTr="000516AB">
        <w:trPr>
          <w:trHeight w:val="264"/>
        </w:trPr>
        <w:tc>
          <w:tcPr>
            <w:tcW w:w="0" w:type="auto"/>
            <w:shd w:val="clear" w:color="auto" w:fill="auto"/>
            <w:hideMark/>
          </w:tcPr>
          <w:p w14:paraId="206BD20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45</w:t>
            </w:r>
          </w:p>
        </w:tc>
        <w:tc>
          <w:tcPr>
            <w:tcW w:w="0" w:type="auto"/>
            <w:shd w:val="clear" w:color="auto" w:fill="auto"/>
            <w:hideMark/>
          </w:tcPr>
          <w:p w14:paraId="63647835"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Уголок 63х63х4</w:t>
            </w:r>
          </w:p>
        </w:tc>
        <w:tc>
          <w:tcPr>
            <w:tcW w:w="0" w:type="auto"/>
            <w:shd w:val="clear" w:color="auto" w:fill="auto"/>
            <w:hideMark/>
          </w:tcPr>
          <w:p w14:paraId="20646F2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кг</w:t>
            </w:r>
          </w:p>
        </w:tc>
        <w:tc>
          <w:tcPr>
            <w:tcW w:w="0" w:type="auto"/>
            <w:shd w:val="clear" w:color="auto" w:fill="auto"/>
            <w:noWrap/>
            <w:hideMark/>
          </w:tcPr>
          <w:p w14:paraId="48092C9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72,1224</w:t>
            </w:r>
          </w:p>
        </w:tc>
      </w:tr>
      <w:tr w:rsidR="00994977" w:rsidRPr="00994977" w14:paraId="504F4FB3" w14:textId="77777777" w:rsidTr="000516AB">
        <w:trPr>
          <w:trHeight w:val="315"/>
        </w:trPr>
        <w:tc>
          <w:tcPr>
            <w:tcW w:w="0" w:type="auto"/>
            <w:gridSpan w:val="4"/>
            <w:shd w:val="clear" w:color="000000" w:fill="CCFFFF"/>
            <w:vAlign w:val="bottom"/>
            <w:hideMark/>
          </w:tcPr>
          <w:p w14:paraId="45545BB7"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5.</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 xml:space="preserve">Заземление </w:t>
            </w:r>
            <w:proofErr w:type="spellStart"/>
            <w:r w:rsidRPr="00994977">
              <w:rPr>
                <w:rFonts w:ascii="Times New Roman CYR" w:eastAsia="Times New Roman" w:hAnsi="Times New Roman CYR" w:cs="Times New Roman CYR"/>
                <w:bCs/>
                <w:sz w:val="24"/>
                <w:szCs w:val="24"/>
                <w:lang w:eastAsia="ru-RU"/>
              </w:rPr>
              <w:t>КТПс</w:t>
            </w:r>
            <w:proofErr w:type="spellEnd"/>
            <w:r w:rsidRPr="00994977">
              <w:rPr>
                <w:rFonts w:ascii="Times New Roman CYR" w:eastAsia="Times New Roman" w:hAnsi="Times New Roman CYR" w:cs="Times New Roman CYR"/>
                <w:bCs/>
                <w:sz w:val="24"/>
                <w:szCs w:val="24"/>
                <w:lang w:eastAsia="ru-RU"/>
              </w:rPr>
              <w:t xml:space="preserve"> (1шт.) и опоры №1</w:t>
            </w:r>
          </w:p>
        </w:tc>
      </w:tr>
      <w:tr w:rsidR="00994977" w:rsidRPr="00994977" w14:paraId="69A90E74" w14:textId="77777777" w:rsidTr="000516AB">
        <w:trPr>
          <w:trHeight w:val="300"/>
        </w:trPr>
        <w:tc>
          <w:tcPr>
            <w:tcW w:w="0" w:type="auto"/>
            <w:gridSpan w:val="4"/>
            <w:shd w:val="clear" w:color="auto" w:fill="auto"/>
            <w:hideMark/>
          </w:tcPr>
          <w:p w14:paraId="0DB1662A" w14:textId="77777777" w:rsidR="00994977" w:rsidRPr="00994977" w:rsidRDefault="00994977" w:rsidP="00994977">
            <w:pPr>
              <w:spacing w:after="0" w:line="240" w:lineRule="auto"/>
              <w:rPr>
                <w:rFonts w:ascii="Times New Roman CYR" w:eastAsia="Times New Roman" w:hAnsi="Times New Roman CYR" w:cs="Times New Roman CYR"/>
                <w:sz w:val="24"/>
                <w:szCs w:val="24"/>
                <w:lang w:eastAsia="ru-RU"/>
              </w:rPr>
            </w:pPr>
            <w:r w:rsidRPr="00994977">
              <w:rPr>
                <w:rFonts w:ascii="Times New Roman CYR" w:eastAsia="Times New Roman" w:hAnsi="Times New Roman CYR" w:cs="Times New Roman CYR"/>
                <w:sz w:val="22"/>
                <w:szCs w:val="22"/>
                <w:lang w:eastAsia="ru-RU"/>
              </w:rPr>
              <w:t xml:space="preserve">Заземление </w:t>
            </w:r>
            <w:proofErr w:type="spellStart"/>
            <w:r w:rsidRPr="00994977">
              <w:rPr>
                <w:rFonts w:ascii="Times New Roman CYR" w:eastAsia="Times New Roman" w:hAnsi="Times New Roman CYR" w:cs="Times New Roman CYR"/>
                <w:sz w:val="22"/>
                <w:szCs w:val="22"/>
                <w:lang w:eastAsia="ru-RU"/>
              </w:rPr>
              <w:t>КТПс</w:t>
            </w:r>
            <w:proofErr w:type="spellEnd"/>
            <w:r w:rsidRPr="00994977">
              <w:rPr>
                <w:rFonts w:ascii="Times New Roman CYR" w:eastAsia="Times New Roman" w:hAnsi="Times New Roman CYR" w:cs="Times New Roman CYR"/>
                <w:sz w:val="22"/>
                <w:szCs w:val="22"/>
                <w:lang w:eastAsia="ru-RU"/>
              </w:rPr>
              <w:t xml:space="preserve"> (1 шт.)</w:t>
            </w:r>
          </w:p>
        </w:tc>
      </w:tr>
      <w:tr w:rsidR="00994977" w:rsidRPr="00994977" w14:paraId="392ED1E6" w14:textId="77777777" w:rsidTr="000516AB">
        <w:trPr>
          <w:trHeight w:val="528"/>
        </w:trPr>
        <w:tc>
          <w:tcPr>
            <w:tcW w:w="0" w:type="auto"/>
            <w:shd w:val="clear" w:color="auto" w:fill="auto"/>
            <w:hideMark/>
          </w:tcPr>
          <w:p w14:paraId="159C76F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46</w:t>
            </w:r>
          </w:p>
        </w:tc>
        <w:tc>
          <w:tcPr>
            <w:tcW w:w="0" w:type="auto"/>
            <w:shd w:val="clear" w:color="auto" w:fill="auto"/>
            <w:hideMark/>
          </w:tcPr>
          <w:p w14:paraId="2E8DDBF8"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Ударно-вращательное бурение скважин глубиной бурения до 50 м в грунтах группы 4</w:t>
            </w:r>
          </w:p>
        </w:tc>
        <w:tc>
          <w:tcPr>
            <w:tcW w:w="0" w:type="auto"/>
            <w:shd w:val="clear" w:color="auto" w:fill="auto"/>
            <w:hideMark/>
          </w:tcPr>
          <w:p w14:paraId="133C8FF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156AB1A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0,6</w:t>
            </w:r>
          </w:p>
        </w:tc>
      </w:tr>
      <w:tr w:rsidR="00994977" w:rsidRPr="00994977" w14:paraId="234CF717" w14:textId="77777777" w:rsidTr="000516AB">
        <w:trPr>
          <w:trHeight w:val="544"/>
        </w:trPr>
        <w:tc>
          <w:tcPr>
            <w:tcW w:w="0" w:type="auto"/>
            <w:shd w:val="clear" w:color="auto" w:fill="auto"/>
            <w:hideMark/>
          </w:tcPr>
          <w:p w14:paraId="54374A2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47</w:t>
            </w:r>
          </w:p>
        </w:tc>
        <w:tc>
          <w:tcPr>
            <w:tcW w:w="0" w:type="auto"/>
            <w:shd w:val="clear" w:color="auto" w:fill="auto"/>
            <w:hideMark/>
          </w:tcPr>
          <w:p w14:paraId="6824C60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Крепление скважины глубиной до 50 м при шнековом бурении трубами со сварным соединением, группа грунтов по устойчивости 2</w:t>
            </w:r>
          </w:p>
        </w:tc>
        <w:tc>
          <w:tcPr>
            <w:tcW w:w="0" w:type="auto"/>
            <w:shd w:val="clear" w:color="auto" w:fill="auto"/>
            <w:hideMark/>
          </w:tcPr>
          <w:p w14:paraId="65CF0C0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 м</w:t>
            </w:r>
          </w:p>
        </w:tc>
        <w:tc>
          <w:tcPr>
            <w:tcW w:w="0" w:type="auto"/>
            <w:shd w:val="clear" w:color="auto" w:fill="auto"/>
            <w:noWrap/>
            <w:hideMark/>
          </w:tcPr>
          <w:p w14:paraId="530C8B6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0F072AA3" w14:textId="77777777" w:rsidTr="000516AB">
        <w:trPr>
          <w:trHeight w:val="264"/>
        </w:trPr>
        <w:tc>
          <w:tcPr>
            <w:tcW w:w="0" w:type="auto"/>
            <w:shd w:val="clear" w:color="auto" w:fill="auto"/>
            <w:hideMark/>
          </w:tcPr>
          <w:p w14:paraId="5AAFECD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48</w:t>
            </w:r>
          </w:p>
        </w:tc>
        <w:tc>
          <w:tcPr>
            <w:tcW w:w="0" w:type="auto"/>
            <w:shd w:val="clear" w:color="auto" w:fill="auto"/>
            <w:hideMark/>
          </w:tcPr>
          <w:p w14:paraId="2A1D085C"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Заземлитель вертикальный из угловой стали размером 63х63х6 мм</w:t>
            </w:r>
          </w:p>
        </w:tc>
        <w:tc>
          <w:tcPr>
            <w:tcW w:w="0" w:type="auto"/>
            <w:shd w:val="clear" w:color="auto" w:fill="auto"/>
            <w:hideMark/>
          </w:tcPr>
          <w:p w14:paraId="36D6839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10 </w:t>
            </w: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5E84283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0,2</w:t>
            </w:r>
          </w:p>
        </w:tc>
      </w:tr>
      <w:tr w:rsidR="00994977" w:rsidRPr="00994977" w14:paraId="02C460C0" w14:textId="77777777" w:rsidTr="000516AB">
        <w:trPr>
          <w:trHeight w:val="264"/>
        </w:trPr>
        <w:tc>
          <w:tcPr>
            <w:tcW w:w="0" w:type="auto"/>
            <w:shd w:val="clear" w:color="auto" w:fill="auto"/>
            <w:hideMark/>
          </w:tcPr>
          <w:p w14:paraId="20FB573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49</w:t>
            </w:r>
          </w:p>
        </w:tc>
        <w:tc>
          <w:tcPr>
            <w:tcW w:w="0" w:type="auto"/>
            <w:shd w:val="clear" w:color="auto" w:fill="auto"/>
            <w:hideMark/>
          </w:tcPr>
          <w:p w14:paraId="654E25C2"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Засыпка в межтрубное пространство при всех видах бурения песка</w:t>
            </w:r>
          </w:p>
        </w:tc>
        <w:tc>
          <w:tcPr>
            <w:tcW w:w="0" w:type="auto"/>
            <w:shd w:val="clear" w:color="auto" w:fill="auto"/>
            <w:hideMark/>
          </w:tcPr>
          <w:p w14:paraId="020B6D9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 м3</w:t>
            </w:r>
          </w:p>
        </w:tc>
        <w:tc>
          <w:tcPr>
            <w:tcW w:w="0" w:type="auto"/>
            <w:shd w:val="clear" w:color="auto" w:fill="auto"/>
            <w:noWrap/>
            <w:hideMark/>
          </w:tcPr>
          <w:p w14:paraId="0B77820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0,076</w:t>
            </w:r>
          </w:p>
        </w:tc>
      </w:tr>
      <w:tr w:rsidR="00994977" w:rsidRPr="00994977" w14:paraId="26BC5D65" w14:textId="77777777" w:rsidTr="000516AB">
        <w:trPr>
          <w:trHeight w:val="264"/>
        </w:trPr>
        <w:tc>
          <w:tcPr>
            <w:tcW w:w="0" w:type="auto"/>
            <w:shd w:val="clear" w:color="auto" w:fill="auto"/>
            <w:hideMark/>
          </w:tcPr>
          <w:p w14:paraId="42C0692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50</w:t>
            </w:r>
          </w:p>
        </w:tc>
        <w:tc>
          <w:tcPr>
            <w:tcW w:w="0" w:type="auto"/>
            <w:shd w:val="clear" w:color="auto" w:fill="auto"/>
            <w:hideMark/>
          </w:tcPr>
          <w:p w14:paraId="6A8FC036"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Установка закладных деталей весом до 4 кг</w:t>
            </w:r>
          </w:p>
        </w:tc>
        <w:tc>
          <w:tcPr>
            <w:tcW w:w="0" w:type="auto"/>
            <w:shd w:val="clear" w:color="auto" w:fill="auto"/>
            <w:hideMark/>
          </w:tcPr>
          <w:p w14:paraId="27CDD1E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1DFA4F2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0,01184</w:t>
            </w:r>
          </w:p>
        </w:tc>
      </w:tr>
      <w:tr w:rsidR="00994977" w:rsidRPr="00994977" w14:paraId="04993295" w14:textId="77777777" w:rsidTr="000516AB">
        <w:trPr>
          <w:trHeight w:val="454"/>
        </w:trPr>
        <w:tc>
          <w:tcPr>
            <w:tcW w:w="0" w:type="auto"/>
            <w:shd w:val="clear" w:color="auto" w:fill="auto"/>
            <w:hideMark/>
          </w:tcPr>
          <w:p w14:paraId="2357C2A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51</w:t>
            </w:r>
          </w:p>
        </w:tc>
        <w:tc>
          <w:tcPr>
            <w:tcW w:w="0" w:type="auto"/>
            <w:shd w:val="clear" w:color="auto" w:fill="auto"/>
            <w:hideMark/>
          </w:tcPr>
          <w:p w14:paraId="78D488F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Разработка грунта в отвал экскаваторами импортного производства с ковшом вместимостью 1,0 (1-1,2) м3, группа грунтов 3</w:t>
            </w:r>
          </w:p>
        </w:tc>
        <w:tc>
          <w:tcPr>
            <w:tcW w:w="0" w:type="auto"/>
            <w:shd w:val="clear" w:color="auto" w:fill="auto"/>
            <w:hideMark/>
          </w:tcPr>
          <w:p w14:paraId="0C9854D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1000 м3</w:t>
            </w:r>
          </w:p>
        </w:tc>
        <w:tc>
          <w:tcPr>
            <w:tcW w:w="0" w:type="auto"/>
            <w:shd w:val="clear" w:color="auto" w:fill="auto"/>
            <w:noWrap/>
            <w:hideMark/>
          </w:tcPr>
          <w:p w14:paraId="4AFA6FA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0,024444</w:t>
            </w:r>
          </w:p>
        </w:tc>
      </w:tr>
      <w:tr w:rsidR="00994977" w:rsidRPr="00994977" w14:paraId="208EEE2C" w14:textId="77777777" w:rsidTr="000516AB">
        <w:trPr>
          <w:trHeight w:val="952"/>
        </w:trPr>
        <w:tc>
          <w:tcPr>
            <w:tcW w:w="0" w:type="auto"/>
            <w:shd w:val="clear" w:color="auto" w:fill="auto"/>
            <w:hideMark/>
          </w:tcPr>
          <w:p w14:paraId="04362F5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lastRenderedPageBreak/>
              <w:t>52</w:t>
            </w:r>
          </w:p>
        </w:tc>
        <w:tc>
          <w:tcPr>
            <w:tcW w:w="0" w:type="auto"/>
            <w:shd w:val="clear" w:color="auto" w:fill="auto"/>
            <w:hideMark/>
          </w:tcPr>
          <w:p w14:paraId="2DC39CD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w:t>
            </w:r>
          </w:p>
        </w:tc>
        <w:tc>
          <w:tcPr>
            <w:tcW w:w="0" w:type="auto"/>
            <w:shd w:val="clear" w:color="auto" w:fill="auto"/>
            <w:hideMark/>
          </w:tcPr>
          <w:p w14:paraId="446585D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05CCE58C"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0,00756</w:t>
            </w:r>
          </w:p>
        </w:tc>
      </w:tr>
      <w:tr w:rsidR="00994977" w:rsidRPr="00994977" w14:paraId="0F355ED7" w14:textId="77777777" w:rsidTr="000516AB">
        <w:trPr>
          <w:trHeight w:val="283"/>
        </w:trPr>
        <w:tc>
          <w:tcPr>
            <w:tcW w:w="0" w:type="auto"/>
            <w:shd w:val="clear" w:color="auto" w:fill="auto"/>
            <w:hideMark/>
          </w:tcPr>
          <w:p w14:paraId="2653DE4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53</w:t>
            </w:r>
          </w:p>
        </w:tc>
        <w:tc>
          <w:tcPr>
            <w:tcW w:w="0" w:type="auto"/>
            <w:shd w:val="clear" w:color="auto" w:fill="auto"/>
            <w:hideMark/>
          </w:tcPr>
          <w:p w14:paraId="7A844BB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Заземлитель горизонтальный из стали: полосовой сечением 160 мм</w:t>
            </w:r>
            <w:proofErr w:type="gramStart"/>
            <w:r w:rsidRPr="00994977">
              <w:rPr>
                <w:rFonts w:ascii="Times New Roman CYR" w:eastAsia="Times New Roman" w:hAnsi="Times New Roman CYR" w:cs="Times New Roman CYR"/>
                <w:bCs/>
                <w:sz w:val="20"/>
                <w:szCs w:val="20"/>
                <w:lang w:eastAsia="ru-RU"/>
              </w:rPr>
              <w:t>2</w:t>
            </w:r>
            <w:proofErr w:type="gramEnd"/>
            <w:r w:rsidRPr="00994977">
              <w:rPr>
                <w:rFonts w:ascii="Times New Roman CYR" w:eastAsia="Times New Roman" w:hAnsi="Times New Roman CYR" w:cs="Times New Roman CYR"/>
                <w:bCs/>
                <w:sz w:val="20"/>
                <w:szCs w:val="20"/>
                <w:lang w:eastAsia="ru-RU"/>
              </w:rPr>
              <w:t xml:space="preserve"> (в траншее)</w:t>
            </w:r>
          </w:p>
        </w:tc>
        <w:tc>
          <w:tcPr>
            <w:tcW w:w="0" w:type="auto"/>
            <w:shd w:val="clear" w:color="auto" w:fill="auto"/>
            <w:hideMark/>
          </w:tcPr>
          <w:p w14:paraId="405AD06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76FAD11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0,35</w:t>
            </w:r>
          </w:p>
        </w:tc>
      </w:tr>
      <w:tr w:rsidR="00994977" w:rsidRPr="00994977" w14:paraId="3F6D8D60" w14:textId="77777777" w:rsidTr="000516AB">
        <w:trPr>
          <w:trHeight w:val="528"/>
        </w:trPr>
        <w:tc>
          <w:tcPr>
            <w:tcW w:w="0" w:type="auto"/>
            <w:shd w:val="clear" w:color="auto" w:fill="auto"/>
            <w:hideMark/>
          </w:tcPr>
          <w:p w14:paraId="0D842A2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54</w:t>
            </w:r>
          </w:p>
        </w:tc>
        <w:tc>
          <w:tcPr>
            <w:tcW w:w="0" w:type="auto"/>
            <w:shd w:val="clear" w:color="auto" w:fill="auto"/>
            <w:hideMark/>
          </w:tcPr>
          <w:p w14:paraId="22522862"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Засыпка вручную траншей, пазух котлованов и ям, группа грунтов 2</w:t>
            </w:r>
          </w:p>
        </w:tc>
        <w:tc>
          <w:tcPr>
            <w:tcW w:w="0" w:type="auto"/>
            <w:shd w:val="clear" w:color="auto" w:fill="auto"/>
            <w:hideMark/>
          </w:tcPr>
          <w:p w14:paraId="44E4080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7B13BE0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0,0756</w:t>
            </w:r>
          </w:p>
        </w:tc>
      </w:tr>
      <w:tr w:rsidR="00994977" w:rsidRPr="00994977" w14:paraId="487135BC" w14:textId="77777777" w:rsidTr="000516AB">
        <w:trPr>
          <w:trHeight w:val="528"/>
        </w:trPr>
        <w:tc>
          <w:tcPr>
            <w:tcW w:w="0" w:type="auto"/>
            <w:shd w:val="clear" w:color="auto" w:fill="auto"/>
            <w:hideMark/>
          </w:tcPr>
          <w:p w14:paraId="68D5615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55</w:t>
            </w:r>
          </w:p>
        </w:tc>
        <w:tc>
          <w:tcPr>
            <w:tcW w:w="0" w:type="auto"/>
            <w:shd w:val="clear" w:color="auto" w:fill="auto"/>
            <w:hideMark/>
          </w:tcPr>
          <w:p w14:paraId="5D03E254"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Засыпка траншей и котлованов с перемещением грунта до 5 м бульдозерами мощностью 79 кВт (108 </w:t>
            </w:r>
            <w:proofErr w:type="spellStart"/>
            <w:r w:rsidRPr="00994977">
              <w:rPr>
                <w:rFonts w:ascii="Times New Roman CYR" w:eastAsia="Times New Roman" w:hAnsi="Times New Roman CYR" w:cs="Times New Roman CYR"/>
                <w:bCs/>
                <w:sz w:val="20"/>
                <w:szCs w:val="20"/>
                <w:lang w:eastAsia="ru-RU"/>
              </w:rPr>
              <w:t>л.</w:t>
            </w:r>
            <w:proofErr w:type="gramStart"/>
            <w:r w:rsidRPr="00994977">
              <w:rPr>
                <w:rFonts w:ascii="Times New Roman CYR" w:eastAsia="Times New Roman" w:hAnsi="Times New Roman CYR" w:cs="Times New Roman CYR"/>
                <w:bCs/>
                <w:sz w:val="20"/>
                <w:szCs w:val="20"/>
                <w:lang w:eastAsia="ru-RU"/>
              </w:rPr>
              <w:t>с</w:t>
            </w:r>
            <w:proofErr w:type="spellEnd"/>
            <w:proofErr w:type="gramEnd"/>
            <w:r w:rsidRPr="00994977">
              <w:rPr>
                <w:rFonts w:ascii="Times New Roman CYR" w:eastAsia="Times New Roman" w:hAnsi="Times New Roman CYR" w:cs="Times New Roman CYR"/>
                <w:bCs/>
                <w:sz w:val="20"/>
                <w:szCs w:val="20"/>
                <w:lang w:eastAsia="ru-RU"/>
              </w:rPr>
              <w:t xml:space="preserve">.), </w:t>
            </w:r>
            <w:proofErr w:type="gramStart"/>
            <w:r w:rsidRPr="00994977">
              <w:rPr>
                <w:rFonts w:ascii="Times New Roman CYR" w:eastAsia="Times New Roman" w:hAnsi="Times New Roman CYR" w:cs="Times New Roman CYR"/>
                <w:bCs/>
                <w:sz w:val="20"/>
                <w:szCs w:val="20"/>
                <w:lang w:eastAsia="ru-RU"/>
              </w:rPr>
              <w:t>группа</w:t>
            </w:r>
            <w:proofErr w:type="gramEnd"/>
            <w:r w:rsidRPr="00994977">
              <w:rPr>
                <w:rFonts w:ascii="Times New Roman CYR" w:eastAsia="Times New Roman" w:hAnsi="Times New Roman CYR" w:cs="Times New Roman CYR"/>
                <w:bCs/>
                <w:sz w:val="20"/>
                <w:szCs w:val="20"/>
                <w:lang w:eastAsia="ru-RU"/>
              </w:rPr>
              <w:t xml:space="preserve"> грунтов 2</w:t>
            </w:r>
          </w:p>
        </w:tc>
        <w:tc>
          <w:tcPr>
            <w:tcW w:w="0" w:type="auto"/>
            <w:shd w:val="clear" w:color="auto" w:fill="auto"/>
            <w:hideMark/>
          </w:tcPr>
          <w:p w14:paraId="790E924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1000 м3 грунта</w:t>
            </w:r>
          </w:p>
        </w:tc>
        <w:tc>
          <w:tcPr>
            <w:tcW w:w="0" w:type="auto"/>
            <w:shd w:val="clear" w:color="auto" w:fill="auto"/>
            <w:noWrap/>
            <w:hideMark/>
          </w:tcPr>
          <w:p w14:paraId="3F0F490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0,01764</w:t>
            </w:r>
          </w:p>
        </w:tc>
      </w:tr>
      <w:tr w:rsidR="00994977" w:rsidRPr="00994977" w14:paraId="19D135B9" w14:textId="77777777" w:rsidTr="000516AB">
        <w:trPr>
          <w:trHeight w:val="227"/>
        </w:trPr>
        <w:tc>
          <w:tcPr>
            <w:tcW w:w="0" w:type="auto"/>
            <w:shd w:val="clear" w:color="auto" w:fill="auto"/>
            <w:hideMark/>
          </w:tcPr>
          <w:p w14:paraId="3A273CD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56</w:t>
            </w:r>
          </w:p>
        </w:tc>
        <w:tc>
          <w:tcPr>
            <w:tcW w:w="0" w:type="auto"/>
            <w:shd w:val="clear" w:color="auto" w:fill="auto"/>
            <w:hideMark/>
          </w:tcPr>
          <w:p w14:paraId="0E570D1C"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Уплотнение грунта пневматическими трамбовками, группа грунтов 1-2</w:t>
            </w:r>
          </w:p>
        </w:tc>
        <w:tc>
          <w:tcPr>
            <w:tcW w:w="0" w:type="auto"/>
            <w:shd w:val="clear" w:color="auto" w:fill="auto"/>
            <w:hideMark/>
          </w:tcPr>
          <w:p w14:paraId="3C9E935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w:t>
            </w:r>
          </w:p>
        </w:tc>
        <w:tc>
          <w:tcPr>
            <w:tcW w:w="0" w:type="auto"/>
            <w:shd w:val="clear" w:color="auto" w:fill="auto"/>
            <w:noWrap/>
            <w:hideMark/>
          </w:tcPr>
          <w:p w14:paraId="2A870B8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0,1764</w:t>
            </w:r>
          </w:p>
        </w:tc>
      </w:tr>
      <w:tr w:rsidR="00994977" w:rsidRPr="00994977" w14:paraId="68A96BA2" w14:textId="77777777" w:rsidTr="000516AB">
        <w:trPr>
          <w:trHeight w:val="528"/>
        </w:trPr>
        <w:tc>
          <w:tcPr>
            <w:tcW w:w="0" w:type="auto"/>
            <w:shd w:val="clear" w:color="auto" w:fill="auto"/>
            <w:hideMark/>
          </w:tcPr>
          <w:p w14:paraId="0A06B63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57</w:t>
            </w:r>
          </w:p>
        </w:tc>
        <w:tc>
          <w:tcPr>
            <w:tcW w:w="0" w:type="auto"/>
            <w:shd w:val="clear" w:color="auto" w:fill="auto"/>
            <w:hideMark/>
          </w:tcPr>
          <w:p w14:paraId="3E899581"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hideMark/>
          </w:tcPr>
          <w:p w14:paraId="3F3945D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13380F2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0,15</w:t>
            </w:r>
          </w:p>
        </w:tc>
      </w:tr>
      <w:tr w:rsidR="00994977" w:rsidRPr="00994977" w14:paraId="12C0BFF2" w14:textId="77777777" w:rsidTr="000516AB">
        <w:trPr>
          <w:trHeight w:val="300"/>
        </w:trPr>
        <w:tc>
          <w:tcPr>
            <w:tcW w:w="0" w:type="auto"/>
            <w:gridSpan w:val="4"/>
            <w:shd w:val="clear" w:color="auto" w:fill="auto"/>
            <w:hideMark/>
          </w:tcPr>
          <w:p w14:paraId="46930F5A" w14:textId="77777777" w:rsidR="00994977" w:rsidRPr="00994977" w:rsidRDefault="00994977" w:rsidP="00994977">
            <w:pPr>
              <w:spacing w:after="0" w:line="240" w:lineRule="auto"/>
              <w:rPr>
                <w:rFonts w:ascii="Times New Roman CYR" w:eastAsia="Times New Roman" w:hAnsi="Times New Roman CYR" w:cs="Times New Roman CYR"/>
                <w:sz w:val="24"/>
                <w:szCs w:val="24"/>
                <w:lang w:eastAsia="ru-RU"/>
              </w:rPr>
            </w:pPr>
            <w:r w:rsidRPr="00994977">
              <w:rPr>
                <w:rFonts w:ascii="Times New Roman CYR" w:eastAsia="Times New Roman" w:hAnsi="Times New Roman CYR" w:cs="Times New Roman CYR"/>
                <w:sz w:val="22"/>
                <w:szCs w:val="22"/>
                <w:lang w:eastAsia="ru-RU"/>
              </w:rPr>
              <w:t>Заземление опоры №1</w:t>
            </w:r>
          </w:p>
        </w:tc>
      </w:tr>
      <w:tr w:rsidR="00994977" w:rsidRPr="00994977" w14:paraId="5ED3B0D0" w14:textId="77777777" w:rsidTr="000516AB">
        <w:trPr>
          <w:trHeight w:val="528"/>
        </w:trPr>
        <w:tc>
          <w:tcPr>
            <w:tcW w:w="0" w:type="auto"/>
            <w:shd w:val="clear" w:color="auto" w:fill="auto"/>
            <w:hideMark/>
          </w:tcPr>
          <w:p w14:paraId="07906F0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58</w:t>
            </w:r>
          </w:p>
        </w:tc>
        <w:tc>
          <w:tcPr>
            <w:tcW w:w="0" w:type="auto"/>
            <w:shd w:val="clear" w:color="auto" w:fill="auto"/>
            <w:hideMark/>
          </w:tcPr>
          <w:p w14:paraId="4AFEFC6F"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Ударно-вращательное бурение скважин глубиной бурения до 50 м в грунтах группы 4</w:t>
            </w:r>
          </w:p>
        </w:tc>
        <w:tc>
          <w:tcPr>
            <w:tcW w:w="0" w:type="auto"/>
            <w:shd w:val="clear" w:color="auto" w:fill="auto"/>
            <w:hideMark/>
          </w:tcPr>
          <w:p w14:paraId="3327195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7E03475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0,3</w:t>
            </w:r>
          </w:p>
        </w:tc>
      </w:tr>
      <w:tr w:rsidR="00994977" w:rsidRPr="00994977" w14:paraId="757D00C2" w14:textId="77777777" w:rsidTr="000516AB">
        <w:trPr>
          <w:trHeight w:val="464"/>
        </w:trPr>
        <w:tc>
          <w:tcPr>
            <w:tcW w:w="0" w:type="auto"/>
            <w:shd w:val="clear" w:color="auto" w:fill="auto"/>
            <w:hideMark/>
          </w:tcPr>
          <w:p w14:paraId="7A32F30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59</w:t>
            </w:r>
          </w:p>
        </w:tc>
        <w:tc>
          <w:tcPr>
            <w:tcW w:w="0" w:type="auto"/>
            <w:shd w:val="clear" w:color="auto" w:fill="auto"/>
            <w:hideMark/>
          </w:tcPr>
          <w:p w14:paraId="0FA1463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Крепление скважины глубиной до 50 м при шнековом бурении трубами со сварным соединением, группа грунтов по устойчивости 2</w:t>
            </w:r>
          </w:p>
        </w:tc>
        <w:tc>
          <w:tcPr>
            <w:tcW w:w="0" w:type="auto"/>
            <w:shd w:val="clear" w:color="auto" w:fill="auto"/>
            <w:hideMark/>
          </w:tcPr>
          <w:p w14:paraId="3910096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 м</w:t>
            </w:r>
          </w:p>
        </w:tc>
        <w:tc>
          <w:tcPr>
            <w:tcW w:w="0" w:type="auto"/>
            <w:shd w:val="clear" w:color="auto" w:fill="auto"/>
            <w:noWrap/>
            <w:hideMark/>
          </w:tcPr>
          <w:p w14:paraId="374537D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w:t>
            </w:r>
          </w:p>
        </w:tc>
      </w:tr>
      <w:tr w:rsidR="00994977" w:rsidRPr="00994977" w14:paraId="3D081AAD" w14:textId="77777777" w:rsidTr="000516AB">
        <w:trPr>
          <w:trHeight w:val="264"/>
        </w:trPr>
        <w:tc>
          <w:tcPr>
            <w:tcW w:w="0" w:type="auto"/>
            <w:shd w:val="clear" w:color="auto" w:fill="auto"/>
            <w:hideMark/>
          </w:tcPr>
          <w:p w14:paraId="57930CC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60</w:t>
            </w:r>
          </w:p>
        </w:tc>
        <w:tc>
          <w:tcPr>
            <w:tcW w:w="0" w:type="auto"/>
            <w:shd w:val="clear" w:color="auto" w:fill="auto"/>
            <w:hideMark/>
          </w:tcPr>
          <w:p w14:paraId="3F5D591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Заземлитель вертикальный из угловой стали размером 63х63х6 мм</w:t>
            </w:r>
          </w:p>
        </w:tc>
        <w:tc>
          <w:tcPr>
            <w:tcW w:w="0" w:type="auto"/>
            <w:shd w:val="clear" w:color="auto" w:fill="auto"/>
            <w:hideMark/>
          </w:tcPr>
          <w:p w14:paraId="7B30002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10 </w:t>
            </w: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7B81C8F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w:t>
            </w:r>
          </w:p>
        </w:tc>
      </w:tr>
      <w:tr w:rsidR="00994977" w:rsidRPr="00994977" w14:paraId="1032C45C" w14:textId="77777777" w:rsidTr="000516AB">
        <w:trPr>
          <w:trHeight w:val="264"/>
        </w:trPr>
        <w:tc>
          <w:tcPr>
            <w:tcW w:w="0" w:type="auto"/>
            <w:shd w:val="clear" w:color="auto" w:fill="auto"/>
            <w:hideMark/>
          </w:tcPr>
          <w:p w14:paraId="7AF4426D"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61</w:t>
            </w:r>
          </w:p>
        </w:tc>
        <w:tc>
          <w:tcPr>
            <w:tcW w:w="0" w:type="auto"/>
            <w:shd w:val="clear" w:color="auto" w:fill="auto"/>
            <w:hideMark/>
          </w:tcPr>
          <w:p w14:paraId="07A538C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Засыпка в межтрубное пространство при всех видах бурения песка</w:t>
            </w:r>
          </w:p>
        </w:tc>
        <w:tc>
          <w:tcPr>
            <w:tcW w:w="0" w:type="auto"/>
            <w:shd w:val="clear" w:color="auto" w:fill="auto"/>
            <w:hideMark/>
          </w:tcPr>
          <w:p w14:paraId="6880C4D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 м3</w:t>
            </w:r>
          </w:p>
        </w:tc>
        <w:tc>
          <w:tcPr>
            <w:tcW w:w="0" w:type="auto"/>
            <w:shd w:val="clear" w:color="auto" w:fill="auto"/>
            <w:noWrap/>
            <w:hideMark/>
          </w:tcPr>
          <w:p w14:paraId="2F0C916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0,038</w:t>
            </w:r>
          </w:p>
        </w:tc>
      </w:tr>
      <w:tr w:rsidR="00994977" w:rsidRPr="00994977" w14:paraId="1234587F" w14:textId="77777777" w:rsidTr="000516AB">
        <w:trPr>
          <w:trHeight w:val="264"/>
        </w:trPr>
        <w:tc>
          <w:tcPr>
            <w:tcW w:w="0" w:type="auto"/>
            <w:shd w:val="clear" w:color="auto" w:fill="auto"/>
            <w:hideMark/>
          </w:tcPr>
          <w:p w14:paraId="06A3A9C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62</w:t>
            </w:r>
          </w:p>
        </w:tc>
        <w:tc>
          <w:tcPr>
            <w:tcW w:w="0" w:type="auto"/>
            <w:shd w:val="clear" w:color="auto" w:fill="auto"/>
            <w:hideMark/>
          </w:tcPr>
          <w:p w14:paraId="4FB52583"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Установка закладных деталей весом до 4 кг</w:t>
            </w:r>
          </w:p>
        </w:tc>
        <w:tc>
          <w:tcPr>
            <w:tcW w:w="0" w:type="auto"/>
            <w:shd w:val="clear" w:color="auto" w:fill="auto"/>
            <w:hideMark/>
          </w:tcPr>
          <w:p w14:paraId="736CF3D8"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т</w:t>
            </w:r>
          </w:p>
        </w:tc>
        <w:tc>
          <w:tcPr>
            <w:tcW w:w="0" w:type="auto"/>
            <w:shd w:val="clear" w:color="auto" w:fill="auto"/>
            <w:noWrap/>
            <w:hideMark/>
          </w:tcPr>
          <w:p w14:paraId="35D39CD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0,00592</w:t>
            </w:r>
          </w:p>
        </w:tc>
      </w:tr>
      <w:tr w:rsidR="00994977" w:rsidRPr="00994977" w14:paraId="0192109E" w14:textId="77777777" w:rsidTr="000516AB">
        <w:trPr>
          <w:trHeight w:val="529"/>
        </w:trPr>
        <w:tc>
          <w:tcPr>
            <w:tcW w:w="0" w:type="auto"/>
            <w:shd w:val="clear" w:color="auto" w:fill="auto"/>
            <w:hideMark/>
          </w:tcPr>
          <w:p w14:paraId="7D33ADB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63</w:t>
            </w:r>
          </w:p>
        </w:tc>
        <w:tc>
          <w:tcPr>
            <w:tcW w:w="0" w:type="auto"/>
            <w:shd w:val="clear" w:color="auto" w:fill="auto"/>
            <w:hideMark/>
          </w:tcPr>
          <w:p w14:paraId="429B49ED"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Разработка грунта в отвал экскаваторами импортного производства с ковшом вместимостью 1,0 (1-1,2) м3, группа грунтов 3</w:t>
            </w:r>
          </w:p>
        </w:tc>
        <w:tc>
          <w:tcPr>
            <w:tcW w:w="0" w:type="auto"/>
            <w:shd w:val="clear" w:color="auto" w:fill="auto"/>
            <w:hideMark/>
          </w:tcPr>
          <w:p w14:paraId="5A6FCED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1000 м3</w:t>
            </w:r>
          </w:p>
        </w:tc>
        <w:tc>
          <w:tcPr>
            <w:tcW w:w="0" w:type="auto"/>
            <w:shd w:val="clear" w:color="auto" w:fill="auto"/>
            <w:noWrap/>
            <w:hideMark/>
          </w:tcPr>
          <w:p w14:paraId="0E5F858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0,002619</w:t>
            </w:r>
          </w:p>
        </w:tc>
      </w:tr>
      <w:tr w:rsidR="00994977" w:rsidRPr="00994977" w14:paraId="07D21CFA" w14:textId="77777777" w:rsidTr="000516AB">
        <w:trPr>
          <w:trHeight w:val="976"/>
        </w:trPr>
        <w:tc>
          <w:tcPr>
            <w:tcW w:w="0" w:type="auto"/>
            <w:shd w:val="clear" w:color="auto" w:fill="auto"/>
            <w:hideMark/>
          </w:tcPr>
          <w:p w14:paraId="5B9433F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64</w:t>
            </w:r>
          </w:p>
        </w:tc>
        <w:tc>
          <w:tcPr>
            <w:tcW w:w="0" w:type="auto"/>
            <w:shd w:val="clear" w:color="auto" w:fill="auto"/>
            <w:hideMark/>
          </w:tcPr>
          <w:p w14:paraId="5F99ADBE"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Разработка грунта вручную в траншеях глубиной до 2 м без креплений с откосами, группа грунтов 3</w:t>
            </w:r>
          </w:p>
        </w:tc>
        <w:tc>
          <w:tcPr>
            <w:tcW w:w="0" w:type="auto"/>
            <w:shd w:val="clear" w:color="auto" w:fill="auto"/>
            <w:hideMark/>
          </w:tcPr>
          <w:p w14:paraId="25AB4DB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37D1D48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0,00081</w:t>
            </w:r>
          </w:p>
        </w:tc>
      </w:tr>
      <w:tr w:rsidR="00994977" w:rsidRPr="00994977" w14:paraId="1EB14AC8" w14:textId="77777777" w:rsidTr="000516AB">
        <w:trPr>
          <w:trHeight w:val="319"/>
        </w:trPr>
        <w:tc>
          <w:tcPr>
            <w:tcW w:w="0" w:type="auto"/>
            <w:shd w:val="clear" w:color="auto" w:fill="auto"/>
            <w:hideMark/>
          </w:tcPr>
          <w:p w14:paraId="22AE5A9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65</w:t>
            </w:r>
          </w:p>
        </w:tc>
        <w:tc>
          <w:tcPr>
            <w:tcW w:w="0" w:type="auto"/>
            <w:shd w:val="clear" w:color="auto" w:fill="auto"/>
            <w:hideMark/>
          </w:tcPr>
          <w:p w14:paraId="15D54BE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Заземлитель горизонтальный из стали: полосовой сечением 160 мм</w:t>
            </w:r>
            <w:proofErr w:type="gramStart"/>
            <w:r w:rsidRPr="00994977">
              <w:rPr>
                <w:rFonts w:ascii="Times New Roman CYR" w:eastAsia="Times New Roman" w:hAnsi="Times New Roman CYR" w:cs="Times New Roman CYR"/>
                <w:bCs/>
                <w:sz w:val="20"/>
                <w:szCs w:val="20"/>
                <w:lang w:eastAsia="ru-RU"/>
              </w:rPr>
              <w:t>2</w:t>
            </w:r>
            <w:proofErr w:type="gramEnd"/>
            <w:r w:rsidRPr="00994977">
              <w:rPr>
                <w:rFonts w:ascii="Times New Roman CYR" w:eastAsia="Times New Roman" w:hAnsi="Times New Roman CYR" w:cs="Times New Roman CYR"/>
                <w:bCs/>
                <w:sz w:val="20"/>
                <w:szCs w:val="20"/>
                <w:lang w:eastAsia="ru-RU"/>
              </w:rPr>
              <w:t xml:space="preserve"> (в траншее)</w:t>
            </w:r>
          </w:p>
        </w:tc>
        <w:tc>
          <w:tcPr>
            <w:tcW w:w="0" w:type="auto"/>
            <w:shd w:val="clear" w:color="auto" w:fill="auto"/>
            <w:hideMark/>
          </w:tcPr>
          <w:p w14:paraId="32CDFE5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23A226A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w:t>
            </w:r>
          </w:p>
        </w:tc>
      </w:tr>
      <w:tr w:rsidR="00994977" w:rsidRPr="00994977" w14:paraId="76B035E0" w14:textId="77777777" w:rsidTr="000516AB">
        <w:trPr>
          <w:trHeight w:val="528"/>
        </w:trPr>
        <w:tc>
          <w:tcPr>
            <w:tcW w:w="0" w:type="auto"/>
            <w:shd w:val="clear" w:color="auto" w:fill="auto"/>
            <w:hideMark/>
          </w:tcPr>
          <w:p w14:paraId="128E8F0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66</w:t>
            </w:r>
          </w:p>
        </w:tc>
        <w:tc>
          <w:tcPr>
            <w:tcW w:w="0" w:type="auto"/>
            <w:shd w:val="clear" w:color="auto" w:fill="auto"/>
            <w:hideMark/>
          </w:tcPr>
          <w:p w14:paraId="0211FE7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Засыпка вручную траншей, пазух котлованов и ям, группа грунтов 2</w:t>
            </w:r>
          </w:p>
        </w:tc>
        <w:tc>
          <w:tcPr>
            <w:tcW w:w="0" w:type="auto"/>
            <w:shd w:val="clear" w:color="auto" w:fill="auto"/>
            <w:hideMark/>
          </w:tcPr>
          <w:p w14:paraId="075C364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 грунта</w:t>
            </w:r>
          </w:p>
        </w:tc>
        <w:tc>
          <w:tcPr>
            <w:tcW w:w="0" w:type="auto"/>
            <w:shd w:val="clear" w:color="auto" w:fill="auto"/>
            <w:noWrap/>
            <w:hideMark/>
          </w:tcPr>
          <w:p w14:paraId="779A54B2"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0,0081</w:t>
            </w:r>
          </w:p>
        </w:tc>
      </w:tr>
      <w:tr w:rsidR="00994977" w:rsidRPr="00994977" w14:paraId="6F08A312" w14:textId="77777777" w:rsidTr="000516AB">
        <w:trPr>
          <w:trHeight w:val="528"/>
        </w:trPr>
        <w:tc>
          <w:tcPr>
            <w:tcW w:w="0" w:type="auto"/>
            <w:shd w:val="clear" w:color="auto" w:fill="auto"/>
            <w:hideMark/>
          </w:tcPr>
          <w:p w14:paraId="610FC1C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67</w:t>
            </w:r>
          </w:p>
        </w:tc>
        <w:tc>
          <w:tcPr>
            <w:tcW w:w="0" w:type="auto"/>
            <w:shd w:val="clear" w:color="auto" w:fill="auto"/>
            <w:hideMark/>
          </w:tcPr>
          <w:p w14:paraId="348A667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Засыпка траншей и котлованов с перемещением грунта до 5 м бульдозерами мощностью 79 кВт (108 </w:t>
            </w:r>
            <w:proofErr w:type="spellStart"/>
            <w:r w:rsidRPr="00994977">
              <w:rPr>
                <w:rFonts w:ascii="Times New Roman CYR" w:eastAsia="Times New Roman" w:hAnsi="Times New Roman CYR" w:cs="Times New Roman CYR"/>
                <w:bCs/>
                <w:sz w:val="20"/>
                <w:szCs w:val="20"/>
                <w:lang w:eastAsia="ru-RU"/>
              </w:rPr>
              <w:t>л.</w:t>
            </w:r>
            <w:proofErr w:type="gramStart"/>
            <w:r w:rsidRPr="00994977">
              <w:rPr>
                <w:rFonts w:ascii="Times New Roman CYR" w:eastAsia="Times New Roman" w:hAnsi="Times New Roman CYR" w:cs="Times New Roman CYR"/>
                <w:bCs/>
                <w:sz w:val="20"/>
                <w:szCs w:val="20"/>
                <w:lang w:eastAsia="ru-RU"/>
              </w:rPr>
              <w:t>с</w:t>
            </w:r>
            <w:proofErr w:type="spellEnd"/>
            <w:proofErr w:type="gramEnd"/>
            <w:r w:rsidRPr="00994977">
              <w:rPr>
                <w:rFonts w:ascii="Times New Roman CYR" w:eastAsia="Times New Roman" w:hAnsi="Times New Roman CYR" w:cs="Times New Roman CYR"/>
                <w:bCs/>
                <w:sz w:val="20"/>
                <w:szCs w:val="20"/>
                <w:lang w:eastAsia="ru-RU"/>
              </w:rPr>
              <w:t xml:space="preserve">.), </w:t>
            </w:r>
            <w:proofErr w:type="gramStart"/>
            <w:r w:rsidRPr="00994977">
              <w:rPr>
                <w:rFonts w:ascii="Times New Roman CYR" w:eastAsia="Times New Roman" w:hAnsi="Times New Roman CYR" w:cs="Times New Roman CYR"/>
                <w:bCs/>
                <w:sz w:val="20"/>
                <w:szCs w:val="20"/>
                <w:lang w:eastAsia="ru-RU"/>
              </w:rPr>
              <w:t>группа</w:t>
            </w:r>
            <w:proofErr w:type="gramEnd"/>
            <w:r w:rsidRPr="00994977">
              <w:rPr>
                <w:rFonts w:ascii="Times New Roman CYR" w:eastAsia="Times New Roman" w:hAnsi="Times New Roman CYR" w:cs="Times New Roman CYR"/>
                <w:bCs/>
                <w:sz w:val="20"/>
                <w:szCs w:val="20"/>
                <w:lang w:eastAsia="ru-RU"/>
              </w:rPr>
              <w:t xml:space="preserve"> грунтов 2</w:t>
            </w:r>
          </w:p>
        </w:tc>
        <w:tc>
          <w:tcPr>
            <w:tcW w:w="0" w:type="auto"/>
            <w:shd w:val="clear" w:color="auto" w:fill="auto"/>
            <w:hideMark/>
          </w:tcPr>
          <w:p w14:paraId="3C8A5F71"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1000 м3 грунта</w:t>
            </w:r>
          </w:p>
        </w:tc>
        <w:tc>
          <w:tcPr>
            <w:tcW w:w="0" w:type="auto"/>
            <w:shd w:val="clear" w:color="auto" w:fill="auto"/>
            <w:noWrap/>
            <w:hideMark/>
          </w:tcPr>
          <w:p w14:paraId="237C34F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0,00189</w:t>
            </w:r>
          </w:p>
        </w:tc>
      </w:tr>
      <w:tr w:rsidR="00994977" w:rsidRPr="00994977" w14:paraId="22981245" w14:textId="77777777" w:rsidTr="000516AB">
        <w:trPr>
          <w:trHeight w:val="528"/>
        </w:trPr>
        <w:tc>
          <w:tcPr>
            <w:tcW w:w="0" w:type="auto"/>
            <w:shd w:val="clear" w:color="auto" w:fill="auto"/>
            <w:hideMark/>
          </w:tcPr>
          <w:p w14:paraId="3964E45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68</w:t>
            </w:r>
          </w:p>
        </w:tc>
        <w:tc>
          <w:tcPr>
            <w:tcW w:w="0" w:type="auto"/>
            <w:shd w:val="clear" w:color="auto" w:fill="auto"/>
            <w:hideMark/>
          </w:tcPr>
          <w:p w14:paraId="6E98F914"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Уплотнение грунта пневматическими трамбовками, группа грунтов 1-2</w:t>
            </w:r>
          </w:p>
        </w:tc>
        <w:tc>
          <w:tcPr>
            <w:tcW w:w="0" w:type="auto"/>
            <w:shd w:val="clear" w:color="auto" w:fill="auto"/>
            <w:hideMark/>
          </w:tcPr>
          <w:p w14:paraId="7D9870C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м3</w:t>
            </w:r>
          </w:p>
        </w:tc>
        <w:tc>
          <w:tcPr>
            <w:tcW w:w="0" w:type="auto"/>
            <w:shd w:val="clear" w:color="auto" w:fill="auto"/>
            <w:noWrap/>
            <w:hideMark/>
          </w:tcPr>
          <w:p w14:paraId="5C2C17C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0,0189</w:t>
            </w:r>
          </w:p>
        </w:tc>
      </w:tr>
      <w:tr w:rsidR="00994977" w:rsidRPr="00994977" w14:paraId="07F26D50" w14:textId="77777777" w:rsidTr="000516AB">
        <w:trPr>
          <w:trHeight w:val="528"/>
        </w:trPr>
        <w:tc>
          <w:tcPr>
            <w:tcW w:w="0" w:type="auto"/>
            <w:shd w:val="clear" w:color="auto" w:fill="auto"/>
            <w:hideMark/>
          </w:tcPr>
          <w:p w14:paraId="3F019BA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69</w:t>
            </w:r>
          </w:p>
        </w:tc>
        <w:tc>
          <w:tcPr>
            <w:tcW w:w="0" w:type="auto"/>
            <w:shd w:val="clear" w:color="auto" w:fill="auto"/>
            <w:hideMark/>
          </w:tcPr>
          <w:p w14:paraId="3BBD7DE2"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hideMark/>
          </w:tcPr>
          <w:p w14:paraId="6F93189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100 м</w:t>
            </w:r>
          </w:p>
        </w:tc>
        <w:tc>
          <w:tcPr>
            <w:tcW w:w="0" w:type="auto"/>
            <w:shd w:val="clear" w:color="auto" w:fill="auto"/>
            <w:noWrap/>
            <w:hideMark/>
          </w:tcPr>
          <w:p w14:paraId="79247D9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0,15</w:t>
            </w:r>
          </w:p>
        </w:tc>
      </w:tr>
      <w:tr w:rsidR="00994977" w:rsidRPr="00994977" w14:paraId="26DF1242" w14:textId="77777777" w:rsidTr="000516AB">
        <w:trPr>
          <w:trHeight w:val="315"/>
        </w:trPr>
        <w:tc>
          <w:tcPr>
            <w:tcW w:w="0" w:type="auto"/>
            <w:gridSpan w:val="4"/>
            <w:shd w:val="clear" w:color="000000" w:fill="CCFFFF"/>
            <w:vAlign w:val="bottom"/>
            <w:hideMark/>
          </w:tcPr>
          <w:p w14:paraId="7A5841BE"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6.</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Демонтажные работы</w:t>
            </w:r>
          </w:p>
        </w:tc>
      </w:tr>
      <w:tr w:rsidR="00994977" w:rsidRPr="00994977" w14:paraId="13BAD545" w14:textId="77777777" w:rsidTr="000516AB">
        <w:trPr>
          <w:trHeight w:val="264"/>
        </w:trPr>
        <w:tc>
          <w:tcPr>
            <w:tcW w:w="0" w:type="auto"/>
            <w:shd w:val="clear" w:color="auto" w:fill="auto"/>
            <w:hideMark/>
          </w:tcPr>
          <w:p w14:paraId="56CC27BF"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70</w:t>
            </w:r>
          </w:p>
        </w:tc>
        <w:tc>
          <w:tcPr>
            <w:tcW w:w="0" w:type="auto"/>
            <w:shd w:val="clear" w:color="auto" w:fill="auto"/>
            <w:hideMark/>
          </w:tcPr>
          <w:p w14:paraId="711DA5F2"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Демонтаж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без приставок одностоечных</w:t>
            </w:r>
          </w:p>
        </w:tc>
        <w:tc>
          <w:tcPr>
            <w:tcW w:w="0" w:type="auto"/>
            <w:shd w:val="clear" w:color="auto" w:fill="auto"/>
            <w:hideMark/>
          </w:tcPr>
          <w:p w14:paraId="197433C5"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19F2D3F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4</w:t>
            </w:r>
          </w:p>
        </w:tc>
      </w:tr>
      <w:tr w:rsidR="00994977" w:rsidRPr="00994977" w14:paraId="5F8F2EB1" w14:textId="77777777" w:rsidTr="000516AB">
        <w:trPr>
          <w:trHeight w:val="264"/>
        </w:trPr>
        <w:tc>
          <w:tcPr>
            <w:tcW w:w="0" w:type="auto"/>
            <w:shd w:val="clear" w:color="auto" w:fill="auto"/>
            <w:hideMark/>
          </w:tcPr>
          <w:p w14:paraId="01947B6E"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71</w:t>
            </w:r>
          </w:p>
        </w:tc>
        <w:tc>
          <w:tcPr>
            <w:tcW w:w="0" w:type="auto"/>
            <w:shd w:val="clear" w:color="auto" w:fill="auto"/>
            <w:hideMark/>
          </w:tcPr>
          <w:p w14:paraId="384FE9C0"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Демонтаж опор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0,38-10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с приставками А-образных</w:t>
            </w:r>
          </w:p>
        </w:tc>
        <w:tc>
          <w:tcPr>
            <w:tcW w:w="0" w:type="auto"/>
            <w:shd w:val="clear" w:color="auto" w:fill="auto"/>
            <w:hideMark/>
          </w:tcPr>
          <w:p w14:paraId="6CC74CD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34DB63C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577CCEF2" w14:textId="77777777" w:rsidTr="000516AB">
        <w:trPr>
          <w:trHeight w:val="264"/>
        </w:trPr>
        <w:tc>
          <w:tcPr>
            <w:tcW w:w="0" w:type="auto"/>
            <w:shd w:val="clear" w:color="auto" w:fill="auto"/>
            <w:hideMark/>
          </w:tcPr>
          <w:p w14:paraId="12FF2A0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72</w:t>
            </w:r>
          </w:p>
        </w:tc>
        <w:tc>
          <w:tcPr>
            <w:tcW w:w="0" w:type="auto"/>
            <w:shd w:val="clear" w:color="auto" w:fill="auto"/>
            <w:hideMark/>
          </w:tcPr>
          <w:p w14:paraId="61FAF27A"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Демонтаж 3-х проводов </w:t>
            </w:r>
            <w:proofErr w:type="gramStart"/>
            <w:r w:rsidRPr="00994977">
              <w:rPr>
                <w:rFonts w:ascii="Times New Roman CYR" w:eastAsia="Times New Roman" w:hAnsi="Times New Roman CYR" w:cs="Times New Roman CYR"/>
                <w:bCs/>
                <w:sz w:val="20"/>
                <w:szCs w:val="20"/>
                <w:lang w:eastAsia="ru-RU"/>
              </w:rPr>
              <w:t>ВЛ</w:t>
            </w:r>
            <w:proofErr w:type="gramEnd"/>
            <w:r w:rsidRPr="00994977">
              <w:rPr>
                <w:rFonts w:ascii="Times New Roman CYR" w:eastAsia="Times New Roman" w:hAnsi="Times New Roman CYR" w:cs="Times New Roman CYR"/>
                <w:bCs/>
                <w:sz w:val="20"/>
                <w:szCs w:val="20"/>
                <w:lang w:eastAsia="ru-RU"/>
              </w:rPr>
              <w:t xml:space="preserve"> 6-10 </w:t>
            </w:r>
            <w:proofErr w:type="spellStart"/>
            <w:r w:rsidRPr="00994977">
              <w:rPr>
                <w:rFonts w:ascii="Times New Roman CYR" w:eastAsia="Times New Roman" w:hAnsi="Times New Roman CYR" w:cs="Times New Roman CYR"/>
                <w:bCs/>
                <w:sz w:val="20"/>
                <w:szCs w:val="20"/>
                <w:lang w:eastAsia="ru-RU"/>
              </w:rPr>
              <w:t>кВ</w:t>
            </w:r>
            <w:proofErr w:type="spellEnd"/>
            <w:r w:rsidRPr="00994977">
              <w:rPr>
                <w:rFonts w:ascii="Times New Roman CYR" w:eastAsia="Times New Roman" w:hAnsi="Times New Roman CYR" w:cs="Times New Roman CYR"/>
                <w:bCs/>
                <w:sz w:val="20"/>
                <w:szCs w:val="20"/>
                <w:lang w:eastAsia="ru-RU"/>
              </w:rPr>
              <w:t xml:space="preserve"> с одной опоры</w:t>
            </w:r>
          </w:p>
        </w:tc>
        <w:tc>
          <w:tcPr>
            <w:tcW w:w="0" w:type="auto"/>
            <w:shd w:val="clear" w:color="auto" w:fill="auto"/>
            <w:hideMark/>
          </w:tcPr>
          <w:p w14:paraId="7335202A"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proofErr w:type="spellStart"/>
            <w:proofErr w:type="gramStart"/>
            <w:r w:rsidRPr="00994977">
              <w:rPr>
                <w:rFonts w:ascii="Times New Roman CYR" w:eastAsia="Times New Roman" w:hAnsi="Times New Roman CYR" w:cs="Times New Roman CYR"/>
                <w:bCs/>
                <w:sz w:val="20"/>
                <w:szCs w:val="20"/>
                <w:lang w:eastAsia="ru-RU"/>
              </w:rPr>
              <w:t>шт</w:t>
            </w:r>
            <w:proofErr w:type="spellEnd"/>
            <w:proofErr w:type="gramEnd"/>
          </w:p>
        </w:tc>
        <w:tc>
          <w:tcPr>
            <w:tcW w:w="0" w:type="auto"/>
            <w:shd w:val="clear" w:color="auto" w:fill="auto"/>
            <w:noWrap/>
            <w:hideMark/>
          </w:tcPr>
          <w:p w14:paraId="581FD009"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8</w:t>
            </w:r>
          </w:p>
        </w:tc>
      </w:tr>
      <w:tr w:rsidR="00994977" w:rsidRPr="00994977" w14:paraId="502EC495" w14:textId="77777777" w:rsidTr="000516AB">
        <w:trPr>
          <w:trHeight w:val="315"/>
        </w:trPr>
        <w:tc>
          <w:tcPr>
            <w:tcW w:w="0" w:type="auto"/>
            <w:gridSpan w:val="4"/>
            <w:shd w:val="clear" w:color="000000" w:fill="CCFFFF"/>
            <w:vAlign w:val="bottom"/>
            <w:hideMark/>
          </w:tcPr>
          <w:p w14:paraId="6A1C0668" w14:textId="77777777" w:rsidR="00994977" w:rsidRPr="00994977" w:rsidRDefault="00994977" w:rsidP="00994977">
            <w:pPr>
              <w:spacing w:after="0" w:line="240" w:lineRule="auto"/>
              <w:jc w:val="center"/>
              <w:rPr>
                <w:rFonts w:ascii="Times New Roman CYR" w:eastAsia="Times New Roman" w:hAnsi="Times New Roman CYR" w:cs="Times New Roman CYR"/>
                <w:bCs/>
                <w:sz w:val="24"/>
                <w:szCs w:val="24"/>
                <w:lang w:eastAsia="ru-RU"/>
              </w:rPr>
            </w:pPr>
            <w:r w:rsidRPr="00994977">
              <w:rPr>
                <w:rFonts w:ascii="Times New Roman CYR" w:eastAsia="Times New Roman" w:hAnsi="Times New Roman CYR" w:cs="Times New Roman CYR"/>
                <w:bCs/>
                <w:sz w:val="24"/>
                <w:szCs w:val="24"/>
                <w:lang w:eastAsia="ru-RU"/>
              </w:rPr>
              <w:t>РАЗДЕЛ 7.</w:t>
            </w:r>
            <w:r w:rsidRPr="00994977">
              <w:rPr>
                <w:rFonts w:ascii="Times New Roman CYR" w:eastAsia="Times New Roman" w:hAnsi="Times New Roman CYR" w:cs="Times New Roman CYR"/>
                <w:b/>
                <w:bCs/>
                <w:sz w:val="24"/>
                <w:szCs w:val="24"/>
                <w:lang w:eastAsia="ru-RU"/>
              </w:rPr>
              <w:t xml:space="preserve"> </w:t>
            </w:r>
            <w:r w:rsidRPr="00994977">
              <w:rPr>
                <w:rFonts w:ascii="Times New Roman CYR" w:eastAsia="Times New Roman" w:hAnsi="Times New Roman CYR" w:cs="Times New Roman CYR"/>
                <w:bCs/>
                <w:sz w:val="24"/>
                <w:szCs w:val="24"/>
                <w:lang w:eastAsia="ru-RU"/>
              </w:rPr>
              <w:t>ПНР</w:t>
            </w:r>
          </w:p>
        </w:tc>
      </w:tr>
      <w:tr w:rsidR="00994977" w:rsidRPr="00994977" w14:paraId="650E8C8D" w14:textId="77777777" w:rsidTr="000516AB">
        <w:trPr>
          <w:trHeight w:val="264"/>
        </w:trPr>
        <w:tc>
          <w:tcPr>
            <w:tcW w:w="0" w:type="auto"/>
            <w:shd w:val="clear" w:color="auto" w:fill="auto"/>
            <w:hideMark/>
          </w:tcPr>
          <w:p w14:paraId="2D386B30"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73</w:t>
            </w:r>
          </w:p>
        </w:tc>
        <w:tc>
          <w:tcPr>
            <w:tcW w:w="0" w:type="auto"/>
            <w:shd w:val="clear" w:color="auto" w:fill="auto"/>
            <w:hideMark/>
          </w:tcPr>
          <w:p w14:paraId="6874C8DB"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 xml:space="preserve">Разъединитель трехполюсный напряжением до 20 </w:t>
            </w:r>
            <w:proofErr w:type="spellStart"/>
            <w:r w:rsidRPr="00994977">
              <w:rPr>
                <w:rFonts w:ascii="Times New Roman CYR" w:eastAsia="Times New Roman" w:hAnsi="Times New Roman CYR" w:cs="Times New Roman CYR"/>
                <w:bCs/>
                <w:sz w:val="20"/>
                <w:szCs w:val="20"/>
                <w:lang w:eastAsia="ru-RU"/>
              </w:rPr>
              <w:t>кВ</w:t>
            </w:r>
            <w:proofErr w:type="spellEnd"/>
          </w:p>
        </w:tc>
        <w:tc>
          <w:tcPr>
            <w:tcW w:w="0" w:type="auto"/>
            <w:shd w:val="clear" w:color="auto" w:fill="auto"/>
            <w:hideMark/>
          </w:tcPr>
          <w:p w14:paraId="634A7124"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1 шт.</w:t>
            </w:r>
          </w:p>
        </w:tc>
        <w:tc>
          <w:tcPr>
            <w:tcW w:w="0" w:type="auto"/>
            <w:shd w:val="clear" w:color="auto" w:fill="auto"/>
            <w:noWrap/>
            <w:hideMark/>
          </w:tcPr>
          <w:p w14:paraId="39E36E63"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r w:rsidR="00994977" w:rsidRPr="00994977" w14:paraId="5F14A93E" w14:textId="77777777" w:rsidTr="000516AB">
        <w:trPr>
          <w:trHeight w:val="264"/>
        </w:trPr>
        <w:tc>
          <w:tcPr>
            <w:tcW w:w="0" w:type="auto"/>
            <w:shd w:val="clear" w:color="auto" w:fill="auto"/>
            <w:hideMark/>
          </w:tcPr>
          <w:p w14:paraId="7A32ED16"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74</w:t>
            </w:r>
          </w:p>
        </w:tc>
        <w:tc>
          <w:tcPr>
            <w:tcW w:w="0" w:type="auto"/>
            <w:shd w:val="clear" w:color="auto" w:fill="auto"/>
            <w:hideMark/>
          </w:tcPr>
          <w:p w14:paraId="0EBE6C77" w14:textId="77777777" w:rsidR="00994977" w:rsidRPr="00994977" w:rsidRDefault="00994977" w:rsidP="00994977">
            <w:pPr>
              <w:spacing w:after="0" w:line="240" w:lineRule="auto"/>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Измерение сопротивления растеканию тока заземлителя</w:t>
            </w:r>
          </w:p>
        </w:tc>
        <w:tc>
          <w:tcPr>
            <w:tcW w:w="0" w:type="auto"/>
            <w:shd w:val="clear" w:color="auto" w:fill="auto"/>
            <w:hideMark/>
          </w:tcPr>
          <w:p w14:paraId="3A53D44B"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измерение</w:t>
            </w:r>
          </w:p>
        </w:tc>
        <w:tc>
          <w:tcPr>
            <w:tcW w:w="0" w:type="auto"/>
            <w:shd w:val="clear" w:color="auto" w:fill="auto"/>
            <w:noWrap/>
            <w:hideMark/>
          </w:tcPr>
          <w:p w14:paraId="3D040A87" w14:textId="77777777" w:rsidR="00994977" w:rsidRPr="00994977" w:rsidRDefault="00994977" w:rsidP="00994977">
            <w:pPr>
              <w:spacing w:after="0" w:line="240" w:lineRule="auto"/>
              <w:jc w:val="center"/>
              <w:rPr>
                <w:rFonts w:ascii="Times New Roman CYR" w:eastAsia="Times New Roman" w:hAnsi="Times New Roman CYR" w:cs="Times New Roman CYR"/>
                <w:bCs/>
                <w:sz w:val="20"/>
                <w:szCs w:val="20"/>
                <w:lang w:eastAsia="ru-RU"/>
              </w:rPr>
            </w:pPr>
            <w:r w:rsidRPr="00994977">
              <w:rPr>
                <w:rFonts w:ascii="Times New Roman CYR" w:eastAsia="Times New Roman" w:hAnsi="Times New Roman CYR" w:cs="Times New Roman CYR"/>
                <w:bCs/>
                <w:sz w:val="20"/>
                <w:szCs w:val="20"/>
                <w:lang w:eastAsia="ru-RU"/>
              </w:rPr>
              <w:t>2</w:t>
            </w:r>
          </w:p>
        </w:tc>
      </w:tr>
    </w:tbl>
    <w:p w14:paraId="36ADA550" w14:textId="77777777" w:rsidR="00994977" w:rsidRPr="00994977" w:rsidRDefault="00994977" w:rsidP="0099497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3EABB638" w14:textId="77777777" w:rsidR="00994977" w:rsidRPr="00994977" w:rsidRDefault="00994977" w:rsidP="0099497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5C7A591C" w14:textId="43FC9306" w:rsidR="00994977" w:rsidRPr="00994977"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994977">
        <w:rPr>
          <w:rFonts w:ascii="Times New Roman" w:eastAsia="Times New Roman" w:hAnsi="Times New Roman"/>
          <w:b/>
          <w:sz w:val="24"/>
          <w:szCs w:val="24"/>
          <w:lang w:eastAsia="ru-RU"/>
        </w:rPr>
        <w:t>Требования к подрядчику:</w:t>
      </w:r>
    </w:p>
    <w:p w14:paraId="5CB96E0C"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50BFAB42"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6419E834"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p>
    <w:p w14:paraId="50EDFBF0" w14:textId="564E710A" w:rsidR="00994977" w:rsidRPr="00994977"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r w:rsidRPr="00994977">
        <w:rPr>
          <w:rFonts w:ascii="Times New Roman" w:eastAsia="Times New Roman" w:hAnsi="Times New Roman"/>
          <w:b/>
          <w:sz w:val="24"/>
          <w:szCs w:val="24"/>
          <w:lang w:eastAsia="ru-RU"/>
        </w:rPr>
        <w:t>Требования к выполняемым работам:</w:t>
      </w:r>
    </w:p>
    <w:p w14:paraId="54E7195A"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40C47281" w14:textId="77777777" w:rsidR="00994977" w:rsidRPr="00994977" w:rsidRDefault="00994977" w:rsidP="00994977">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94977">
        <w:rPr>
          <w:rFonts w:ascii="Times New Roman" w:eastAsia="Times New Roman" w:hAnsi="Times New Roman"/>
          <w:iCs/>
          <w:sz w:val="24"/>
          <w:szCs w:val="24"/>
          <w:lang w:eastAsia="ru-RU"/>
        </w:rPr>
        <w:t xml:space="preserve">на 36 (тридцать шесть) месяцев </w:t>
      </w:r>
      <w:r w:rsidRPr="00994977">
        <w:rPr>
          <w:rFonts w:ascii="Times New Roman" w:eastAsia="Times New Roman" w:hAnsi="Times New Roman"/>
          <w:sz w:val="24"/>
          <w:szCs w:val="24"/>
          <w:lang w:eastAsia="ru-RU"/>
        </w:rPr>
        <w:t xml:space="preserve">с даты </w:t>
      </w:r>
      <w:proofErr w:type="gramStart"/>
      <w:r w:rsidRPr="00994977">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994977">
        <w:rPr>
          <w:rFonts w:ascii="Times New Roman" w:eastAsia="Times New Roman" w:hAnsi="Times New Roman"/>
          <w:sz w:val="24"/>
          <w:szCs w:val="24"/>
          <w:lang w:eastAsia="ru-RU"/>
        </w:rPr>
        <w:t xml:space="preserve"> комиссией (по форме КС-2, КС-3). </w:t>
      </w:r>
    </w:p>
    <w:p w14:paraId="4B698C6A"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b/>
          <w:sz w:val="24"/>
          <w:szCs w:val="24"/>
          <w:lang w:eastAsia="ru-RU"/>
        </w:rPr>
      </w:pPr>
    </w:p>
    <w:p w14:paraId="2B3C9846" w14:textId="0D6807E8" w:rsidR="00994977" w:rsidRPr="00994977"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994977">
        <w:rPr>
          <w:rFonts w:ascii="Times New Roman" w:eastAsia="Times New Roman" w:hAnsi="Times New Roman"/>
          <w:b/>
          <w:sz w:val="24"/>
          <w:szCs w:val="24"/>
          <w:lang w:eastAsia="ru-RU"/>
        </w:rPr>
        <w:t>Оборудование и материалы:</w:t>
      </w:r>
    </w:p>
    <w:p w14:paraId="4EAA8022"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7E0275DC"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p>
    <w:p w14:paraId="3F706D23" w14:textId="13BCA038" w:rsidR="00994977" w:rsidRPr="00994977" w:rsidRDefault="00994977" w:rsidP="00994977">
      <w:pPr>
        <w:keepNext/>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994977">
        <w:rPr>
          <w:rFonts w:ascii="Times New Roman" w:eastAsia="Times New Roman" w:hAnsi="Times New Roman"/>
          <w:b/>
          <w:sz w:val="24"/>
          <w:szCs w:val="24"/>
          <w:lang w:eastAsia="ru-RU"/>
        </w:rPr>
        <w:t>Технические требования к материалам:</w:t>
      </w:r>
    </w:p>
    <w:p w14:paraId="5717A710"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4170F85D" w14:textId="77777777" w:rsidR="00994977" w:rsidRPr="00994977" w:rsidRDefault="00994977" w:rsidP="00994977">
      <w:pPr>
        <w:keepLines/>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2019 г.</w:t>
      </w:r>
    </w:p>
    <w:p w14:paraId="25F4E2AD" w14:textId="77777777" w:rsidR="00994977" w:rsidRPr="00994977" w:rsidRDefault="00994977" w:rsidP="00994977">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94977">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3EA8C6FD" w14:textId="77777777" w:rsidR="00994977" w:rsidRPr="00994977" w:rsidRDefault="00994977" w:rsidP="00994977">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5117A1EF" w14:textId="60DCCF2E" w:rsidR="00FA769D" w:rsidRDefault="00FA769D" w:rsidP="00994977">
      <w:pPr>
        <w:keepLines/>
        <w:spacing w:after="0" w:line="240" w:lineRule="auto"/>
        <w:jc w:val="center"/>
        <w:rPr>
          <w:rFonts w:ascii="Times New Roman" w:eastAsia="Times New Roman" w:hAnsi="Times New Roman"/>
          <w:sz w:val="24"/>
          <w:szCs w:val="24"/>
          <w:lang w:eastAsia="ru-RU"/>
        </w:rPr>
      </w:pPr>
    </w:p>
    <w:p w14:paraId="1204F0A8" w14:textId="62910FD5" w:rsidR="00125810" w:rsidRDefault="00125810" w:rsidP="00994977">
      <w:pPr>
        <w:keepLines/>
        <w:spacing w:after="0" w:line="240" w:lineRule="auto"/>
        <w:jc w:val="center"/>
        <w:rPr>
          <w:rFonts w:ascii="Times New Roman" w:eastAsia="Times New Roman" w:hAnsi="Times New Roman"/>
          <w:sz w:val="24"/>
          <w:szCs w:val="24"/>
          <w:lang w:eastAsia="ru-RU"/>
        </w:rPr>
      </w:pPr>
    </w:p>
    <w:p w14:paraId="72193E0F" w14:textId="4D6EC3ED" w:rsidR="00125810" w:rsidRDefault="00125810" w:rsidP="00994977">
      <w:pPr>
        <w:keepLines/>
        <w:spacing w:after="0" w:line="240" w:lineRule="auto"/>
        <w:jc w:val="center"/>
        <w:rPr>
          <w:rFonts w:ascii="Times New Roman" w:eastAsia="Times New Roman" w:hAnsi="Times New Roman"/>
          <w:sz w:val="24"/>
          <w:szCs w:val="24"/>
          <w:lang w:eastAsia="ru-RU"/>
        </w:rPr>
      </w:pPr>
    </w:p>
    <w:p w14:paraId="2D5F4C51" w14:textId="3BFF8483" w:rsidR="00125810" w:rsidRDefault="00125810" w:rsidP="00994977">
      <w:pPr>
        <w:keepLines/>
        <w:spacing w:after="0" w:line="240" w:lineRule="auto"/>
        <w:jc w:val="center"/>
        <w:rPr>
          <w:rFonts w:ascii="Times New Roman" w:eastAsia="Times New Roman" w:hAnsi="Times New Roman"/>
          <w:sz w:val="24"/>
          <w:szCs w:val="24"/>
          <w:lang w:eastAsia="ru-RU"/>
        </w:rPr>
      </w:pPr>
    </w:p>
    <w:p w14:paraId="548B5B33" w14:textId="0136838E" w:rsidR="00125810" w:rsidRDefault="00125810" w:rsidP="00994977">
      <w:pPr>
        <w:keepLines/>
        <w:spacing w:after="0" w:line="240" w:lineRule="auto"/>
        <w:jc w:val="center"/>
        <w:rPr>
          <w:rFonts w:ascii="Times New Roman" w:eastAsia="Times New Roman" w:hAnsi="Times New Roman"/>
          <w:sz w:val="24"/>
          <w:szCs w:val="24"/>
          <w:lang w:eastAsia="ru-RU"/>
        </w:rPr>
      </w:pPr>
    </w:p>
    <w:p w14:paraId="236191C4" w14:textId="7121C200" w:rsidR="00125810" w:rsidRDefault="00125810" w:rsidP="00994977">
      <w:pPr>
        <w:keepLines/>
        <w:spacing w:after="0" w:line="240" w:lineRule="auto"/>
        <w:jc w:val="center"/>
        <w:rPr>
          <w:rFonts w:ascii="Times New Roman" w:eastAsia="Times New Roman" w:hAnsi="Times New Roman"/>
          <w:sz w:val="24"/>
          <w:szCs w:val="24"/>
          <w:lang w:eastAsia="ru-RU"/>
        </w:rPr>
      </w:pPr>
    </w:p>
    <w:p w14:paraId="371C6F60" w14:textId="58E9915C" w:rsidR="00125810" w:rsidRDefault="00125810" w:rsidP="00994977">
      <w:pPr>
        <w:keepLines/>
        <w:spacing w:after="0" w:line="240" w:lineRule="auto"/>
        <w:jc w:val="center"/>
        <w:rPr>
          <w:rFonts w:ascii="Times New Roman" w:eastAsia="Times New Roman" w:hAnsi="Times New Roman"/>
          <w:sz w:val="24"/>
          <w:szCs w:val="24"/>
          <w:lang w:eastAsia="ru-RU"/>
        </w:rPr>
      </w:pPr>
    </w:p>
    <w:p w14:paraId="137A6E4F" w14:textId="5AE69827" w:rsidR="00125810" w:rsidRDefault="00125810" w:rsidP="00994977">
      <w:pPr>
        <w:keepLines/>
        <w:spacing w:after="0" w:line="240" w:lineRule="auto"/>
        <w:jc w:val="center"/>
        <w:rPr>
          <w:rFonts w:ascii="Times New Roman" w:eastAsia="Times New Roman" w:hAnsi="Times New Roman"/>
          <w:sz w:val="24"/>
          <w:szCs w:val="24"/>
          <w:lang w:eastAsia="ru-RU"/>
        </w:rPr>
      </w:pPr>
    </w:p>
    <w:p w14:paraId="5B67E6A2" w14:textId="3C07C638" w:rsidR="00125810" w:rsidRDefault="00125810" w:rsidP="00994977">
      <w:pPr>
        <w:keepLines/>
        <w:spacing w:after="0" w:line="240" w:lineRule="auto"/>
        <w:jc w:val="center"/>
        <w:rPr>
          <w:rFonts w:ascii="Times New Roman" w:eastAsia="Times New Roman" w:hAnsi="Times New Roman"/>
          <w:sz w:val="24"/>
          <w:szCs w:val="24"/>
          <w:lang w:eastAsia="ru-RU"/>
        </w:rPr>
      </w:pPr>
    </w:p>
    <w:p w14:paraId="114C255E" w14:textId="31424484" w:rsidR="00125810" w:rsidRDefault="00125810" w:rsidP="00994977">
      <w:pPr>
        <w:keepLines/>
        <w:spacing w:after="0" w:line="240" w:lineRule="auto"/>
        <w:jc w:val="center"/>
        <w:rPr>
          <w:rFonts w:ascii="Times New Roman" w:eastAsia="Times New Roman" w:hAnsi="Times New Roman"/>
          <w:sz w:val="24"/>
          <w:szCs w:val="24"/>
          <w:lang w:eastAsia="ru-RU"/>
        </w:rPr>
      </w:pPr>
    </w:p>
    <w:p w14:paraId="564B4CBA" w14:textId="21CB4E12" w:rsidR="00125810" w:rsidRDefault="00125810" w:rsidP="00994977">
      <w:pPr>
        <w:keepLines/>
        <w:spacing w:after="0" w:line="240" w:lineRule="auto"/>
        <w:jc w:val="center"/>
        <w:rPr>
          <w:rFonts w:ascii="Times New Roman" w:eastAsia="Times New Roman" w:hAnsi="Times New Roman"/>
          <w:sz w:val="24"/>
          <w:szCs w:val="24"/>
          <w:lang w:eastAsia="ru-RU"/>
        </w:rPr>
      </w:pPr>
    </w:p>
    <w:p w14:paraId="0F7EBB7E" w14:textId="0BEB9809" w:rsidR="00125810" w:rsidRDefault="00125810" w:rsidP="00994977">
      <w:pPr>
        <w:keepLines/>
        <w:spacing w:after="0" w:line="240" w:lineRule="auto"/>
        <w:jc w:val="center"/>
        <w:rPr>
          <w:rFonts w:ascii="Times New Roman" w:eastAsia="Times New Roman" w:hAnsi="Times New Roman"/>
          <w:sz w:val="24"/>
          <w:szCs w:val="24"/>
          <w:lang w:eastAsia="ru-RU"/>
        </w:rPr>
      </w:pPr>
    </w:p>
    <w:p w14:paraId="68343AC7" w14:textId="36BFD643" w:rsidR="00125810" w:rsidRDefault="00125810" w:rsidP="00994977">
      <w:pPr>
        <w:keepLines/>
        <w:spacing w:after="0" w:line="240" w:lineRule="auto"/>
        <w:jc w:val="center"/>
        <w:rPr>
          <w:rFonts w:ascii="Times New Roman" w:eastAsia="Times New Roman" w:hAnsi="Times New Roman"/>
          <w:sz w:val="24"/>
          <w:szCs w:val="24"/>
          <w:lang w:eastAsia="ru-RU"/>
        </w:rPr>
      </w:pPr>
    </w:p>
    <w:p w14:paraId="788B8661" w14:textId="1BAF205D" w:rsidR="00125810" w:rsidRDefault="00125810" w:rsidP="00994977">
      <w:pPr>
        <w:keepLines/>
        <w:spacing w:after="0" w:line="240" w:lineRule="auto"/>
        <w:jc w:val="center"/>
        <w:rPr>
          <w:rFonts w:ascii="Times New Roman" w:eastAsia="Times New Roman" w:hAnsi="Times New Roman"/>
          <w:sz w:val="24"/>
          <w:szCs w:val="24"/>
          <w:lang w:eastAsia="ru-RU"/>
        </w:rPr>
      </w:pPr>
    </w:p>
    <w:p w14:paraId="287963A2" w14:textId="53EFFB24" w:rsidR="00125810" w:rsidRDefault="00125810" w:rsidP="00994977">
      <w:pPr>
        <w:keepLines/>
        <w:spacing w:after="0" w:line="240" w:lineRule="auto"/>
        <w:jc w:val="center"/>
        <w:rPr>
          <w:rFonts w:ascii="Times New Roman" w:eastAsia="Times New Roman" w:hAnsi="Times New Roman"/>
          <w:sz w:val="24"/>
          <w:szCs w:val="24"/>
          <w:lang w:eastAsia="ru-RU"/>
        </w:rPr>
      </w:pPr>
    </w:p>
    <w:p w14:paraId="3882843F" w14:textId="02183B82" w:rsidR="00125810" w:rsidRDefault="00125810" w:rsidP="00994977">
      <w:pPr>
        <w:keepLines/>
        <w:spacing w:after="0" w:line="240" w:lineRule="auto"/>
        <w:jc w:val="center"/>
        <w:rPr>
          <w:rFonts w:ascii="Times New Roman" w:eastAsia="Times New Roman" w:hAnsi="Times New Roman"/>
          <w:sz w:val="24"/>
          <w:szCs w:val="24"/>
          <w:lang w:eastAsia="ru-RU"/>
        </w:rPr>
      </w:pPr>
    </w:p>
    <w:p w14:paraId="76AF9CCD" w14:textId="4A1F559E" w:rsidR="00125810" w:rsidRDefault="00125810" w:rsidP="00994977">
      <w:pPr>
        <w:keepLines/>
        <w:spacing w:after="0" w:line="240" w:lineRule="auto"/>
        <w:jc w:val="center"/>
        <w:rPr>
          <w:rFonts w:ascii="Times New Roman" w:eastAsia="Times New Roman" w:hAnsi="Times New Roman"/>
          <w:sz w:val="24"/>
          <w:szCs w:val="24"/>
          <w:lang w:eastAsia="ru-RU"/>
        </w:rPr>
      </w:pPr>
    </w:p>
    <w:p w14:paraId="2F246398" w14:textId="220D85DA" w:rsidR="00125810" w:rsidRDefault="00125810" w:rsidP="00994977">
      <w:pPr>
        <w:keepLines/>
        <w:spacing w:after="0" w:line="240" w:lineRule="auto"/>
        <w:jc w:val="center"/>
        <w:rPr>
          <w:rFonts w:ascii="Times New Roman" w:eastAsia="Times New Roman" w:hAnsi="Times New Roman"/>
          <w:sz w:val="24"/>
          <w:szCs w:val="24"/>
          <w:lang w:eastAsia="ru-RU"/>
        </w:rPr>
      </w:pPr>
    </w:p>
    <w:p w14:paraId="7BD4C88B" w14:textId="2D1E8039" w:rsidR="00125810" w:rsidRDefault="00125810" w:rsidP="00994977">
      <w:pPr>
        <w:keepLines/>
        <w:spacing w:after="0" w:line="240" w:lineRule="auto"/>
        <w:jc w:val="center"/>
        <w:rPr>
          <w:rFonts w:ascii="Times New Roman" w:eastAsia="Times New Roman" w:hAnsi="Times New Roman"/>
          <w:sz w:val="24"/>
          <w:szCs w:val="24"/>
          <w:lang w:eastAsia="ru-RU"/>
        </w:rPr>
      </w:pPr>
    </w:p>
    <w:p w14:paraId="0629CAC6" w14:textId="0C54CD06" w:rsidR="00125810" w:rsidRDefault="00125810" w:rsidP="00994977">
      <w:pPr>
        <w:keepLines/>
        <w:spacing w:after="0" w:line="240" w:lineRule="auto"/>
        <w:jc w:val="center"/>
        <w:rPr>
          <w:rFonts w:ascii="Times New Roman" w:eastAsia="Times New Roman" w:hAnsi="Times New Roman"/>
          <w:sz w:val="24"/>
          <w:szCs w:val="24"/>
          <w:lang w:eastAsia="ru-RU"/>
        </w:rPr>
      </w:pPr>
    </w:p>
    <w:p w14:paraId="2C4A1069" w14:textId="30644C96" w:rsidR="00125810" w:rsidRDefault="00125810" w:rsidP="00994977">
      <w:pPr>
        <w:keepLines/>
        <w:spacing w:after="0" w:line="240" w:lineRule="auto"/>
        <w:jc w:val="center"/>
        <w:rPr>
          <w:rFonts w:ascii="Times New Roman" w:eastAsia="Times New Roman" w:hAnsi="Times New Roman"/>
          <w:sz w:val="24"/>
          <w:szCs w:val="24"/>
          <w:lang w:eastAsia="ru-RU"/>
        </w:rPr>
      </w:pPr>
    </w:p>
    <w:p w14:paraId="12DAD210" w14:textId="6FB972CC" w:rsidR="00125810" w:rsidRDefault="00125810" w:rsidP="00994977">
      <w:pPr>
        <w:keepLines/>
        <w:spacing w:after="0" w:line="240" w:lineRule="auto"/>
        <w:jc w:val="center"/>
        <w:rPr>
          <w:rFonts w:ascii="Times New Roman" w:eastAsia="Times New Roman" w:hAnsi="Times New Roman"/>
          <w:sz w:val="24"/>
          <w:szCs w:val="24"/>
          <w:lang w:eastAsia="ru-RU"/>
        </w:rPr>
      </w:pPr>
    </w:p>
    <w:p w14:paraId="3875E4C9" w14:textId="1DD6C36C" w:rsidR="00125810" w:rsidRDefault="00125810" w:rsidP="00994977">
      <w:pPr>
        <w:keepLines/>
        <w:spacing w:after="0" w:line="240" w:lineRule="auto"/>
        <w:jc w:val="center"/>
        <w:rPr>
          <w:rFonts w:ascii="Times New Roman" w:eastAsia="Times New Roman" w:hAnsi="Times New Roman"/>
          <w:sz w:val="24"/>
          <w:szCs w:val="24"/>
          <w:lang w:eastAsia="ru-RU"/>
        </w:rPr>
      </w:pPr>
    </w:p>
    <w:p w14:paraId="5313B5E3" w14:textId="3635B363" w:rsidR="00125810" w:rsidRDefault="00125810" w:rsidP="00994977">
      <w:pPr>
        <w:keepLines/>
        <w:spacing w:after="0" w:line="240" w:lineRule="auto"/>
        <w:jc w:val="center"/>
        <w:rPr>
          <w:rFonts w:ascii="Times New Roman" w:eastAsia="Times New Roman" w:hAnsi="Times New Roman"/>
          <w:sz w:val="24"/>
          <w:szCs w:val="24"/>
          <w:lang w:eastAsia="ru-RU"/>
        </w:rPr>
      </w:pPr>
    </w:p>
    <w:p w14:paraId="452FA259" w14:textId="6ADBB551" w:rsidR="00125810" w:rsidRDefault="00125810" w:rsidP="00994977">
      <w:pPr>
        <w:keepLines/>
        <w:spacing w:after="0" w:line="240" w:lineRule="auto"/>
        <w:jc w:val="center"/>
        <w:rPr>
          <w:rFonts w:ascii="Times New Roman" w:eastAsia="Times New Roman" w:hAnsi="Times New Roman"/>
          <w:sz w:val="24"/>
          <w:szCs w:val="24"/>
          <w:lang w:eastAsia="ru-RU"/>
        </w:rPr>
      </w:pPr>
    </w:p>
    <w:p w14:paraId="09C7CA1B" w14:textId="286281B0" w:rsidR="00125810" w:rsidRDefault="00125810" w:rsidP="00994977">
      <w:pPr>
        <w:keepLines/>
        <w:spacing w:after="0" w:line="240" w:lineRule="auto"/>
        <w:jc w:val="center"/>
        <w:rPr>
          <w:rFonts w:ascii="Times New Roman" w:eastAsia="Times New Roman" w:hAnsi="Times New Roman"/>
          <w:b/>
          <w:bCs/>
          <w:sz w:val="24"/>
          <w:szCs w:val="24"/>
          <w:lang w:eastAsia="ru-RU"/>
        </w:rPr>
      </w:pPr>
      <w:r w:rsidRPr="00FD04C0">
        <w:rPr>
          <w:rFonts w:ascii="Times New Roman" w:eastAsia="Times New Roman" w:hAnsi="Times New Roman"/>
          <w:b/>
          <w:bCs/>
          <w:sz w:val="24"/>
          <w:szCs w:val="24"/>
          <w:lang w:eastAsia="ru-RU"/>
        </w:rPr>
        <w:t>10. ОБОСНОВАНИЕ НАЧАЛЬНОЙ  (МАКСИМА</w:t>
      </w:r>
      <w:r w:rsidR="00FD04C0" w:rsidRPr="00FD04C0">
        <w:rPr>
          <w:rFonts w:ascii="Times New Roman" w:eastAsia="Times New Roman" w:hAnsi="Times New Roman"/>
          <w:b/>
          <w:bCs/>
          <w:sz w:val="24"/>
          <w:szCs w:val="24"/>
          <w:lang w:eastAsia="ru-RU"/>
        </w:rPr>
        <w:t>ЛЬНОЙ</w:t>
      </w:r>
      <w:proofErr w:type="gramStart"/>
      <w:r w:rsidR="00FD04C0" w:rsidRPr="00FD04C0">
        <w:rPr>
          <w:rFonts w:ascii="Times New Roman" w:eastAsia="Times New Roman" w:hAnsi="Times New Roman"/>
          <w:b/>
          <w:bCs/>
          <w:sz w:val="24"/>
          <w:szCs w:val="24"/>
          <w:lang w:eastAsia="ru-RU"/>
        </w:rPr>
        <w:t xml:space="preserve"> </w:t>
      </w:r>
      <w:r w:rsidR="00FD04C0">
        <w:rPr>
          <w:rFonts w:ascii="Times New Roman" w:eastAsia="Times New Roman" w:hAnsi="Times New Roman"/>
          <w:b/>
          <w:bCs/>
          <w:sz w:val="24"/>
          <w:szCs w:val="24"/>
          <w:lang w:eastAsia="ru-RU"/>
        </w:rPr>
        <w:t>)</w:t>
      </w:r>
      <w:proofErr w:type="gramEnd"/>
      <w:r w:rsidR="00FD04C0">
        <w:rPr>
          <w:rFonts w:ascii="Times New Roman" w:eastAsia="Times New Roman" w:hAnsi="Times New Roman"/>
          <w:b/>
          <w:bCs/>
          <w:sz w:val="24"/>
          <w:szCs w:val="24"/>
          <w:lang w:eastAsia="ru-RU"/>
        </w:rPr>
        <w:t xml:space="preserve"> </w:t>
      </w:r>
      <w:r w:rsidR="00FD04C0" w:rsidRPr="00FD04C0">
        <w:rPr>
          <w:rFonts w:ascii="Times New Roman" w:eastAsia="Times New Roman" w:hAnsi="Times New Roman"/>
          <w:b/>
          <w:bCs/>
          <w:sz w:val="24"/>
          <w:szCs w:val="24"/>
          <w:lang w:eastAsia="ru-RU"/>
        </w:rPr>
        <w:t>ЦЕНЫ ДОГОВОРА</w:t>
      </w:r>
    </w:p>
    <w:p w14:paraId="6615F37C" w14:textId="732ABEE0" w:rsidR="00FD04C0" w:rsidRDefault="00FD04C0" w:rsidP="00994977">
      <w:pPr>
        <w:keepLines/>
        <w:spacing w:after="0" w:line="240" w:lineRule="auto"/>
        <w:jc w:val="center"/>
        <w:rPr>
          <w:rFonts w:ascii="Times New Roman" w:eastAsia="Times New Roman" w:hAnsi="Times New Roman"/>
          <w:b/>
          <w:bCs/>
          <w:sz w:val="24"/>
          <w:szCs w:val="24"/>
          <w:lang w:eastAsia="ru-RU"/>
        </w:rPr>
      </w:pPr>
    </w:p>
    <w:p w14:paraId="4332EA15" w14:textId="31794F66" w:rsidR="00FD04C0" w:rsidRPr="00FD04C0" w:rsidRDefault="00FD04C0" w:rsidP="00FD04C0">
      <w:pPr>
        <w:spacing w:before="360" w:after="120" w:line="240" w:lineRule="auto"/>
        <w:ind w:left="425"/>
        <w:jc w:val="center"/>
        <w:rPr>
          <w:rFonts w:ascii="Times New Roman" w:eastAsia="Calibri" w:hAnsi="Times New Roman"/>
          <w:bCs/>
          <w:caps/>
          <w:sz w:val="24"/>
          <w:szCs w:val="24"/>
        </w:rPr>
      </w:pPr>
      <w:r w:rsidRPr="00FD04C0">
        <w:rPr>
          <w:rFonts w:ascii="Times New Roman" w:eastAsia="Calibri" w:hAnsi="Times New Roman"/>
          <w:bCs/>
          <w:caps/>
          <w:sz w:val="24"/>
          <w:szCs w:val="24"/>
        </w:rPr>
        <w:t>ОБОСНОВАНИЕ начальной (максимальной) цены договора</w:t>
      </w:r>
      <w:r w:rsidRPr="00FD04C0">
        <w:rPr>
          <w:rFonts w:ascii="Times New Roman" w:eastAsia="Calibri" w:hAnsi="Times New Roman"/>
          <w:bCs/>
          <w:sz w:val="26"/>
          <w:szCs w:val="26"/>
        </w:rPr>
        <w:t xml:space="preserve"> / </w:t>
      </w:r>
      <w:r w:rsidRPr="00FD04C0">
        <w:rPr>
          <w:rFonts w:ascii="Times New Roman" w:eastAsia="Calibri" w:hAnsi="Times New Roman"/>
          <w:bCs/>
          <w:caps/>
          <w:sz w:val="24"/>
          <w:szCs w:val="24"/>
        </w:rPr>
        <w:t>цены единицы товара, работы, услуги</w:t>
      </w:r>
    </w:p>
    <w:p w14:paraId="134B0957" w14:textId="77777777" w:rsidR="00FD04C0" w:rsidRPr="00A3289B" w:rsidRDefault="00FD04C0" w:rsidP="00FD04C0">
      <w:pPr>
        <w:spacing w:before="120" w:after="0" w:line="360" w:lineRule="exact"/>
        <w:jc w:val="both"/>
        <w:rPr>
          <w:rFonts w:ascii="Times New Roman" w:eastAsia="Calibri" w:hAnsi="Times New Roman"/>
          <w:i/>
          <w:sz w:val="26"/>
          <w:szCs w:val="26"/>
          <w:highlight w:val="yellow"/>
        </w:rPr>
      </w:pPr>
    </w:p>
    <w:p w14:paraId="40B1FCB0" w14:textId="77777777" w:rsidR="00FD04C0" w:rsidRPr="00FD04C0" w:rsidRDefault="00FD04C0" w:rsidP="00FD04C0">
      <w:pPr>
        <w:numPr>
          <w:ilvl w:val="0"/>
          <w:numId w:val="36"/>
        </w:numPr>
        <w:spacing w:before="120" w:after="120" w:line="360" w:lineRule="exact"/>
        <w:ind w:left="714" w:hanging="357"/>
        <w:jc w:val="both"/>
        <w:rPr>
          <w:rFonts w:ascii="Times New Roman" w:eastAsia="Calibri" w:hAnsi="Times New Roman"/>
          <w:b/>
          <w:sz w:val="24"/>
          <w:szCs w:val="24"/>
        </w:rPr>
      </w:pPr>
      <w:r w:rsidRPr="00FD04C0">
        <w:rPr>
          <w:rFonts w:ascii="Times New Roman" w:eastAsia="Calibri" w:hAnsi="Times New Roman"/>
          <w:b/>
          <w:sz w:val="24"/>
          <w:szCs w:val="24"/>
        </w:rPr>
        <w:t>Общая информация</w:t>
      </w:r>
    </w:p>
    <w:tbl>
      <w:tblPr>
        <w:tblStyle w:val="18"/>
        <w:tblW w:w="9952" w:type="dxa"/>
        <w:tblInd w:w="-34" w:type="dxa"/>
        <w:tblLook w:val="04A0" w:firstRow="1" w:lastRow="0" w:firstColumn="1" w:lastColumn="0" w:noHBand="0" w:noVBand="1"/>
      </w:tblPr>
      <w:tblGrid>
        <w:gridCol w:w="709"/>
        <w:gridCol w:w="4962"/>
        <w:gridCol w:w="4281"/>
      </w:tblGrid>
      <w:tr w:rsidR="00FD04C0" w:rsidRPr="00FD04C0" w14:paraId="7861E246" w14:textId="77777777" w:rsidTr="000516AB">
        <w:tc>
          <w:tcPr>
            <w:tcW w:w="709" w:type="dxa"/>
          </w:tcPr>
          <w:p w14:paraId="0737BA9E" w14:textId="77777777" w:rsidR="00FD04C0" w:rsidRPr="00FD04C0" w:rsidRDefault="00FD04C0" w:rsidP="000516AB">
            <w:pPr>
              <w:spacing w:before="120" w:line="360" w:lineRule="exact"/>
              <w:contextualSpacing/>
              <w:rPr>
                <w:rFonts w:ascii="Times New Roman" w:hAnsi="Times New Roman"/>
                <w:b/>
                <w:bCs/>
                <w:sz w:val="24"/>
                <w:szCs w:val="24"/>
              </w:rPr>
            </w:pPr>
            <w:r w:rsidRPr="00FD04C0">
              <w:rPr>
                <w:rFonts w:ascii="Times New Roman" w:hAnsi="Times New Roman"/>
                <w:b/>
                <w:bCs/>
                <w:sz w:val="24"/>
                <w:szCs w:val="24"/>
              </w:rPr>
              <w:t xml:space="preserve">№ </w:t>
            </w:r>
            <w:proofErr w:type="gramStart"/>
            <w:r w:rsidRPr="00FD04C0">
              <w:rPr>
                <w:rFonts w:ascii="Times New Roman" w:hAnsi="Times New Roman"/>
                <w:b/>
                <w:bCs/>
                <w:sz w:val="24"/>
                <w:szCs w:val="24"/>
              </w:rPr>
              <w:t>п</w:t>
            </w:r>
            <w:proofErr w:type="gramEnd"/>
            <w:r w:rsidRPr="00FD04C0">
              <w:rPr>
                <w:rFonts w:ascii="Times New Roman" w:hAnsi="Times New Roman"/>
                <w:b/>
                <w:bCs/>
                <w:sz w:val="24"/>
                <w:szCs w:val="24"/>
              </w:rPr>
              <w:t>/п</w:t>
            </w:r>
          </w:p>
        </w:tc>
        <w:tc>
          <w:tcPr>
            <w:tcW w:w="4962" w:type="dxa"/>
          </w:tcPr>
          <w:p w14:paraId="7FFEE83B" w14:textId="77777777" w:rsidR="00FD04C0" w:rsidRPr="00FD04C0" w:rsidRDefault="00FD04C0" w:rsidP="000516AB">
            <w:pPr>
              <w:spacing w:before="120" w:line="360" w:lineRule="exact"/>
              <w:contextualSpacing/>
              <w:rPr>
                <w:rFonts w:ascii="Times New Roman" w:hAnsi="Times New Roman"/>
                <w:b/>
                <w:bCs/>
                <w:sz w:val="24"/>
                <w:szCs w:val="24"/>
              </w:rPr>
            </w:pPr>
            <w:r w:rsidRPr="00FD04C0">
              <w:rPr>
                <w:rFonts w:ascii="Times New Roman" w:hAnsi="Times New Roman"/>
                <w:b/>
                <w:bCs/>
                <w:sz w:val="24"/>
                <w:szCs w:val="24"/>
              </w:rPr>
              <w:t>Наименование</w:t>
            </w:r>
          </w:p>
        </w:tc>
        <w:tc>
          <w:tcPr>
            <w:tcW w:w="4281" w:type="dxa"/>
          </w:tcPr>
          <w:p w14:paraId="71201F69" w14:textId="77777777" w:rsidR="00FD04C0" w:rsidRPr="00FD04C0" w:rsidRDefault="00FD04C0" w:rsidP="000516AB">
            <w:pPr>
              <w:spacing w:before="120" w:line="360" w:lineRule="exact"/>
              <w:contextualSpacing/>
              <w:rPr>
                <w:rFonts w:ascii="Times New Roman" w:hAnsi="Times New Roman"/>
                <w:b/>
                <w:bCs/>
                <w:sz w:val="24"/>
                <w:szCs w:val="24"/>
              </w:rPr>
            </w:pPr>
            <w:r w:rsidRPr="00FD04C0">
              <w:rPr>
                <w:rFonts w:ascii="Times New Roman" w:hAnsi="Times New Roman"/>
                <w:b/>
                <w:bCs/>
                <w:sz w:val="24"/>
                <w:szCs w:val="24"/>
              </w:rPr>
              <w:t>Информация по лоту</w:t>
            </w:r>
          </w:p>
        </w:tc>
      </w:tr>
      <w:tr w:rsidR="00FD04C0" w:rsidRPr="00FD04C0" w14:paraId="3E087646" w14:textId="77777777" w:rsidTr="000516AB">
        <w:tc>
          <w:tcPr>
            <w:tcW w:w="709" w:type="dxa"/>
          </w:tcPr>
          <w:p w14:paraId="5E327D41" w14:textId="77777777" w:rsidR="00FD04C0" w:rsidRPr="00FD04C0" w:rsidRDefault="00FD04C0" w:rsidP="00FD04C0">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51FC211F" w14:textId="77777777" w:rsidR="00FD04C0" w:rsidRPr="00FD04C0" w:rsidRDefault="00FD04C0" w:rsidP="000516AB">
            <w:pPr>
              <w:spacing w:before="120" w:line="360" w:lineRule="exact"/>
              <w:contextualSpacing/>
              <w:rPr>
                <w:rFonts w:ascii="Times New Roman" w:hAnsi="Times New Roman"/>
                <w:sz w:val="24"/>
                <w:szCs w:val="24"/>
              </w:rPr>
            </w:pPr>
            <w:r w:rsidRPr="00FD04C0">
              <w:rPr>
                <w:rFonts w:ascii="Times New Roman" w:hAnsi="Times New Roman"/>
                <w:sz w:val="24"/>
                <w:szCs w:val="24"/>
              </w:rPr>
              <w:t>Наименование лота</w:t>
            </w:r>
          </w:p>
          <w:p w14:paraId="508F7B6D" w14:textId="77777777" w:rsidR="00FD04C0" w:rsidRPr="00FD04C0" w:rsidRDefault="00FD04C0" w:rsidP="000516AB">
            <w:pPr>
              <w:spacing w:before="120" w:line="360" w:lineRule="exact"/>
              <w:contextualSpacing/>
              <w:rPr>
                <w:rFonts w:ascii="Times New Roman" w:hAnsi="Times New Roman"/>
                <w:b/>
                <w:sz w:val="24"/>
                <w:szCs w:val="24"/>
              </w:rPr>
            </w:pPr>
            <w:r w:rsidRPr="00FD04C0">
              <w:rPr>
                <w:rFonts w:ascii="Times New Roman" w:hAnsi="Times New Roman"/>
                <w:b/>
                <w:sz w:val="24"/>
                <w:szCs w:val="24"/>
              </w:rPr>
              <w:t xml:space="preserve">Выполнение работ  по строительству </w:t>
            </w:r>
            <w:proofErr w:type="spellStart"/>
            <w:r w:rsidRPr="00FD04C0">
              <w:rPr>
                <w:rFonts w:ascii="Times New Roman" w:hAnsi="Times New Roman"/>
                <w:b/>
                <w:sz w:val="24"/>
                <w:szCs w:val="24"/>
              </w:rPr>
              <w:t>КТПс</w:t>
            </w:r>
            <w:proofErr w:type="spellEnd"/>
            <w:r w:rsidRPr="00FD04C0">
              <w:rPr>
                <w:rFonts w:ascii="Times New Roman" w:hAnsi="Times New Roman"/>
                <w:b/>
                <w:sz w:val="24"/>
                <w:szCs w:val="24"/>
              </w:rPr>
              <w:t xml:space="preserve">; ВЛ-10 </w:t>
            </w:r>
            <w:proofErr w:type="spellStart"/>
            <w:r w:rsidRPr="00FD04C0">
              <w:rPr>
                <w:rFonts w:ascii="Times New Roman" w:hAnsi="Times New Roman"/>
                <w:b/>
                <w:sz w:val="24"/>
                <w:szCs w:val="24"/>
              </w:rPr>
              <w:t>кВ</w:t>
            </w:r>
            <w:proofErr w:type="spellEnd"/>
            <w:r w:rsidRPr="00FD04C0">
              <w:rPr>
                <w:rFonts w:ascii="Times New Roman" w:hAnsi="Times New Roman"/>
                <w:b/>
                <w:sz w:val="24"/>
                <w:szCs w:val="24"/>
              </w:rPr>
              <w:t xml:space="preserve"> для технологического присоединения объекта "Земельные участки в районе Магаданского шоссе в </w:t>
            </w:r>
            <w:proofErr w:type="spellStart"/>
            <w:r w:rsidRPr="00FD04C0">
              <w:rPr>
                <w:rFonts w:ascii="Times New Roman" w:hAnsi="Times New Roman"/>
                <w:b/>
                <w:sz w:val="24"/>
                <w:szCs w:val="24"/>
              </w:rPr>
              <w:t>г</w:t>
            </w:r>
            <w:proofErr w:type="gramStart"/>
            <w:r w:rsidRPr="00FD04C0">
              <w:rPr>
                <w:rFonts w:ascii="Times New Roman" w:hAnsi="Times New Roman"/>
                <w:b/>
                <w:sz w:val="24"/>
                <w:szCs w:val="24"/>
              </w:rPr>
              <w:t>.М</w:t>
            </w:r>
            <w:proofErr w:type="gramEnd"/>
            <w:r w:rsidRPr="00FD04C0">
              <w:rPr>
                <w:rFonts w:ascii="Times New Roman" w:hAnsi="Times New Roman"/>
                <w:b/>
                <w:sz w:val="24"/>
                <w:szCs w:val="24"/>
              </w:rPr>
              <w:t>агадане</w:t>
            </w:r>
            <w:proofErr w:type="spellEnd"/>
            <w:r w:rsidRPr="00FD04C0">
              <w:rPr>
                <w:rFonts w:ascii="Times New Roman" w:hAnsi="Times New Roman"/>
                <w:b/>
                <w:sz w:val="24"/>
                <w:szCs w:val="24"/>
              </w:rPr>
              <w:t>"</w:t>
            </w:r>
          </w:p>
        </w:tc>
        <w:tc>
          <w:tcPr>
            <w:tcW w:w="4281" w:type="dxa"/>
          </w:tcPr>
          <w:p w14:paraId="2B7EE448" w14:textId="77777777" w:rsidR="00FD04C0" w:rsidRPr="00FD04C0" w:rsidRDefault="00FD04C0" w:rsidP="000516AB">
            <w:pPr>
              <w:spacing w:before="60" w:after="60" w:line="360" w:lineRule="exact"/>
              <w:rPr>
                <w:rFonts w:ascii="Times New Roman" w:eastAsia="Times New Roman" w:hAnsi="Times New Roman"/>
                <w:i/>
                <w:snapToGrid w:val="0"/>
                <w:sz w:val="24"/>
                <w:szCs w:val="24"/>
                <w:shd w:val="clear" w:color="auto" w:fill="FFFF99"/>
                <w:lang w:eastAsia="ru-RU"/>
              </w:rPr>
            </w:pPr>
            <w:r w:rsidRPr="00FD04C0">
              <w:rPr>
                <w:rFonts w:ascii="Times New Roman" w:hAnsi="Times New Roman"/>
                <w:sz w:val="24"/>
                <w:szCs w:val="24"/>
              </w:rPr>
              <w:t xml:space="preserve">Строительство </w:t>
            </w:r>
            <w:proofErr w:type="gramStart"/>
            <w:r w:rsidRPr="00FD04C0">
              <w:rPr>
                <w:rFonts w:ascii="Times New Roman" w:hAnsi="Times New Roman"/>
                <w:sz w:val="24"/>
                <w:szCs w:val="24"/>
              </w:rPr>
              <w:t>новой</w:t>
            </w:r>
            <w:proofErr w:type="gramEnd"/>
            <w:r w:rsidRPr="00FD04C0">
              <w:rPr>
                <w:rFonts w:ascii="Times New Roman" w:hAnsi="Times New Roman"/>
                <w:sz w:val="24"/>
                <w:szCs w:val="24"/>
              </w:rPr>
              <w:t xml:space="preserve"> КТПс-250/10/0,4 </w:t>
            </w:r>
            <w:proofErr w:type="spellStart"/>
            <w:r w:rsidRPr="00FD04C0">
              <w:rPr>
                <w:rFonts w:ascii="Times New Roman" w:hAnsi="Times New Roman"/>
                <w:sz w:val="24"/>
                <w:szCs w:val="24"/>
              </w:rPr>
              <w:t>кВ</w:t>
            </w:r>
            <w:proofErr w:type="spellEnd"/>
            <w:r w:rsidRPr="00FD04C0">
              <w:rPr>
                <w:rFonts w:ascii="Times New Roman" w:hAnsi="Times New Roman"/>
                <w:sz w:val="24"/>
                <w:szCs w:val="24"/>
              </w:rPr>
              <w:t xml:space="preserve"> и ВЛ-10 </w:t>
            </w:r>
            <w:proofErr w:type="spellStart"/>
            <w:r w:rsidRPr="00FD04C0">
              <w:rPr>
                <w:rFonts w:ascii="Times New Roman" w:hAnsi="Times New Roman"/>
                <w:sz w:val="24"/>
                <w:szCs w:val="24"/>
              </w:rPr>
              <w:t>кВ</w:t>
            </w:r>
            <w:proofErr w:type="spellEnd"/>
            <w:r w:rsidRPr="00FD04C0">
              <w:rPr>
                <w:rFonts w:ascii="Times New Roman" w:hAnsi="Times New Roman"/>
                <w:sz w:val="24"/>
                <w:szCs w:val="24"/>
              </w:rPr>
              <w:t xml:space="preserve"> проводом СИП-3 </w:t>
            </w:r>
          </w:p>
        </w:tc>
      </w:tr>
      <w:tr w:rsidR="00FD04C0" w:rsidRPr="00FD04C0" w14:paraId="7C728564" w14:textId="77777777" w:rsidTr="000516AB">
        <w:tc>
          <w:tcPr>
            <w:tcW w:w="709" w:type="dxa"/>
          </w:tcPr>
          <w:p w14:paraId="65AE2648" w14:textId="77777777" w:rsidR="00FD04C0" w:rsidRPr="00FD04C0" w:rsidRDefault="00FD04C0" w:rsidP="00FD04C0">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64FF839A" w14:textId="77777777" w:rsidR="00FD04C0" w:rsidRPr="00FD04C0" w:rsidRDefault="00FD04C0" w:rsidP="000516AB">
            <w:pPr>
              <w:spacing w:before="120" w:line="360" w:lineRule="exact"/>
              <w:contextualSpacing/>
              <w:rPr>
                <w:rFonts w:ascii="Times New Roman" w:hAnsi="Times New Roman"/>
                <w:sz w:val="24"/>
                <w:szCs w:val="24"/>
              </w:rPr>
            </w:pPr>
            <w:r w:rsidRPr="00FD04C0">
              <w:rPr>
                <w:rFonts w:ascii="Times New Roman" w:hAnsi="Times New Roman"/>
                <w:sz w:val="24"/>
                <w:szCs w:val="24"/>
              </w:rPr>
              <w:t xml:space="preserve">Номер лота </w:t>
            </w:r>
            <w:r w:rsidRPr="00FD04C0">
              <w:rPr>
                <w:rFonts w:ascii="Times New Roman" w:hAnsi="Times New Roman"/>
                <w:b/>
                <w:sz w:val="24"/>
                <w:szCs w:val="24"/>
              </w:rPr>
              <w:t>29</w:t>
            </w:r>
          </w:p>
        </w:tc>
        <w:tc>
          <w:tcPr>
            <w:tcW w:w="4281" w:type="dxa"/>
          </w:tcPr>
          <w:p w14:paraId="396896EB" w14:textId="77777777" w:rsidR="00FD04C0" w:rsidRPr="00FD04C0" w:rsidRDefault="00FD04C0" w:rsidP="000516AB">
            <w:pPr>
              <w:spacing w:before="60" w:after="60" w:line="360" w:lineRule="exact"/>
              <w:rPr>
                <w:rFonts w:ascii="Times New Roman" w:eastAsia="Times New Roman" w:hAnsi="Times New Roman"/>
                <w:i/>
                <w:snapToGrid w:val="0"/>
                <w:sz w:val="24"/>
                <w:szCs w:val="24"/>
                <w:shd w:val="clear" w:color="auto" w:fill="FFFF99"/>
                <w:lang w:eastAsia="ru-RU"/>
              </w:rPr>
            </w:pPr>
            <w:r w:rsidRPr="00FD04C0">
              <w:rPr>
                <w:rFonts w:ascii="Times New Roman" w:hAnsi="Times New Roman"/>
                <w:color w:val="000000"/>
                <w:sz w:val="24"/>
                <w:szCs w:val="24"/>
              </w:rPr>
              <w:t>Годовая комплексная программа закупок АО "Магаданэлектросеть" на 2021 год</w:t>
            </w:r>
          </w:p>
        </w:tc>
      </w:tr>
      <w:tr w:rsidR="00FD04C0" w:rsidRPr="00FD04C0" w14:paraId="6D322855" w14:textId="77777777" w:rsidTr="000516AB">
        <w:tc>
          <w:tcPr>
            <w:tcW w:w="709" w:type="dxa"/>
          </w:tcPr>
          <w:p w14:paraId="50744D3B" w14:textId="77777777" w:rsidR="00FD04C0" w:rsidRPr="00FD04C0" w:rsidRDefault="00FD04C0" w:rsidP="00FD04C0">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18C3ACAC" w14:textId="77777777" w:rsidR="00FD04C0" w:rsidRPr="00FD04C0" w:rsidRDefault="00FD04C0" w:rsidP="000516AB">
            <w:pPr>
              <w:spacing w:before="120" w:line="360" w:lineRule="exact"/>
              <w:contextualSpacing/>
              <w:rPr>
                <w:rFonts w:ascii="Times New Roman" w:hAnsi="Times New Roman"/>
                <w:sz w:val="24"/>
                <w:szCs w:val="24"/>
              </w:rPr>
            </w:pPr>
            <w:r w:rsidRPr="00FD04C0">
              <w:rPr>
                <w:rFonts w:ascii="Times New Roman" w:hAnsi="Times New Roman"/>
                <w:sz w:val="24"/>
                <w:szCs w:val="24"/>
              </w:rPr>
              <w:t xml:space="preserve">НМЦ лота </w:t>
            </w:r>
            <w:r w:rsidRPr="00FD04C0">
              <w:rPr>
                <w:rFonts w:ascii="Times New Roman" w:hAnsi="Times New Roman"/>
                <w:b/>
                <w:sz w:val="24"/>
                <w:szCs w:val="24"/>
              </w:rPr>
              <w:t>Сметный расчет</w:t>
            </w:r>
          </w:p>
        </w:tc>
        <w:tc>
          <w:tcPr>
            <w:tcW w:w="4281" w:type="dxa"/>
          </w:tcPr>
          <w:p w14:paraId="25C40CF7" w14:textId="77777777" w:rsidR="00FD04C0" w:rsidRPr="00FD04C0" w:rsidRDefault="00FD04C0" w:rsidP="000516AB">
            <w:pPr>
              <w:spacing w:before="60" w:after="60" w:line="360" w:lineRule="exact"/>
              <w:rPr>
                <w:rFonts w:ascii="Times New Roman" w:eastAsia="Times New Roman" w:hAnsi="Times New Roman"/>
                <w:i/>
                <w:snapToGrid w:val="0"/>
                <w:sz w:val="24"/>
                <w:szCs w:val="24"/>
                <w:shd w:val="clear" w:color="auto" w:fill="FFFF99"/>
                <w:lang w:eastAsia="ru-RU"/>
              </w:rPr>
            </w:pPr>
            <w:r w:rsidRPr="00FD04C0">
              <w:rPr>
                <w:rFonts w:ascii="Times New Roman" w:hAnsi="Times New Roman"/>
                <w:b/>
                <w:bCs/>
                <w:color w:val="000000"/>
                <w:sz w:val="24"/>
                <w:szCs w:val="24"/>
              </w:rPr>
              <w:t>4 825 204,92 рублей с НДС 20%</w:t>
            </w:r>
          </w:p>
        </w:tc>
      </w:tr>
    </w:tbl>
    <w:p w14:paraId="38424575" w14:textId="77777777" w:rsidR="00FD04C0" w:rsidRPr="00FD04C0" w:rsidRDefault="00FD04C0" w:rsidP="00FD04C0">
      <w:pPr>
        <w:spacing w:before="120" w:after="0" w:line="360" w:lineRule="exact"/>
        <w:jc w:val="both"/>
        <w:rPr>
          <w:rFonts w:ascii="Times New Roman" w:eastAsia="Calibri" w:hAnsi="Times New Roman"/>
          <w:i/>
          <w:sz w:val="24"/>
          <w:szCs w:val="24"/>
          <w:highlight w:val="yellow"/>
        </w:rPr>
      </w:pPr>
    </w:p>
    <w:p w14:paraId="616F67A7" w14:textId="77777777" w:rsidR="00FD04C0" w:rsidRPr="00FD04C0" w:rsidRDefault="00FD04C0" w:rsidP="00FD04C0">
      <w:pPr>
        <w:numPr>
          <w:ilvl w:val="0"/>
          <w:numId w:val="36"/>
        </w:numPr>
        <w:spacing w:before="120" w:after="120" w:line="360" w:lineRule="exact"/>
        <w:ind w:left="714" w:hanging="357"/>
        <w:jc w:val="both"/>
        <w:rPr>
          <w:rFonts w:ascii="Times New Roman" w:eastAsia="Calibri" w:hAnsi="Times New Roman"/>
          <w:b/>
          <w:sz w:val="24"/>
          <w:szCs w:val="24"/>
        </w:rPr>
      </w:pPr>
      <w:r w:rsidRPr="00FD04C0">
        <w:rPr>
          <w:rFonts w:ascii="Times New Roman" w:eastAsia="Calibri" w:hAnsi="Times New Roman"/>
          <w:b/>
          <w:sz w:val="24"/>
          <w:szCs w:val="24"/>
        </w:rPr>
        <w:t>Использованный метод (методы) расчета НМЦ / цены единицы товара, работы, услуги:</w:t>
      </w:r>
    </w:p>
    <w:p w14:paraId="09E85CD2" w14:textId="77777777" w:rsidR="00FD04C0" w:rsidRPr="00FD04C0" w:rsidRDefault="00FD04C0" w:rsidP="00FD04C0">
      <w:pPr>
        <w:spacing w:after="0" w:line="240" w:lineRule="auto"/>
        <w:contextualSpacing/>
        <w:jc w:val="both"/>
        <w:rPr>
          <w:rFonts w:ascii="Times New Roman" w:eastAsia="Calibri" w:hAnsi="Times New Roman"/>
          <w:b/>
          <w:bCs/>
          <w:sz w:val="24"/>
          <w:szCs w:val="24"/>
        </w:rPr>
      </w:pPr>
      <w:r w:rsidRPr="00FD04C0">
        <w:rPr>
          <w:rFonts w:ascii="Times New Roman" w:eastAsia="Calibri" w:hAnsi="Times New Roman"/>
          <w:b/>
          <w:bCs/>
          <w:sz w:val="24"/>
          <w:szCs w:val="24"/>
        </w:rPr>
        <w:t>Базисно-индексный метод</w:t>
      </w:r>
    </w:p>
    <w:p w14:paraId="746B534F" w14:textId="5467E998" w:rsidR="00FD04C0" w:rsidRDefault="00FD04C0" w:rsidP="00FD04C0">
      <w:pPr>
        <w:spacing w:after="0" w:line="240" w:lineRule="auto"/>
        <w:contextualSpacing/>
        <w:jc w:val="both"/>
        <w:rPr>
          <w:rFonts w:ascii="Times New Roman" w:eastAsia="Calibri" w:hAnsi="Times New Roman"/>
          <w:b/>
          <w:bCs/>
          <w:sz w:val="24"/>
          <w:szCs w:val="24"/>
        </w:rPr>
      </w:pPr>
      <w:r w:rsidRPr="00FD04C0">
        <w:rPr>
          <w:rFonts w:ascii="Times New Roman" w:eastAsia="Calibri" w:hAnsi="Times New Roman"/>
          <w:b/>
          <w:bCs/>
          <w:sz w:val="24"/>
          <w:szCs w:val="24"/>
        </w:rPr>
        <w:t>Обоснование расчета НМЦ: прилагаемые сметные расчеты</w:t>
      </w:r>
      <w:r>
        <w:rPr>
          <w:rFonts w:ascii="Times New Roman" w:eastAsia="Calibri" w:hAnsi="Times New Roman"/>
          <w:b/>
          <w:bCs/>
          <w:sz w:val="24"/>
          <w:szCs w:val="24"/>
        </w:rPr>
        <w:t xml:space="preserve"> </w:t>
      </w:r>
    </w:p>
    <w:p w14:paraId="49E9879E" w14:textId="347E8C4A" w:rsidR="00FD04C0" w:rsidRPr="00FD04C0" w:rsidRDefault="00FD04C0" w:rsidP="00FD04C0">
      <w:pPr>
        <w:spacing w:after="0" w:line="240" w:lineRule="auto"/>
        <w:contextualSpacing/>
        <w:jc w:val="both"/>
        <w:rPr>
          <w:rFonts w:ascii="Times New Roman" w:eastAsia="Calibri" w:hAnsi="Times New Roman"/>
          <w:b/>
          <w:bCs/>
          <w:sz w:val="24"/>
          <w:szCs w:val="24"/>
        </w:rPr>
      </w:pPr>
      <w:r w:rsidRPr="00FD04C0">
        <w:rPr>
          <w:rFonts w:ascii="Times New Roman" w:eastAsia="Calibri" w:hAnsi="Times New Roman"/>
          <w:b/>
          <w:bCs/>
          <w:sz w:val="24"/>
          <w:szCs w:val="24"/>
        </w:rPr>
        <w:t>ЛОКАЛЬНЫЙ СМЕТНЫЙ РАСЧЕТ (СМЕТА)  № 2</w:t>
      </w:r>
      <w:r>
        <w:rPr>
          <w:rFonts w:ascii="Times New Roman" w:eastAsia="Calibri" w:hAnsi="Times New Roman"/>
          <w:b/>
          <w:bCs/>
          <w:sz w:val="24"/>
          <w:szCs w:val="24"/>
        </w:rPr>
        <w:t>1-25</w:t>
      </w:r>
    </w:p>
    <w:sectPr w:rsidR="00FD04C0" w:rsidRPr="00FD04C0" w:rsidSect="00660ACE">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E8297" w14:textId="77777777" w:rsidR="000516AB" w:rsidRDefault="000516AB" w:rsidP="00BE4551">
      <w:pPr>
        <w:spacing w:after="0" w:line="240" w:lineRule="auto"/>
      </w:pPr>
      <w:r>
        <w:separator/>
      </w:r>
    </w:p>
  </w:endnote>
  <w:endnote w:type="continuationSeparator" w:id="0">
    <w:p w14:paraId="40BD98A7" w14:textId="77777777" w:rsidR="000516AB" w:rsidRDefault="000516AB" w:rsidP="00BE4551">
      <w:pPr>
        <w:spacing w:after="0" w:line="240" w:lineRule="auto"/>
      </w:pPr>
      <w:r>
        <w:continuationSeparator/>
      </w:r>
    </w:p>
  </w:endnote>
  <w:endnote w:type="continuationNotice" w:id="1">
    <w:p w14:paraId="4DD23DEA" w14:textId="77777777" w:rsidR="000516AB" w:rsidRDefault="00051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14:paraId="063E3A62" w14:textId="77777777" w:rsidR="000516AB" w:rsidRPr="00A1776F" w:rsidRDefault="000516AB"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14:paraId="42097532" w14:textId="77777777" w:rsidR="000516AB" w:rsidRPr="0032691D" w:rsidRDefault="000516AB" w:rsidP="00773C33">
            <w:pPr>
              <w:pStyle w:val="aff6"/>
              <w:jc w:val="right"/>
            </w:pPr>
            <w:r w:rsidRPr="00756D44">
              <w:rPr>
                <w:bCs/>
              </w:rPr>
              <w:fldChar w:fldCharType="begin"/>
            </w:r>
            <w:r w:rsidRPr="00756D44">
              <w:rPr>
                <w:bCs/>
              </w:rPr>
              <w:instrText>PAGE</w:instrText>
            </w:r>
            <w:r w:rsidRPr="00756D44">
              <w:rPr>
                <w:bCs/>
              </w:rPr>
              <w:fldChar w:fldCharType="separate"/>
            </w:r>
            <w:r>
              <w:rPr>
                <w:bCs/>
                <w:noProof/>
              </w:rPr>
              <w:t>45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4B6E" w14:textId="77777777" w:rsidR="000516AB" w:rsidRPr="00744924" w:rsidRDefault="000516AB"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83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8AE8E" w14:textId="77777777" w:rsidR="000516AB" w:rsidRDefault="000516AB" w:rsidP="00BE4551">
      <w:pPr>
        <w:spacing w:after="0" w:line="240" w:lineRule="auto"/>
      </w:pPr>
      <w:r>
        <w:separator/>
      </w:r>
    </w:p>
  </w:footnote>
  <w:footnote w:type="continuationSeparator" w:id="0">
    <w:p w14:paraId="63340CDF" w14:textId="77777777" w:rsidR="000516AB" w:rsidRDefault="000516AB" w:rsidP="00BE4551">
      <w:pPr>
        <w:spacing w:after="0" w:line="240" w:lineRule="auto"/>
      </w:pPr>
      <w:r>
        <w:continuationSeparator/>
      </w:r>
    </w:p>
  </w:footnote>
  <w:footnote w:type="continuationNotice" w:id="1">
    <w:p w14:paraId="2262681B" w14:textId="77777777" w:rsidR="000516AB" w:rsidRDefault="000516AB">
      <w:pPr>
        <w:spacing w:after="0" w:line="240" w:lineRule="auto"/>
      </w:pPr>
    </w:p>
  </w:footnote>
  <w:footnote w:id="2">
    <w:p w14:paraId="774695B0" w14:textId="77777777" w:rsidR="000516AB" w:rsidRPr="0067066B" w:rsidRDefault="000516AB"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0516AB" w:rsidRDefault="000516AB"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0516AB" w:rsidRPr="00DD51BA" w:rsidRDefault="000516AB"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0516AB" w:rsidRPr="00DD51BA" w:rsidRDefault="000516AB"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0516AB" w:rsidRPr="00877EB5" w:rsidRDefault="000516AB"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0516AB" w:rsidRPr="00DD51BA" w:rsidRDefault="000516AB"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0516AB" w:rsidRPr="0061579A" w:rsidRDefault="000516AB" w:rsidP="00E0030F">
      <w:pPr>
        <w:pStyle w:val="affff"/>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договора с таким участником.</w:t>
      </w:r>
    </w:p>
  </w:footnote>
  <w:footnote w:id="9">
    <w:p w14:paraId="4DD39A69" w14:textId="77777777" w:rsidR="000516AB" w:rsidRPr="00883D6A" w:rsidRDefault="000516AB" w:rsidP="00E0030F">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14:paraId="49D79F83" w14:textId="77777777" w:rsidR="000516AB" w:rsidRDefault="000516AB"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0516AB" w:rsidRPr="007E1CBD" w:rsidRDefault="000516AB"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0516AB" w:rsidRPr="007E1CBD" w:rsidRDefault="000516AB"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0516AB" w:rsidRPr="00012F73" w:rsidRDefault="000516AB"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0516AB" w:rsidRPr="00012F73" w:rsidRDefault="000516AB"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0516AB" w:rsidRDefault="000516AB" w:rsidP="00E0030F">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3116" w14:textId="77777777" w:rsidR="000516AB" w:rsidRPr="00EB5C02" w:rsidRDefault="000516AB">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531CF" w14:textId="77777777" w:rsidR="000516AB" w:rsidRPr="00EB5C02" w:rsidRDefault="000516AB">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4">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3">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4">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D9FA08B6"/>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28"/>
  </w:num>
  <w:num w:numId="4">
    <w:abstractNumId w:val="17"/>
  </w:num>
  <w:num w:numId="5">
    <w:abstractNumId w:val="26"/>
  </w:num>
  <w:num w:numId="6">
    <w:abstractNumId w:val="31"/>
  </w:num>
  <w:num w:numId="7">
    <w:abstractNumId w:val="7"/>
  </w:num>
  <w:num w:numId="8">
    <w:abstractNumId w:val="18"/>
  </w:num>
  <w:num w:numId="9">
    <w:abstractNumId w:val="1"/>
  </w:num>
  <w:num w:numId="10">
    <w:abstractNumId w:val="6"/>
  </w:num>
  <w:num w:numId="11">
    <w:abstractNumId w:val="2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1"/>
  </w:num>
  <w:num w:numId="18">
    <w:abstractNumId w:val="21"/>
  </w:num>
  <w:num w:numId="19">
    <w:abstractNumId w:val="16"/>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4"/>
  </w:num>
  <w:num w:numId="29">
    <w:abstractNumId w:val="23"/>
  </w:num>
  <w:num w:numId="30">
    <w:abstractNumId w:val="24"/>
  </w:num>
  <w:num w:numId="31">
    <w:abstractNumId w:val="0"/>
  </w:num>
  <w:num w:numId="32">
    <w:abstractNumId w:val="5"/>
  </w:num>
  <w:num w:numId="33">
    <w:abstractNumId w:val="8"/>
  </w:num>
  <w:num w:numId="34">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22"/>
  </w:num>
  <w:num w:numId="3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UnresolvedMention">
    <w:name w:val="Unresolved Mention"/>
    <w:basedOn w:val="a6"/>
    <w:uiPriority w:val="99"/>
    <w:semiHidden/>
    <w:unhideWhenUsed/>
    <w:rsid w:val="00A523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UnresolvedMention">
    <w:name w:val="Unresolved Mention"/>
    <w:basedOn w:val="a6"/>
    <w:uiPriority w:val="99"/>
    <w:semiHidden/>
    <w:unhideWhenUsed/>
    <w:rsid w:val="00A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E47D-2E65-4853-8EF3-4CEC3890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29174</Words>
  <Characters>166296</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195080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2021-04-12T03:46:00Z</dcterms:created>
  <dcterms:modified xsi:type="dcterms:W3CDTF">2021-08-23T02:58:00Z</dcterms:modified>
</cp:coreProperties>
</file>