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BBC" w:rsidRPr="00695BBC" w:rsidRDefault="00695BBC" w:rsidP="00695BBC">
      <w:pPr>
        <w:widowControl w:val="0"/>
        <w:suppressAutoHyphens/>
        <w:autoSpaceDE w:val="0"/>
        <w:spacing w:line="240" w:lineRule="auto"/>
        <w:rPr>
          <w:rFonts w:ascii="Times New Roman" w:hAnsi="Times New Roman"/>
          <w:b/>
          <w:bCs/>
          <w:i/>
          <w:iCs/>
          <w:sz w:val="40"/>
          <w:szCs w:val="40"/>
        </w:rPr>
      </w:pPr>
      <w:r w:rsidRPr="00A6485D">
        <w:rPr>
          <w:i/>
          <w:noProof/>
          <w:sz w:val="22"/>
          <w:szCs w:val="22"/>
          <w:lang w:eastAsia="ru-RU"/>
        </w:rPr>
        <w:drawing>
          <wp:inline distT="0" distB="0" distL="0" distR="0" wp14:anchorId="6ADCFB99" wp14:editId="3AAD100C">
            <wp:extent cx="1981200" cy="558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558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5BBC">
        <w:rPr>
          <w:rFonts w:ascii="Times New Roman" w:hAnsi="Times New Roman"/>
          <w:i/>
          <w:iCs/>
          <w:sz w:val="40"/>
          <w:szCs w:val="40"/>
        </w:rPr>
        <w:t xml:space="preserve">Акционерное Общество </w:t>
      </w:r>
      <w:r w:rsidRPr="00695BBC">
        <w:rPr>
          <w:rFonts w:ascii="Times New Roman" w:hAnsi="Times New Roman"/>
          <w:i/>
          <w:iCs/>
          <w:sz w:val="40"/>
          <w:szCs w:val="40"/>
        </w:rPr>
        <w:tab/>
      </w:r>
      <w:r w:rsidRPr="00695BBC">
        <w:rPr>
          <w:rFonts w:ascii="Times New Roman" w:hAnsi="Times New Roman"/>
          <w:i/>
          <w:iCs/>
          <w:sz w:val="40"/>
          <w:szCs w:val="40"/>
        </w:rPr>
        <w:tab/>
      </w:r>
      <w:r w:rsidRPr="00695BBC">
        <w:rPr>
          <w:rFonts w:ascii="Times New Roman" w:hAnsi="Times New Roman"/>
          <w:i/>
          <w:iCs/>
          <w:sz w:val="40"/>
          <w:szCs w:val="40"/>
        </w:rPr>
        <w:tab/>
      </w:r>
      <w:r w:rsidRPr="00695BBC">
        <w:rPr>
          <w:rFonts w:ascii="Times New Roman" w:hAnsi="Times New Roman"/>
          <w:i/>
          <w:iCs/>
          <w:sz w:val="40"/>
          <w:szCs w:val="40"/>
        </w:rPr>
        <w:tab/>
      </w:r>
      <w:r w:rsidRPr="00695BBC">
        <w:rPr>
          <w:rFonts w:ascii="Times New Roman" w:hAnsi="Times New Roman"/>
          <w:i/>
          <w:iCs/>
          <w:sz w:val="40"/>
          <w:szCs w:val="40"/>
        </w:rPr>
        <w:tab/>
      </w:r>
      <w:r w:rsidRPr="00695BBC">
        <w:rPr>
          <w:rFonts w:ascii="Times New Roman" w:hAnsi="Times New Roman"/>
          <w:i/>
          <w:iCs/>
          <w:sz w:val="40"/>
          <w:szCs w:val="40"/>
        </w:rPr>
        <w:tab/>
      </w:r>
      <w:r w:rsidRPr="00695BBC">
        <w:rPr>
          <w:rFonts w:ascii="Times New Roman" w:hAnsi="Times New Roman"/>
          <w:i/>
          <w:iCs/>
          <w:sz w:val="40"/>
          <w:szCs w:val="40"/>
        </w:rPr>
        <w:tab/>
      </w:r>
      <w:r w:rsidRPr="00695BBC">
        <w:rPr>
          <w:rFonts w:ascii="Times New Roman" w:hAnsi="Times New Roman"/>
          <w:b/>
          <w:bCs/>
          <w:i/>
          <w:iCs/>
          <w:sz w:val="40"/>
          <w:szCs w:val="40"/>
        </w:rPr>
        <w:t>«Магаданэлектросеть»</w:t>
      </w:r>
    </w:p>
    <w:p w:rsidR="00695BBC" w:rsidRDefault="00695BBC" w:rsidP="0083130A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 w:rsidRPr="00A6485D">
        <w:rPr>
          <w:noProof/>
          <w:sz w:val="22"/>
          <w:szCs w:val="22"/>
          <w:lang w:eastAsia="ru-RU"/>
        </w:rPr>
        <w:drawing>
          <wp:inline distT="0" distB="0" distL="0" distR="0" wp14:anchorId="1956FA41" wp14:editId="38CB44BD">
            <wp:extent cx="5940425" cy="10347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347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BBC" w:rsidRDefault="00695BBC" w:rsidP="0083130A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83130A" w:rsidRPr="003711AE" w:rsidRDefault="0083130A" w:rsidP="0083130A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 w:rsidRPr="003711AE"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t>ИЗВЕЩЕНИЕ</w:t>
      </w:r>
    </w:p>
    <w:p w:rsidR="0083130A" w:rsidRPr="003711AE" w:rsidRDefault="0083130A" w:rsidP="0083130A">
      <w:pPr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22"/>
          <w:szCs w:val="22"/>
        </w:rPr>
      </w:pPr>
      <w:proofErr w:type="gramStart"/>
      <w: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t>О проведении з</w:t>
      </w:r>
      <w:r w:rsidRPr="003711AE"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t>апрос</w:t>
      </w:r>
      <w: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t>а</w:t>
      </w:r>
      <w:r w:rsidRPr="003711AE"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t xml:space="preserve"> предложений в электронной форме</w:t>
      </w:r>
      <w:r w:rsidR="00586F99" w:rsidRPr="00586F99">
        <w:t xml:space="preserve"> </w:t>
      </w:r>
      <w:r w:rsidR="00586F99" w:rsidRPr="00586F99"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t>на право заключения договора на  оказание услуг по обеспечению</w:t>
      </w:r>
      <w:proofErr w:type="gramEnd"/>
      <w:r w:rsidR="00586F99" w:rsidRPr="00586F99"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t xml:space="preserve"> порядка, защите жизни и здоровья сотрудников, охране объектов и имущества, обеспечению </w:t>
      </w:r>
      <w:proofErr w:type="spellStart"/>
      <w:r w:rsidR="00586F99" w:rsidRPr="00586F99"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t>внутриобъектового</w:t>
      </w:r>
      <w:proofErr w:type="spellEnd"/>
      <w:r w:rsidR="00586F99" w:rsidRPr="00586F99"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t xml:space="preserve"> и пропускного режимов на объектах АО «Магаданэлектросеть».</w:t>
      </w:r>
    </w:p>
    <w:p w:rsidR="0083130A" w:rsidRPr="003711AE" w:rsidRDefault="0083130A" w:rsidP="0083130A">
      <w:pPr>
        <w:spacing w:after="0" w:line="240" w:lineRule="auto"/>
        <w:jc w:val="center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3711AE">
        <w:rPr>
          <w:rFonts w:ascii="Times New Roman" w:eastAsia="Times New Roman" w:hAnsi="Times New Roman"/>
          <w:b/>
          <w:sz w:val="22"/>
          <w:szCs w:val="22"/>
          <w:lang w:eastAsia="ru-RU"/>
        </w:rPr>
        <w:t>(З</w:t>
      </w:r>
      <w:r>
        <w:rPr>
          <w:rFonts w:ascii="Times New Roman" w:eastAsia="Times New Roman" w:hAnsi="Times New Roman"/>
          <w:b/>
          <w:sz w:val="22"/>
          <w:szCs w:val="22"/>
          <w:lang w:eastAsia="ru-RU"/>
        </w:rPr>
        <w:t>П</w:t>
      </w:r>
      <w:r w:rsidRPr="003711AE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 № </w:t>
      </w:r>
      <w:r w:rsidR="00586F99">
        <w:rPr>
          <w:rFonts w:ascii="Times New Roman" w:eastAsia="Times New Roman" w:hAnsi="Times New Roman"/>
          <w:b/>
          <w:sz w:val="22"/>
          <w:szCs w:val="22"/>
          <w:lang w:eastAsia="ru-RU"/>
        </w:rPr>
        <w:t>28</w:t>
      </w:r>
      <w:r w:rsidRPr="003711AE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 от </w:t>
      </w:r>
      <w:r w:rsidR="00695BBC">
        <w:rPr>
          <w:rFonts w:ascii="Times New Roman" w:eastAsia="Times New Roman" w:hAnsi="Times New Roman"/>
          <w:b/>
          <w:sz w:val="22"/>
          <w:szCs w:val="22"/>
          <w:lang w:eastAsia="ru-RU"/>
        </w:rPr>
        <w:t>05</w:t>
      </w:r>
      <w:r w:rsidR="00695BBC" w:rsidRPr="00695BBC">
        <w:rPr>
          <w:rFonts w:ascii="Times New Roman" w:eastAsia="Times New Roman" w:hAnsi="Times New Roman"/>
          <w:b/>
          <w:sz w:val="22"/>
          <w:szCs w:val="22"/>
          <w:lang w:eastAsia="ru-RU"/>
        </w:rPr>
        <w:t>.12</w:t>
      </w:r>
      <w:r w:rsidRPr="00695BBC">
        <w:rPr>
          <w:rFonts w:ascii="Times New Roman" w:eastAsia="Times New Roman" w:hAnsi="Times New Roman"/>
          <w:b/>
          <w:sz w:val="22"/>
          <w:szCs w:val="22"/>
          <w:lang w:eastAsia="ru-RU"/>
        </w:rPr>
        <w:t>.2019г).</w:t>
      </w:r>
    </w:p>
    <w:tbl>
      <w:tblPr>
        <w:tblStyle w:val="a3"/>
        <w:tblW w:w="9429" w:type="dxa"/>
        <w:tblLook w:val="04A0" w:firstRow="1" w:lastRow="0" w:firstColumn="1" w:lastColumn="0" w:noHBand="0" w:noVBand="1"/>
      </w:tblPr>
      <w:tblGrid>
        <w:gridCol w:w="817"/>
        <w:gridCol w:w="2126"/>
        <w:gridCol w:w="6486"/>
      </w:tblGrid>
      <w:tr w:rsidR="0083130A" w:rsidRPr="0083130A" w:rsidTr="000D5B94">
        <w:tc>
          <w:tcPr>
            <w:tcW w:w="817" w:type="dxa"/>
          </w:tcPr>
          <w:p w:rsidR="0083130A" w:rsidRPr="0083130A" w:rsidRDefault="0083130A">
            <w:pPr>
              <w:rPr>
                <w:rFonts w:ascii="Times New Roman" w:hAnsi="Times New Roman"/>
                <w:sz w:val="24"/>
                <w:szCs w:val="24"/>
              </w:rPr>
            </w:pPr>
            <w:r w:rsidRPr="008313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3130A" w:rsidRPr="0083130A" w:rsidRDefault="008313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Способ и форма закупки</w:t>
            </w:r>
          </w:p>
        </w:tc>
        <w:tc>
          <w:tcPr>
            <w:tcW w:w="6486" w:type="dxa"/>
          </w:tcPr>
          <w:p w:rsidR="0083130A" w:rsidRPr="0083130A" w:rsidRDefault="00586F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Запрос предложений в электронной форме</w:t>
            </w:r>
          </w:p>
        </w:tc>
      </w:tr>
      <w:tr w:rsidR="0083130A" w:rsidRPr="0083130A" w:rsidTr="000D5B94">
        <w:tc>
          <w:tcPr>
            <w:tcW w:w="817" w:type="dxa"/>
          </w:tcPr>
          <w:p w:rsidR="0083130A" w:rsidRPr="0083130A" w:rsidRDefault="008313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12" w:type="dxa"/>
            <w:gridSpan w:val="2"/>
          </w:tcPr>
          <w:p w:rsidR="0083130A" w:rsidRPr="0083130A" w:rsidRDefault="008313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Заказчик закупки</w:t>
            </w:r>
          </w:p>
        </w:tc>
      </w:tr>
      <w:tr w:rsidR="0083130A" w:rsidRPr="0083130A" w:rsidTr="000D5B94">
        <w:tc>
          <w:tcPr>
            <w:tcW w:w="817" w:type="dxa"/>
          </w:tcPr>
          <w:p w:rsidR="0083130A" w:rsidRPr="0083130A" w:rsidRDefault="008313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126" w:type="dxa"/>
          </w:tcPr>
          <w:p w:rsidR="0083130A" w:rsidRPr="0083130A" w:rsidRDefault="008313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6486" w:type="dxa"/>
          </w:tcPr>
          <w:p w:rsidR="0083130A" w:rsidRPr="0083130A" w:rsidRDefault="0083130A">
            <w:pPr>
              <w:rPr>
                <w:rFonts w:ascii="Times New Roman" w:hAnsi="Times New Roman"/>
                <w:sz w:val="24"/>
                <w:szCs w:val="24"/>
              </w:rPr>
            </w:pPr>
            <w:r w:rsidRPr="0083130A">
              <w:rPr>
                <w:rFonts w:ascii="Times New Roman" w:hAnsi="Times New Roman"/>
                <w:sz w:val="24"/>
                <w:szCs w:val="24"/>
              </w:rPr>
              <w:t>Акционерное общество «Магаданэлектросеть»</w:t>
            </w:r>
          </w:p>
        </w:tc>
      </w:tr>
      <w:tr w:rsidR="0083130A" w:rsidRPr="0083130A" w:rsidTr="000D5B94">
        <w:tc>
          <w:tcPr>
            <w:tcW w:w="817" w:type="dxa"/>
          </w:tcPr>
          <w:p w:rsidR="0083130A" w:rsidRPr="0083130A" w:rsidRDefault="008313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126" w:type="dxa"/>
          </w:tcPr>
          <w:p w:rsidR="0083130A" w:rsidRPr="0083130A" w:rsidRDefault="008313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6486" w:type="dxa"/>
          </w:tcPr>
          <w:p w:rsidR="0083130A" w:rsidRPr="0083130A" w:rsidRDefault="0083130A" w:rsidP="0083130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3130A">
              <w:rPr>
                <w:rFonts w:ascii="Times New Roman" w:hAnsi="Times New Roman"/>
                <w:sz w:val="24"/>
                <w:szCs w:val="24"/>
              </w:rPr>
              <w:t>Россия, 685030, Российская Федерация, Магаданская область,  г. Магадан, ул. Пролетарская, д.98.</w:t>
            </w:r>
            <w:proofErr w:type="gramEnd"/>
          </w:p>
        </w:tc>
      </w:tr>
      <w:tr w:rsidR="0083130A" w:rsidRPr="0083130A" w:rsidTr="000D5B94">
        <w:tc>
          <w:tcPr>
            <w:tcW w:w="817" w:type="dxa"/>
          </w:tcPr>
          <w:p w:rsidR="0083130A" w:rsidRPr="0083130A" w:rsidRDefault="008313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2126" w:type="dxa"/>
          </w:tcPr>
          <w:p w:rsidR="0083130A" w:rsidRPr="0083130A" w:rsidRDefault="008313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486" w:type="dxa"/>
          </w:tcPr>
          <w:p w:rsidR="0083130A" w:rsidRPr="0083130A" w:rsidRDefault="0083130A" w:rsidP="0083130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3130A">
              <w:rPr>
                <w:rFonts w:ascii="Times New Roman" w:hAnsi="Times New Roman"/>
                <w:sz w:val="24"/>
                <w:szCs w:val="24"/>
              </w:rPr>
              <w:t>Россия, 685030, Российская Федерация, Магаданская область,  г. Магадан, ул. Пролетарская, д.98.</w:t>
            </w:r>
            <w:proofErr w:type="gramEnd"/>
          </w:p>
        </w:tc>
      </w:tr>
      <w:tr w:rsidR="0083130A" w:rsidRPr="0083130A" w:rsidTr="000D5B94">
        <w:tc>
          <w:tcPr>
            <w:tcW w:w="817" w:type="dxa"/>
          </w:tcPr>
          <w:p w:rsidR="0083130A" w:rsidRPr="0083130A" w:rsidRDefault="008313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2126" w:type="dxa"/>
          </w:tcPr>
          <w:p w:rsidR="0083130A" w:rsidRPr="0083130A" w:rsidRDefault="008313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Контактная информация</w:t>
            </w:r>
          </w:p>
        </w:tc>
        <w:tc>
          <w:tcPr>
            <w:tcW w:w="6486" w:type="dxa"/>
          </w:tcPr>
          <w:p w:rsidR="0083130A" w:rsidRPr="0083130A" w:rsidRDefault="00586F99" w:rsidP="008313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начальника</w:t>
            </w:r>
            <w:r w:rsidR="0083130A" w:rsidRPr="0083130A">
              <w:rPr>
                <w:rFonts w:ascii="Times New Roman" w:hAnsi="Times New Roman"/>
                <w:sz w:val="24"/>
                <w:szCs w:val="24"/>
              </w:rPr>
              <w:t xml:space="preserve"> СЗ и ОР - </w:t>
            </w:r>
          </w:p>
          <w:p w:rsidR="0083130A" w:rsidRPr="0083130A" w:rsidRDefault="0083130A" w:rsidP="0083130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130A">
              <w:rPr>
                <w:rFonts w:ascii="Times New Roman" w:hAnsi="Times New Roman"/>
                <w:sz w:val="24"/>
                <w:szCs w:val="24"/>
              </w:rPr>
              <w:t>Сбитнева</w:t>
            </w:r>
            <w:proofErr w:type="spellEnd"/>
            <w:r w:rsidRPr="0083130A">
              <w:rPr>
                <w:rFonts w:ascii="Times New Roman" w:hAnsi="Times New Roman"/>
                <w:sz w:val="24"/>
                <w:szCs w:val="24"/>
              </w:rPr>
              <w:t xml:space="preserve"> Елена Васильевна.</w:t>
            </w:r>
          </w:p>
          <w:p w:rsidR="0083130A" w:rsidRPr="0083130A" w:rsidRDefault="0083130A" w:rsidP="0083130A">
            <w:pPr>
              <w:rPr>
                <w:rFonts w:ascii="Times New Roman" w:hAnsi="Times New Roman"/>
                <w:sz w:val="24"/>
                <w:szCs w:val="24"/>
              </w:rPr>
            </w:pPr>
            <w:r w:rsidRPr="0083130A">
              <w:rPr>
                <w:rFonts w:ascii="Times New Roman" w:hAnsi="Times New Roman"/>
                <w:sz w:val="24"/>
                <w:szCs w:val="24"/>
              </w:rPr>
              <w:t>Контактный телефон: 8 (4132) 201036.</w:t>
            </w:r>
          </w:p>
          <w:p w:rsidR="0083130A" w:rsidRDefault="0083130A" w:rsidP="0083130A">
            <w:pPr>
              <w:rPr>
                <w:rFonts w:ascii="Times New Roman" w:hAnsi="Times New Roman"/>
                <w:sz w:val="24"/>
                <w:szCs w:val="24"/>
              </w:rPr>
            </w:pPr>
            <w:r w:rsidRPr="0083130A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hyperlink r:id="rId8" w:history="1">
              <w:r w:rsidRPr="00F02B20">
                <w:rPr>
                  <w:rStyle w:val="a4"/>
                  <w:rFonts w:ascii="Times New Roman" w:hAnsi="Times New Roman"/>
                  <w:sz w:val="24"/>
                  <w:szCs w:val="24"/>
                </w:rPr>
                <w:t>sbitneva@oaomes.ru</w:t>
              </w:r>
            </w:hyperlink>
            <w:r w:rsidRPr="0083130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86F99" w:rsidRPr="00586F99" w:rsidRDefault="000D5B94" w:rsidP="00586F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предмету закупки</w:t>
            </w:r>
            <w:r w:rsidR="00586F99" w:rsidRPr="00586F99">
              <w:rPr>
                <w:rFonts w:ascii="Times New Roman" w:hAnsi="Times New Roman"/>
                <w:sz w:val="24"/>
                <w:szCs w:val="24"/>
              </w:rPr>
              <w:t xml:space="preserve"> обращаться:</w:t>
            </w:r>
          </w:p>
          <w:p w:rsidR="00586F99" w:rsidRPr="00586F99" w:rsidRDefault="00586F99" w:rsidP="00586F99">
            <w:pPr>
              <w:rPr>
                <w:rFonts w:ascii="Times New Roman" w:hAnsi="Times New Roman"/>
                <w:sz w:val="24"/>
                <w:szCs w:val="24"/>
              </w:rPr>
            </w:pPr>
            <w:r w:rsidRPr="00586F99">
              <w:rPr>
                <w:rFonts w:ascii="Times New Roman" w:hAnsi="Times New Roman"/>
                <w:sz w:val="24"/>
                <w:szCs w:val="24"/>
              </w:rPr>
              <w:t xml:space="preserve">к начальнику РСУ – </w:t>
            </w:r>
            <w:proofErr w:type="spellStart"/>
            <w:r w:rsidRPr="00586F99">
              <w:rPr>
                <w:rFonts w:ascii="Times New Roman" w:hAnsi="Times New Roman"/>
                <w:sz w:val="24"/>
                <w:szCs w:val="24"/>
              </w:rPr>
              <w:t>Кононец</w:t>
            </w:r>
            <w:proofErr w:type="spellEnd"/>
            <w:r w:rsidRPr="00586F99">
              <w:rPr>
                <w:rFonts w:ascii="Times New Roman" w:hAnsi="Times New Roman"/>
                <w:sz w:val="24"/>
                <w:szCs w:val="24"/>
              </w:rPr>
              <w:t xml:space="preserve"> Андрею Анатольевичу</w:t>
            </w:r>
          </w:p>
          <w:p w:rsidR="0083130A" w:rsidRPr="0083130A" w:rsidRDefault="00586F99" w:rsidP="00586F99">
            <w:pPr>
              <w:rPr>
                <w:rFonts w:ascii="Times New Roman" w:hAnsi="Times New Roman"/>
                <w:sz w:val="24"/>
                <w:szCs w:val="24"/>
              </w:rPr>
            </w:pPr>
            <w:r w:rsidRPr="00586F99">
              <w:rPr>
                <w:rFonts w:ascii="Times New Roman" w:hAnsi="Times New Roman"/>
                <w:sz w:val="24"/>
                <w:szCs w:val="24"/>
              </w:rPr>
              <w:t>Тел. 8 (4132) 606-296, 89148517988.</w:t>
            </w:r>
          </w:p>
        </w:tc>
      </w:tr>
      <w:tr w:rsidR="0083130A" w:rsidRPr="0083130A" w:rsidTr="000D5B94">
        <w:tc>
          <w:tcPr>
            <w:tcW w:w="817" w:type="dxa"/>
          </w:tcPr>
          <w:p w:rsidR="0083130A" w:rsidRPr="0083130A" w:rsidRDefault="008313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612" w:type="dxa"/>
            <w:gridSpan w:val="2"/>
          </w:tcPr>
          <w:p w:rsidR="0083130A" w:rsidRPr="0083130A" w:rsidRDefault="008313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 договора</w:t>
            </w:r>
          </w:p>
        </w:tc>
      </w:tr>
      <w:tr w:rsidR="0083130A" w:rsidRPr="0083130A" w:rsidTr="000D5B94">
        <w:tc>
          <w:tcPr>
            <w:tcW w:w="817" w:type="dxa"/>
          </w:tcPr>
          <w:p w:rsidR="0083130A" w:rsidRPr="0083130A" w:rsidRDefault="008313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126" w:type="dxa"/>
          </w:tcPr>
          <w:p w:rsidR="0083130A" w:rsidRPr="0083130A" w:rsidRDefault="0083130A" w:rsidP="00586F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586F99">
              <w:rPr>
                <w:rFonts w:ascii="Times New Roman" w:hAnsi="Times New Roman"/>
                <w:sz w:val="24"/>
                <w:szCs w:val="24"/>
              </w:rPr>
              <w:t>услуг</w:t>
            </w:r>
          </w:p>
        </w:tc>
        <w:tc>
          <w:tcPr>
            <w:tcW w:w="6486" w:type="dxa"/>
          </w:tcPr>
          <w:p w:rsidR="0083130A" w:rsidRPr="0083130A" w:rsidRDefault="00586F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86F99">
              <w:rPr>
                <w:rFonts w:ascii="Times New Roman" w:hAnsi="Times New Roman"/>
                <w:sz w:val="24"/>
                <w:szCs w:val="24"/>
              </w:rPr>
              <w:t xml:space="preserve">казание услуг по обеспечению порядка, защите жизни и здоровья сотрудников, охране объектов и имущества, обеспечению </w:t>
            </w:r>
            <w:proofErr w:type="spellStart"/>
            <w:r w:rsidRPr="00586F99">
              <w:rPr>
                <w:rFonts w:ascii="Times New Roman" w:hAnsi="Times New Roman"/>
                <w:sz w:val="24"/>
                <w:szCs w:val="24"/>
              </w:rPr>
              <w:t>внутриобъектового</w:t>
            </w:r>
            <w:proofErr w:type="spellEnd"/>
            <w:r w:rsidRPr="00586F99">
              <w:rPr>
                <w:rFonts w:ascii="Times New Roman" w:hAnsi="Times New Roman"/>
                <w:sz w:val="24"/>
                <w:szCs w:val="24"/>
              </w:rPr>
              <w:t xml:space="preserve"> и пропускного режимов на объектах АО «Магаданэлектросеть»</w:t>
            </w:r>
          </w:p>
        </w:tc>
      </w:tr>
      <w:tr w:rsidR="0083130A" w:rsidRPr="0083130A" w:rsidTr="000D5B94">
        <w:tc>
          <w:tcPr>
            <w:tcW w:w="817" w:type="dxa"/>
          </w:tcPr>
          <w:p w:rsidR="0083130A" w:rsidRPr="0083130A" w:rsidRDefault="00DC06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2126" w:type="dxa"/>
          </w:tcPr>
          <w:p w:rsidR="0083130A" w:rsidRPr="0083130A" w:rsidRDefault="00586F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оказываемых услуг</w:t>
            </w:r>
          </w:p>
        </w:tc>
        <w:tc>
          <w:tcPr>
            <w:tcW w:w="6486" w:type="dxa"/>
          </w:tcPr>
          <w:p w:rsidR="0083130A" w:rsidRPr="0083130A" w:rsidRDefault="00586F99" w:rsidP="001228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407</w:t>
            </w:r>
            <w:r w:rsidR="001228FF">
              <w:rPr>
                <w:rFonts w:ascii="Times New Roman" w:hAnsi="Times New Roman"/>
                <w:sz w:val="24"/>
                <w:szCs w:val="24"/>
              </w:rPr>
              <w:t>46</w:t>
            </w:r>
            <w:r w:rsidR="00DC0667">
              <w:rPr>
                <w:rFonts w:ascii="Times New Roman" w:hAnsi="Times New Roman"/>
                <w:sz w:val="24"/>
                <w:szCs w:val="24"/>
              </w:rPr>
              <w:t xml:space="preserve"> ч/ч</w:t>
            </w:r>
          </w:p>
        </w:tc>
      </w:tr>
      <w:tr w:rsidR="0083130A" w:rsidRPr="0083130A" w:rsidTr="000D5B94">
        <w:tc>
          <w:tcPr>
            <w:tcW w:w="817" w:type="dxa"/>
          </w:tcPr>
          <w:p w:rsidR="0083130A" w:rsidRPr="0083130A" w:rsidRDefault="00DC06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2126" w:type="dxa"/>
          </w:tcPr>
          <w:p w:rsidR="0083130A" w:rsidRPr="0083130A" w:rsidRDefault="00DC0667" w:rsidP="00586F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="00586F99">
              <w:rPr>
                <w:rFonts w:ascii="Times New Roman" w:hAnsi="Times New Roman"/>
                <w:sz w:val="24"/>
                <w:szCs w:val="24"/>
              </w:rPr>
              <w:t>оказания услуг</w:t>
            </w:r>
          </w:p>
        </w:tc>
        <w:tc>
          <w:tcPr>
            <w:tcW w:w="6486" w:type="dxa"/>
          </w:tcPr>
          <w:p w:rsidR="0083130A" w:rsidRDefault="000D5B94" w:rsidP="000D5B94">
            <w:pPr>
              <w:pStyle w:val="a5"/>
              <w:ind w:lef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7140" w:rsidRPr="00507140">
              <w:rPr>
                <w:rFonts w:ascii="Times New Roman" w:hAnsi="Times New Roman"/>
                <w:sz w:val="24"/>
                <w:szCs w:val="24"/>
              </w:rPr>
              <w:t xml:space="preserve">Гаражный комплекс, ул. </w:t>
            </w:r>
            <w:proofErr w:type="gramStart"/>
            <w:r w:rsidR="00507140" w:rsidRPr="00507140">
              <w:rPr>
                <w:rFonts w:ascii="Times New Roman" w:hAnsi="Times New Roman"/>
                <w:sz w:val="24"/>
                <w:szCs w:val="24"/>
              </w:rPr>
              <w:t>Железнодорожная</w:t>
            </w:r>
            <w:proofErr w:type="gramEnd"/>
            <w:r w:rsidR="00507140" w:rsidRPr="00507140">
              <w:rPr>
                <w:rFonts w:ascii="Times New Roman" w:hAnsi="Times New Roman"/>
                <w:sz w:val="24"/>
                <w:szCs w:val="24"/>
              </w:rPr>
              <w:t>, 10А.</w:t>
            </w:r>
          </w:p>
          <w:p w:rsidR="000D5B94" w:rsidRDefault="00507140" w:rsidP="000D5B94">
            <w:pPr>
              <w:pStyle w:val="a5"/>
              <w:numPr>
                <w:ilvl w:val="0"/>
                <w:numId w:val="1"/>
              </w:num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507140">
              <w:rPr>
                <w:rFonts w:ascii="Times New Roman" w:hAnsi="Times New Roman"/>
                <w:sz w:val="24"/>
                <w:szCs w:val="24"/>
              </w:rPr>
              <w:t xml:space="preserve">Административное здание и автостоянка, </w:t>
            </w:r>
          </w:p>
          <w:p w:rsidR="00507140" w:rsidRPr="000D5B94" w:rsidRDefault="00507140" w:rsidP="000D5B94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D5B94">
              <w:rPr>
                <w:rFonts w:ascii="Times New Roman" w:hAnsi="Times New Roman"/>
                <w:sz w:val="24"/>
                <w:szCs w:val="24"/>
              </w:rPr>
              <w:t>ул. Советская, 15.</w:t>
            </w:r>
          </w:p>
          <w:p w:rsidR="00507140" w:rsidRDefault="00507140" w:rsidP="000D5B94">
            <w:pPr>
              <w:pStyle w:val="a5"/>
              <w:numPr>
                <w:ilvl w:val="0"/>
                <w:numId w:val="1"/>
              </w:numPr>
              <w:ind w:hanging="686"/>
              <w:rPr>
                <w:rFonts w:ascii="Times New Roman" w:hAnsi="Times New Roman"/>
                <w:sz w:val="24"/>
                <w:szCs w:val="24"/>
              </w:rPr>
            </w:pPr>
            <w:r w:rsidRPr="00507140">
              <w:rPr>
                <w:rFonts w:ascii="Times New Roman" w:hAnsi="Times New Roman"/>
                <w:sz w:val="24"/>
                <w:szCs w:val="24"/>
              </w:rPr>
              <w:t>Административный комплекс «</w:t>
            </w:r>
            <w:proofErr w:type="spellStart"/>
            <w:r w:rsidRPr="00507140">
              <w:rPr>
                <w:rFonts w:ascii="Times New Roman" w:hAnsi="Times New Roman"/>
                <w:sz w:val="24"/>
                <w:szCs w:val="24"/>
              </w:rPr>
              <w:t>Электросбыт</w:t>
            </w:r>
            <w:proofErr w:type="spellEnd"/>
            <w:r w:rsidRPr="00507140">
              <w:rPr>
                <w:rFonts w:ascii="Times New Roman" w:hAnsi="Times New Roman"/>
                <w:sz w:val="24"/>
                <w:szCs w:val="24"/>
              </w:rPr>
              <w:t>», ул</w:t>
            </w:r>
            <w:proofErr w:type="gramStart"/>
            <w:r w:rsidRPr="00507140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507140">
              <w:rPr>
                <w:rFonts w:ascii="Times New Roman" w:hAnsi="Times New Roman"/>
                <w:sz w:val="24"/>
                <w:szCs w:val="24"/>
              </w:rPr>
              <w:t>ранспортная,6.</w:t>
            </w:r>
          </w:p>
          <w:p w:rsidR="00507140" w:rsidRPr="00507140" w:rsidRDefault="00507140" w:rsidP="000D5B94">
            <w:pPr>
              <w:pStyle w:val="a5"/>
              <w:numPr>
                <w:ilvl w:val="0"/>
                <w:numId w:val="1"/>
              </w:numPr>
              <w:ind w:hanging="686"/>
              <w:rPr>
                <w:rFonts w:ascii="Times New Roman" w:hAnsi="Times New Roman"/>
                <w:sz w:val="24"/>
                <w:szCs w:val="24"/>
              </w:rPr>
            </w:pPr>
            <w:r w:rsidRPr="00507140">
              <w:rPr>
                <w:rFonts w:ascii="Times New Roman" w:hAnsi="Times New Roman"/>
                <w:sz w:val="24"/>
                <w:szCs w:val="24"/>
              </w:rPr>
              <w:t xml:space="preserve">Административный комплекс, </w:t>
            </w:r>
            <w:proofErr w:type="spellStart"/>
            <w:r w:rsidRPr="00507140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07140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507140">
              <w:rPr>
                <w:rFonts w:ascii="Times New Roman" w:hAnsi="Times New Roman"/>
                <w:sz w:val="24"/>
                <w:szCs w:val="24"/>
              </w:rPr>
              <w:t>ролетарская</w:t>
            </w:r>
            <w:proofErr w:type="spellEnd"/>
            <w:r w:rsidRPr="00507140">
              <w:rPr>
                <w:rFonts w:ascii="Times New Roman" w:hAnsi="Times New Roman"/>
                <w:sz w:val="24"/>
                <w:szCs w:val="24"/>
              </w:rPr>
              <w:t>, 98.</w:t>
            </w:r>
          </w:p>
        </w:tc>
      </w:tr>
      <w:tr w:rsidR="0083130A" w:rsidRPr="0083130A" w:rsidTr="000D5B94">
        <w:tc>
          <w:tcPr>
            <w:tcW w:w="817" w:type="dxa"/>
          </w:tcPr>
          <w:p w:rsidR="0083130A" w:rsidRPr="0083130A" w:rsidRDefault="00DC06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2126" w:type="dxa"/>
          </w:tcPr>
          <w:p w:rsidR="0083130A" w:rsidRPr="0083130A" w:rsidRDefault="00507140" w:rsidP="00507140">
            <w:pPr>
              <w:rPr>
                <w:rFonts w:ascii="Times New Roman" w:hAnsi="Times New Roman"/>
                <w:sz w:val="24"/>
                <w:szCs w:val="24"/>
              </w:rPr>
            </w:pPr>
            <w:r w:rsidRPr="00507140">
              <w:rPr>
                <w:rFonts w:ascii="Times New Roman" w:hAnsi="Times New Roman"/>
                <w:sz w:val="24"/>
                <w:szCs w:val="24"/>
              </w:rPr>
              <w:t>Сроки начала и окончания действия услуг</w:t>
            </w:r>
          </w:p>
        </w:tc>
        <w:tc>
          <w:tcPr>
            <w:tcW w:w="6486" w:type="dxa"/>
          </w:tcPr>
          <w:p w:rsidR="00DC0667" w:rsidRPr="0083130A" w:rsidRDefault="00507140">
            <w:pPr>
              <w:rPr>
                <w:rFonts w:ascii="Times New Roman" w:hAnsi="Times New Roman"/>
                <w:sz w:val="24"/>
                <w:szCs w:val="24"/>
              </w:rPr>
            </w:pPr>
            <w:r w:rsidRPr="00507140">
              <w:rPr>
                <w:rFonts w:ascii="Times New Roman" w:hAnsi="Times New Roman"/>
                <w:sz w:val="24"/>
                <w:szCs w:val="24"/>
              </w:rPr>
              <w:t>С 1 января 2020 года по 31 декабря 2020 года.</w:t>
            </w:r>
          </w:p>
        </w:tc>
      </w:tr>
      <w:tr w:rsidR="0083130A" w:rsidRPr="0083130A" w:rsidTr="000D5B94">
        <w:tc>
          <w:tcPr>
            <w:tcW w:w="817" w:type="dxa"/>
          </w:tcPr>
          <w:p w:rsidR="0083130A" w:rsidRPr="0083130A" w:rsidRDefault="007B7E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2126" w:type="dxa"/>
          </w:tcPr>
          <w:p w:rsidR="0083130A" w:rsidRPr="0083130A" w:rsidRDefault="007B7E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Начальная (максимальная) цена договора (лота)</w:t>
            </w:r>
          </w:p>
        </w:tc>
        <w:tc>
          <w:tcPr>
            <w:tcW w:w="6486" w:type="dxa"/>
          </w:tcPr>
          <w:p w:rsidR="0083130A" w:rsidRDefault="00507140" w:rsidP="000D5B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10 71</w:t>
            </w:r>
            <w:r w:rsidR="001228FF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 w:rsidR="007B7E2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десять миллионов семьсот </w:t>
            </w:r>
            <w:r w:rsidR="001228FF">
              <w:rPr>
                <w:rFonts w:ascii="Times New Roman" w:hAnsi="Times New Roman"/>
                <w:sz w:val="24"/>
                <w:szCs w:val="24"/>
              </w:rPr>
              <w:t>десять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тысяч</w:t>
            </w:r>
            <w:r w:rsidR="007B7E27">
              <w:rPr>
                <w:rFonts w:ascii="Times New Roman" w:hAnsi="Times New Roman"/>
                <w:sz w:val="24"/>
                <w:szCs w:val="24"/>
              </w:rPr>
              <w:t xml:space="preserve">) рублей, в т. ч. НДС </w:t>
            </w:r>
            <w:r w:rsidR="000D5B94">
              <w:rPr>
                <w:rFonts w:ascii="Times New Roman" w:hAnsi="Times New Roman"/>
                <w:sz w:val="24"/>
                <w:szCs w:val="24"/>
              </w:rPr>
              <w:t>-</w:t>
            </w:r>
            <w:r w:rsidR="007B7E27">
              <w:rPr>
                <w:rFonts w:ascii="Times New Roman" w:hAnsi="Times New Roman"/>
                <w:sz w:val="24"/>
                <w:szCs w:val="24"/>
              </w:rPr>
              <w:t>20%.</w:t>
            </w:r>
          </w:p>
          <w:p w:rsidR="00BF0647" w:rsidRPr="00BF0647" w:rsidRDefault="00BF0647" w:rsidP="000D5B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647">
              <w:rPr>
                <w:rFonts w:ascii="Times New Roman" w:hAnsi="Times New Roman"/>
                <w:sz w:val="24"/>
                <w:szCs w:val="24"/>
              </w:rPr>
              <w:t>В случае</w:t>
            </w:r>
            <w:proofErr w:type="gramStart"/>
            <w:r w:rsidRPr="00BF0647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BF0647">
              <w:rPr>
                <w:rFonts w:ascii="Times New Roman" w:hAnsi="Times New Roman"/>
                <w:sz w:val="24"/>
                <w:szCs w:val="24"/>
              </w:rPr>
              <w:t xml:space="preserve"> если работы, услуги претендента не облагаются НДС, то цена, предложенная таким претендентом в заявке, не должна превышать установленную начальную (максимальную) цену без НДС.</w:t>
            </w:r>
          </w:p>
          <w:p w:rsidR="00BF0647" w:rsidRPr="00BF0647" w:rsidRDefault="00BF0647" w:rsidP="000D5B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6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Цена, предложенная участником запроса </w:t>
            </w:r>
            <w:r w:rsidRPr="00BF0647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 w:rsidRPr="00BF0647">
              <w:rPr>
                <w:rFonts w:ascii="Times New Roman" w:hAnsi="Times New Roman"/>
                <w:sz w:val="24"/>
                <w:szCs w:val="24"/>
              </w:rPr>
              <w:t>, не должна превышать установленную начальную (максимальную) цену.</w:t>
            </w:r>
          </w:p>
          <w:p w:rsidR="007B7E27" w:rsidRPr="0083130A" w:rsidRDefault="00BF0647" w:rsidP="000D5B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647">
              <w:rPr>
                <w:rFonts w:ascii="Times New Roman" w:hAnsi="Times New Roman"/>
                <w:b/>
                <w:sz w:val="24"/>
                <w:szCs w:val="24"/>
              </w:rPr>
              <w:t>Нарушение данного требования является основанием для отказа в допуске на участие в конкурентной процедуре.</w:t>
            </w:r>
          </w:p>
        </w:tc>
      </w:tr>
      <w:tr w:rsidR="0083130A" w:rsidRPr="0083130A" w:rsidTr="000D5B94">
        <w:tc>
          <w:tcPr>
            <w:tcW w:w="817" w:type="dxa"/>
          </w:tcPr>
          <w:p w:rsidR="0083130A" w:rsidRPr="0083130A" w:rsidRDefault="004E62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2126" w:type="dxa"/>
          </w:tcPr>
          <w:p w:rsidR="0083130A" w:rsidRPr="0083130A" w:rsidRDefault="004E62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формирования цены договора (лота)</w:t>
            </w:r>
          </w:p>
        </w:tc>
        <w:tc>
          <w:tcPr>
            <w:tcW w:w="6486" w:type="dxa"/>
          </w:tcPr>
          <w:p w:rsidR="0083130A" w:rsidRPr="0083130A" w:rsidRDefault="00BF0647">
            <w:pPr>
              <w:rPr>
                <w:rFonts w:ascii="Times New Roman" w:hAnsi="Times New Roman"/>
                <w:sz w:val="24"/>
                <w:szCs w:val="24"/>
              </w:rPr>
            </w:pPr>
            <w:r w:rsidRPr="00BF0647">
              <w:rPr>
                <w:rFonts w:ascii="Times New Roman" w:hAnsi="Times New Roman"/>
                <w:sz w:val="24"/>
                <w:szCs w:val="24"/>
              </w:rPr>
              <w:t>В цену договора включены налоги, пошлины, транспортные, командировочные и прочие сборы, расходы на страхование ответственности Исполнителя по договору, а также иные расходы, которые он несет при исполнении договора.</w:t>
            </w:r>
          </w:p>
        </w:tc>
      </w:tr>
      <w:tr w:rsidR="004E6251" w:rsidRPr="0083130A" w:rsidTr="000D5B94">
        <w:tc>
          <w:tcPr>
            <w:tcW w:w="817" w:type="dxa"/>
          </w:tcPr>
          <w:p w:rsidR="004E6251" w:rsidRPr="0083130A" w:rsidRDefault="004E62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612" w:type="dxa"/>
            <w:gridSpan w:val="2"/>
          </w:tcPr>
          <w:p w:rsidR="004E6251" w:rsidRPr="0083130A" w:rsidRDefault="00444C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место и порядок проведения процедуры закупки</w:t>
            </w:r>
          </w:p>
        </w:tc>
      </w:tr>
      <w:tr w:rsidR="0083130A" w:rsidRPr="0083130A" w:rsidTr="000D5B94">
        <w:tc>
          <w:tcPr>
            <w:tcW w:w="817" w:type="dxa"/>
          </w:tcPr>
          <w:p w:rsidR="0083130A" w:rsidRPr="0083130A" w:rsidRDefault="00444C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2126" w:type="dxa"/>
          </w:tcPr>
          <w:p w:rsidR="0083130A" w:rsidRPr="0083130A" w:rsidRDefault="00444C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Срок, место и порядок предоставления документации о закупке</w:t>
            </w:r>
          </w:p>
        </w:tc>
        <w:tc>
          <w:tcPr>
            <w:tcW w:w="6486" w:type="dxa"/>
          </w:tcPr>
          <w:p w:rsidR="0083130A" w:rsidRDefault="000D5B94" w:rsidP="000D5B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Извещение и з</w:t>
            </w:r>
            <w:r w:rsidR="00444C1C">
              <w:rPr>
                <w:rFonts w:ascii="Times New Roman" w:hAnsi="Times New Roman"/>
                <w:sz w:val="24"/>
                <w:szCs w:val="24"/>
              </w:rPr>
              <w:t>акупочная документация находится в открытом доступе на специализированной электронной площадке ЭТП «</w:t>
            </w:r>
            <w:r w:rsidR="00444C1C" w:rsidRPr="00444C1C">
              <w:rPr>
                <w:rFonts w:ascii="Times New Roman" w:hAnsi="Times New Roman"/>
                <w:sz w:val="24"/>
                <w:szCs w:val="24"/>
              </w:rPr>
              <w:t>www.roseltorg.ru</w:t>
            </w:r>
            <w:r w:rsidR="00444C1C">
              <w:rPr>
                <w:rFonts w:ascii="Times New Roman" w:hAnsi="Times New Roman"/>
                <w:sz w:val="24"/>
                <w:szCs w:val="24"/>
              </w:rPr>
              <w:t xml:space="preserve">» и Официальном сайте Единой информационной системы в сфере закупок </w:t>
            </w:r>
            <w:hyperlink r:id="rId9" w:history="1">
              <w:r w:rsidR="00444C1C" w:rsidRPr="00F02B20">
                <w:rPr>
                  <w:rStyle w:val="a4"/>
                  <w:rFonts w:ascii="Times New Roman" w:hAnsi="Times New Roman"/>
                  <w:sz w:val="24"/>
                  <w:szCs w:val="24"/>
                </w:rPr>
                <w:t>www.zakupki.gov.ru</w:t>
              </w:r>
            </w:hyperlink>
            <w:r w:rsidR="00444C1C">
              <w:rPr>
                <w:rFonts w:ascii="Times New Roman" w:hAnsi="Times New Roman"/>
                <w:sz w:val="24"/>
                <w:szCs w:val="24"/>
              </w:rPr>
              <w:t xml:space="preserve">, начиная </w:t>
            </w:r>
            <w:proofErr w:type="gramStart"/>
            <w:r w:rsidR="00444C1C">
              <w:rPr>
                <w:rFonts w:ascii="Times New Roman" w:hAnsi="Times New Roman"/>
                <w:sz w:val="24"/>
                <w:szCs w:val="24"/>
              </w:rPr>
              <w:t>с даты размещения</w:t>
            </w:r>
            <w:proofErr w:type="gramEnd"/>
            <w:r w:rsidR="00444C1C">
              <w:rPr>
                <w:rFonts w:ascii="Times New Roman" w:hAnsi="Times New Roman"/>
                <w:sz w:val="24"/>
                <w:szCs w:val="24"/>
              </w:rPr>
              <w:t xml:space="preserve"> настоящего извещения.</w:t>
            </w:r>
          </w:p>
          <w:p w:rsidR="00721177" w:rsidRDefault="00721177" w:rsidP="000D5B9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Закупочная документация предоставляется лицу через функционал специализированной электронной площадки </w:t>
            </w:r>
            <w:r w:rsidR="00BF0647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ЭТП «</w:t>
            </w:r>
            <w:proofErr w:type="spellStart"/>
            <w:r w:rsidRPr="00022C2D">
              <w:rPr>
                <w:rFonts w:ascii="Times New Roman" w:hAnsi="Times New Roman"/>
                <w:sz w:val="24"/>
              </w:rPr>
              <w:t>roseltorg</w:t>
            </w:r>
            <w:proofErr w:type="spellEnd"/>
            <w:r>
              <w:rPr>
                <w:rFonts w:ascii="Times New Roman" w:hAnsi="Times New Roman"/>
                <w:sz w:val="24"/>
              </w:rPr>
              <w:t>» с момента размещения настоящего извещения.</w:t>
            </w:r>
          </w:p>
          <w:p w:rsidR="00721177" w:rsidRDefault="00721177" w:rsidP="000D5B9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Плата за предоставление закупочной документации не взимается.</w:t>
            </w:r>
          </w:p>
          <w:p w:rsidR="00721177" w:rsidRPr="0083130A" w:rsidRDefault="00721177" w:rsidP="00D921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Закупочная документация предоставляется в течени</w:t>
            </w:r>
            <w:r w:rsidR="00D9219B">
              <w:rPr>
                <w:rFonts w:ascii="Times New Roman" w:hAnsi="Times New Roman"/>
                <w:sz w:val="24"/>
              </w:rPr>
              <w:t xml:space="preserve">е </w:t>
            </w:r>
            <w:r>
              <w:rPr>
                <w:rFonts w:ascii="Times New Roman" w:hAnsi="Times New Roman"/>
                <w:sz w:val="24"/>
              </w:rPr>
              <w:t xml:space="preserve">срока, определенного инструкциями и регламентом специализированной электронной площадки </w:t>
            </w:r>
            <w:r w:rsidR="00BF0647"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ЭТП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022C2D">
              <w:rPr>
                <w:rFonts w:ascii="Times New Roman" w:hAnsi="Times New Roman"/>
                <w:sz w:val="24"/>
              </w:rPr>
              <w:t>roseltorg</w:t>
            </w:r>
            <w:proofErr w:type="spellEnd"/>
            <w:r>
              <w:rPr>
                <w:rFonts w:ascii="Times New Roman" w:hAnsi="Times New Roman"/>
                <w:sz w:val="24"/>
              </w:rPr>
              <w:t>».</w:t>
            </w:r>
          </w:p>
        </w:tc>
      </w:tr>
      <w:tr w:rsidR="0083130A" w:rsidRPr="0083130A" w:rsidTr="000D5B94">
        <w:tc>
          <w:tcPr>
            <w:tcW w:w="817" w:type="dxa"/>
          </w:tcPr>
          <w:p w:rsidR="0083130A" w:rsidRPr="0083130A" w:rsidRDefault="002A41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2126" w:type="dxa"/>
          </w:tcPr>
          <w:p w:rsidR="0083130A" w:rsidRPr="0083130A" w:rsidRDefault="002A41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подачи и срок окончания подачи заявок на участие в закупке</w:t>
            </w:r>
          </w:p>
        </w:tc>
        <w:tc>
          <w:tcPr>
            <w:tcW w:w="6486" w:type="dxa"/>
          </w:tcPr>
          <w:p w:rsidR="0083130A" w:rsidRDefault="002A4169" w:rsidP="000D5B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Подача заявок производится посредством функционала </w:t>
            </w:r>
            <w:r w:rsidR="00BF0647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ЭТП в электронной форме. Подача заявок другими способами, в том числе в печатном виде (на бумажном носителе) не допускается.</w:t>
            </w:r>
          </w:p>
          <w:p w:rsidR="002A4169" w:rsidRDefault="002A4169" w:rsidP="000D5B9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окончания приема заявок на сайте в сети Интернет по адресу «</w:t>
            </w:r>
            <w:r w:rsidRPr="00022C2D">
              <w:rPr>
                <w:rFonts w:ascii="Times New Roman" w:hAnsi="Times New Roman"/>
                <w:sz w:val="24"/>
              </w:rPr>
              <w:t>www.roseltorg.ru</w:t>
            </w:r>
            <w:r>
              <w:rPr>
                <w:rFonts w:ascii="Times New Roman" w:hAnsi="Times New Roman"/>
                <w:sz w:val="24"/>
              </w:rPr>
              <w:t>».</w:t>
            </w:r>
          </w:p>
          <w:p w:rsidR="002A4169" w:rsidRDefault="00014B9A" w:rsidP="000D5B9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4B9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03A0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2A4169" w:rsidRPr="00014B9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14B9A">
              <w:rPr>
                <w:rFonts w:ascii="Times New Roman" w:hAnsi="Times New Roman"/>
                <w:b/>
                <w:sz w:val="24"/>
                <w:szCs w:val="24"/>
              </w:rPr>
              <w:t>декабря</w:t>
            </w:r>
            <w:r w:rsidR="002A4169" w:rsidRPr="00014B9A">
              <w:rPr>
                <w:rFonts w:ascii="Times New Roman" w:hAnsi="Times New Roman"/>
                <w:b/>
                <w:sz w:val="24"/>
                <w:szCs w:val="24"/>
              </w:rPr>
              <w:t xml:space="preserve"> 2019 г. 09:</w:t>
            </w:r>
            <w:r w:rsidR="002A4169" w:rsidRPr="002A4169">
              <w:rPr>
                <w:rFonts w:ascii="Times New Roman" w:hAnsi="Times New Roman"/>
                <w:b/>
                <w:sz w:val="24"/>
                <w:szCs w:val="24"/>
              </w:rPr>
              <w:t>00 (по местному времени заказчика закупки)</w:t>
            </w:r>
          </w:p>
          <w:p w:rsidR="002A4169" w:rsidRDefault="002A4169" w:rsidP="000D5B94">
            <w:pPr>
              <w:jc w:val="both"/>
              <w:rPr>
                <w:rFonts w:ascii="Times New Roman" w:hAnsi="Times New Roman"/>
                <w:sz w:val="24"/>
              </w:rPr>
            </w:pPr>
            <w:r w:rsidRPr="002A4169">
              <w:rPr>
                <w:rFonts w:ascii="Times New Roman" w:hAnsi="Times New Roman"/>
                <w:sz w:val="24"/>
                <w:szCs w:val="24"/>
              </w:rPr>
              <w:t>Заявки,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поданные после окончания срока подачи заявок, не рассматриваются. Участник закупки, подавший заявку, вправе ее изменить или отозвать в порядке, установленном оператором специализированной электронной площадки </w:t>
            </w:r>
            <w:r w:rsidR="00BF0647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ЭТП «</w:t>
            </w:r>
            <w:proofErr w:type="spellStart"/>
            <w:r w:rsidRPr="00022C2D">
              <w:rPr>
                <w:rFonts w:ascii="Times New Roman" w:hAnsi="Times New Roman"/>
                <w:sz w:val="24"/>
              </w:rPr>
              <w:t>roseltorg</w:t>
            </w:r>
            <w:proofErr w:type="spellEnd"/>
            <w:r>
              <w:rPr>
                <w:rFonts w:ascii="Times New Roman" w:hAnsi="Times New Roman"/>
                <w:sz w:val="24"/>
              </w:rPr>
              <w:t>». Участник закупки вправе подать только одну заявку. В случае</w:t>
            </w:r>
            <w:proofErr w:type="gramStart"/>
            <w:r>
              <w:rPr>
                <w:rFonts w:ascii="Times New Roman" w:hAnsi="Times New Roman"/>
                <w:sz w:val="24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если участник закупки подал более одной заявки, все заявки данного участника закупки отклоняются без рассмотрения. </w:t>
            </w:r>
          </w:p>
          <w:p w:rsidR="002A4169" w:rsidRDefault="002A4169" w:rsidP="000D5B9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Заявка на участие в </w:t>
            </w:r>
            <w:r w:rsidR="007F2ED9">
              <w:rPr>
                <w:rFonts w:ascii="Times New Roman" w:hAnsi="Times New Roman"/>
                <w:sz w:val="24"/>
              </w:rPr>
              <w:t>З</w:t>
            </w:r>
            <w:r>
              <w:rPr>
                <w:rFonts w:ascii="Times New Roman" w:hAnsi="Times New Roman"/>
                <w:sz w:val="24"/>
              </w:rPr>
              <w:t xml:space="preserve">апросе предложений должна быть </w:t>
            </w:r>
            <w:r w:rsidR="007F2ED9">
              <w:rPr>
                <w:rFonts w:ascii="Times New Roman" w:hAnsi="Times New Roman"/>
                <w:sz w:val="24"/>
              </w:rPr>
              <w:t>действительна в течени</w:t>
            </w:r>
            <w:r w:rsidR="00D9219B">
              <w:rPr>
                <w:rFonts w:ascii="Times New Roman" w:hAnsi="Times New Roman"/>
                <w:sz w:val="24"/>
              </w:rPr>
              <w:t>е с</w:t>
            </w:r>
            <w:r w:rsidR="007F2ED9">
              <w:rPr>
                <w:rFonts w:ascii="Times New Roman" w:hAnsi="Times New Roman"/>
                <w:sz w:val="24"/>
              </w:rPr>
              <w:t>рока, указанного в письме о подаче Заявки на участие в Запросе предложений, который должен быть не менее 60 (шестидесяти) календарных дней со дня, следующего за днем окончания подачи Заявок, указанным в закупочной документации.</w:t>
            </w:r>
          </w:p>
          <w:p w:rsidR="007F2ED9" w:rsidRPr="002A4169" w:rsidRDefault="007F2ED9" w:rsidP="000D5B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Заказчик вправе при необходимости изменить данный срок.</w:t>
            </w:r>
          </w:p>
        </w:tc>
      </w:tr>
      <w:tr w:rsidR="0083130A" w:rsidRPr="0083130A" w:rsidTr="000D5B94">
        <w:tc>
          <w:tcPr>
            <w:tcW w:w="817" w:type="dxa"/>
          </w:tcPr>
          <w:p w:rsidR="0083130A" w:rsidRPr="0083130A" w:rsidRDefault="007F2E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2126" w:type="dxa"/>
          </w:tcPr>
          <w:p w:rsidR="0083130A" w:rsidRPr="0083130A" w:rsidRDefault="007F2E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Место, дата и время открытия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доступа к заявкам</w:t>
            </w:r>
            <w:r w:rsidR="00D9219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поданным в электронном виде</w:t>
            </w:r>
          </w:p>
        </w:tc>
        <w:tc>
          <w:tcPr>
            <w:tcW w:w="6486" w:type="dxa"/>
          </w:tcPr>
          <w:p w:rsidR="0083130A" w:rsidRDefault="007F2ED9" w:rsidP="00D9219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Открытие доступа к заявкам, поданным в электронном виде</w:t>
            </w:r>
            <w:r w:rsidR="00D9219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производится в автоматическом режиме посредством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специализированной электронной площадки </w:t>
            </w:r>
            <w:r w:rsidR="00BF0647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ЭТП «</w:t>
            </w:r>
            <w:proofErr w:type="spellStart"/>
            <w:r w:rsidRPr="00022C2D">
              <w:rPr>
                <w:rFonts w:ascii="Times New Roman" w:hAnsi="Times New Roman"/>
                <w:sz w:val="24"/>
              </w:rPr>
              <w:t>roseltorg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в сети Интернет по адресу «</w:t>
            </w:r>
            <w:r w:rsidRPr="00022C2D">
              <w:rPr>
                <w:rFonts w:ascii="Times New Roman" w:hAnsi="Times New Roman"/>
                <w:sz w:val="24"/>
              </w:rPr>
              <w:t>www.roseltorg.ru</w:t>
            </w:r>
            <w:r>
              <w:rPr>
                <w:rFonts w:ascii="Times New Roman" w:hAnsi="Times New Roman"/>
                <w:sz w:val="24"/>
              </w:rPr>
              <w:t xml:space="preserve">» после окончания приема заявок </w:t>
            </w:r>
          </w:p>
          <w:p w:rsidR="007F2ED9" w:rsidRDefault="00014B9A" w:rsidP="007F2E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14B9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03A0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014B9A">
              <w:rPr>
                <w:rFonts w:ascii="Times New Roman" w:hAnsi="Times New Roman"/>
                <w:b/>
                <w:sz w:val="24"/>
                <w:szCs w:val="24"/>
              </w:rPr>
              <w:t xml:space="preserve"> декабря 2019 г. </w:t>
            </w:r>
            <w:r w:rsidR="007F2ED9" w:rsidRPr="002A4169">
              <w:rPr>
                <w:rFonts w:ascii="Times New Roman" w:hAnsi="Times New Roman"/>
                <w:b/>
                <w:sz w:val="24"/>
                <w:szCs w:val="24"/>
              </w:rPr>
              <w:t xml:space="preserve"> 09:00 (по местному времени заказчика закупки)</w:t>
            </w:r>
          </w:p>
          <w:p w:rsidR="007F2ED9" w:rsidRPr="0083130A" w:rsidRDefault="007F2E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 вправе при необходимости изменить данный срок.</w:t>
            </w:r>
          </w:p>
        </w:tc>
      </w:tr>
      <w:tr w:rsidR="0083130A" w:rsidRPr="0083130A" w:rsidTr="000D5B94">
        <w:tc>
          <w:tcPr>
            <w:tcW w:w="817" w:type="dxa"/>
          </w:tcPr>
          <w:p w:rsidR="0083130A" w:rsidRPr="0083130A" w:rsidRDefault="00390081" w:rsidP="00BF06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  <w:r w:rsidR="00BF0647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3130A" w:rsidRPr="0083130A" w:rsidRDefault="003900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и дата подведения итогов</w:t>
            </w:r>
          </w:p>
        </w:tc>
        <w:tc>
          <w:tcPr>
            <w:tcW w:w="6486" w:type="dxa"/>
          </w:tcPr>
          <w:p w:rsidR="00390081" w:rsidRDefault="00390081" w:rsidP="003900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Подведение итогов и определение Победителя процедуры проводится по адресу: г. Магадан,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Пролетарская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98.</w:t>
            </w:r>
          </w:p>
          <w:p w:rsidR="00390081" w:rsidRDefault="00014B9A" w:rsidP="003900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14B9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03A0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bookmarkStart w:id="0" w:name="_GoBack"/>
            <w:bookmarkEnd w:id="0"/>
            <w:r w:rsidRPr="00014B9A">
              <w:rPr>
                <w:rFonts w:ascii="Times New Roman" w:hAnsi="Times New Roman"/>
                <w:b/>
                <w:sz w:val="24"/>
                <w:szCs w:val="24"/>
              </w:rPr>
              <w:t xml:space="preserve"> декабря</w:t>
            </w:r>
            <w:r w:rsidR="00390081" w:rsidRPr="00014B9A">
              <w:rPr>
                <w:rFonts w:ascii="Times New Roman" w:hAnsi="Times New Roman"/>
                <w:b/>
                <w:sz w:val="24"/>
                <w:szCs w:val="24"/>
              </w:rPr>
              <w:t xml:space="preserve"> 2019г.</w:t>
            </w:r>
            <w:r w:rsidR="00390081">
              <w:rPr>
                <w:rFonts w:ascii="Times New Roman" w:hAnsi="Times New Roman"/>
                <w:b/>
                <w:sz w:val="24"/>
                <w:szCs w:val="24"/>
              </w:rPr>
              <w:t xml:space="preserve"> в 09:30 </w:t>
            </w:r>
            <w:r w:rsidR="00390081" w:rsidRPr="002A4169">
              <w:rPr>
                <w:rFonts w:ascii="Times New Roman" w:hAnsi="Times New Roman"/>
                <w:b/>
                <w:sz w:val="24"/>
                <w:szCs w:val="24"/>
              </w:rPr>
              <w:t>(по местному времени заказчика закупки)</w:t>
            </w:r>
          </w:p>
          <w:p w:rsidR="0083130A" w:rsidRPr="0083130A" w:rsidRDefault="00390081" w:rsidP="003900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 вправе при необходимости изменить данный срок.</w:t>
            </w:r>
          </w:p>
        </w:tc>
      </w:tr>
      <w:tr w:rsidR="0083130A" w:rsidRPr="0083130A" w:rsidTr="000D5B94">
        <w:tc>
          <w:tcPr>
            <w:tcW w:w="817" w:type="dxa"/>
          </w:tcPr>
          <w:p w:rsidR="0083130A" w:rsidRPr="0083130A" w:rsidRDefault="00390081" w:rsidP="00BF06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BF064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3130A" w:rsidRPr="0083130A" w:rsidRDefault="003900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Форма, размер и порядок предоставления обеспечения заявок на участие в процедуре закупки</w:t>
            </w:r>
          </w:p>
        </w:tc>
        <w:tc>
          <w:tcPr>
            <w:tcW w:w="6486" w:type="dxa"/>
          </w:tcPr>
          <w:p w:rsidR="0083130A" w:rsidRPr="0083130A" w:rsidRDefault="003900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участия в процедуре не установлено.</w:t>
            </w:r>
          </w:p>
        </w:tc>
      </w:tr>
      <w:tr w:rsidR="0083130A" w:rsidRPr="0083130A" w:rsidTr="000D5B94">
        <w:tc>
          <w:tcPr>
            <w:tcW w:w="817" w:type="dxa"/>
          </w:tcPr>
          <w:p w:rsidR="0083130A" w:rsidRPr="0083130A" w:rsidRDefault="00390081" w:rsidP="00BF06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BF0647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3130A" w:rsidRPr="0083130A" w:rsidRDefault="003900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Форма, размер и порядок предоставления обеспечения договора</w:t>
            </w:r>
          </w:p>
        </w:tc>
        <w:tc>
          <w:tcPr>
            <w:tcW w:w="6486" w:type="dxa"/>
          </w:tcPr>
          <w:p w:rsidR="0083130A" w:rsidRPr="0083130A" w:rsidRDefault="003900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договора не установлено.</w:t>
            </w:r>
          </w:p>
        </w:tc>
      </w:tr>
      <w:tr w:rsidR="0083130A" w:rsidRPr="0083130A" w:rsidTr="000D5B94">
        <w:tc>
          <w:tcPr>
            <w:tcW w:w="817" w:type="dxa"/>
          </w:tcPr>
          <w:p w:rsidR="0083130A" w:rsidRPr="0083130A" w:rsidRDefault="00390081" w:rsidP="00BF06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BF064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3130A" w:rsidRPr="0083130A" w:rsidRDefault="003900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подписания договора</w:t>
            </w:r>
          </w:p>
        </w:tc>
        <w:tc>
          <w:tcPr>
            <w:tcW w:w="6486" w:type="dxa"/>
          </w:tcPr>
          <w:p w:rsidR="0083130A" w:rsidRPr="0083130A" w:rsidRDefault="00390081">
            <w:pPr>
              <w:rPr>
                <w:rFonts w:ascii="Times New Roman" w:hAnsi="Times New Roman"/>
                <w:sz w:val="24"/>
                <w:szCs w:val="24"/>
              </w:rPr>
            </w:pPr>
            <w:r w:rsidRPr="00390081">
              <w:rPr>
                <w:rFonts w:ascii="Times New Roman" w:hAnsi="Times New Roman"/>
                <w:sz w:val="24"/>
                <w:szCs w:val="24"/>
              </w:rPr>
              <w:t>Не ранее 10 дней и не позднее 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0081">
              <w:rPr>
                <w:rFonts w:ascii="Times New Roman" w:hAnsi="Times New Roman"/>
                <w:sz w:val="24"/>
                <w:szCs w:val="24"/>
              </w:rPr>
              <w:t>дней со дня официального размещения протокола, которым были подведены итоги закупки, с учетом особенностей, предусмотренных документацией о закупке.</w:t>
            </w:r>
          </w:p>
        </w:tc>
      </w:tr>
      <w:tr w:rsidR="00390081" w:rsidRPr="0083130A" w:rsidTr="000D5B94">
        <w:tc>
          <w:tcPr>
            <w:tcW w:w="817" w:type="dxa"/>
          </w:tcPr>
          <w:p w:rsidR="00390081" w:rsidRPr="0083130A" w:rsidRDefault="003900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612" w:type="dxa"/>
            <w:gridSpan w:val="2"/>
          </w:tcPr>
          <w:p w:rsidR="00390081" w:rsidRPr="0083130A" w:rsidRDefault="003900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участникам</w:t>
            </w:r>
          </w:p>
        </w:tc>
      </w:tr>
      <w:tr w:rsidR="00E4504B" w:rsidRPr="0083130A" w:rsidTr="000D5B94">
        <w:tc>
          <w:tcPr>
            <w:tcW w:w="817" w:type="dxa"/>
          </w:tcPr>
          <w:p w:rsidR="00E4504B" w:rsidRPr="0083130A" w:rsidRDefault="00E450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2" w:type="dxa"/>
            <w:gridSpan w:val="2"/>
          </w:tcPr>
          <w:p w:rsidR="00E4504B" w:rsidRPr="0083130A" w:rsidRDefault="00E4504B">
            <w:pPr>
              <w:rPr>
                <w:rFonts w:ascii="Times New Roman" w:hAnsi="Times New Roman"/>
                <w:sz w:val="24"/>
                <w:szCs w:val="24"/>
              </w:rPr>
            </w:pPr>
            <w:r w:rsidRPr="00545B45">
              <w:rPr>
                <w:rFonts w:ascii="Times New Roman" w:hAnsi="Times New Roman"/>
                <w:sz w:val="24"/>
                <w:szCs w:val="24"/>
              </w:rPr>
              <w:t>В соответствии с п</w:t>
            </w:r>
            <w:r w:rsidRPr="00B45557">
              <w:rPr>
                <w:rFonts w:ascii="Times New Roman" w:hAnsi="Times New Roman"/>
                <w:sz w:val="24"/>
                <w:szCs w:val="24"/>
              </w:rPr>
              <w:t>. 2.1. Документации</w:t>
            </w:r>
          </w:p>
        </w:tc>
      </w:tr>
      <w:tr w:rsidR="00E4504B" w:rsidRPr="0083130A" w:rsidTr="000D5B94">
        <w:tc>
          <w:tcPr>
            <w:tcW w:w="817" w:type="dxa"/>
          </w:tcPr>
          <w:p w:rsidR="00E4504B" w:rsidRPr="0083130A" w:rsidRDefault="00E450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612" w:type="dxa"/>
            <w:gridSpan w:val="2"/>
          </w:tcPr>
          <w:p w:rsidR="00E4504B" w:rsidRPr="0083130A" w:rsidRDefault="00E450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предоставляемых документов участником</w:t>
            </w:r>
          </w:p>
        </w:tc>
      </w:tr>
      <w:tr w:rsidR="00E4504B" w:rsidRPr="0083130A" w:rsidTr="000D5B94">
        <w:tc>
          <w:tcPr>
            <w:tcW w:w="817" w:type="dxa"/>
          </w:tcPr>
          <w:p w:rsidR="00E4504B" w:rsidRPr="0083130A" w:rsidRDefault="00E450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2" w:type="dxa"/>
            <w:gridSpan w:val="2"/>
          </w:tcPr>
          <w:p w:rsidR="00E4504B" w:rsidRPr="0083130A" w:rsidRDefault="00E450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закупочной Документацией</w:t>
            </w:r>
          </w:p>
        </w:tc>
      </w:tr>
      <w:tr w:rsidR="00954957" w:rsidRPr="0083130A" w:rsidTr="000D5B94">
        <w:tc>
          <w:tcPr>
            <w:tcW w:w="817" w:type="dxa"/>
          </w:tcPr>
          <w:p w:rsidR="00954957" w:rsidRPr="0083130A" w:rsidRDefault="00BF06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549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12" w:type="dxa"/>
            <w:gridSpan w:val="2"/>
          </w:tcPr>
          <w:p w:rsidR="00954957" w:rsidRPr="0083130A" w:rsidRDefault="00954957" w:rsidP="009549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Подробные условия процедуры содержатся в закупочной документации по проведению запроса предложений в электронной форме.</w:t>
            </w:r>
          </w:p>
        </w:tc>
      </w:tr>
    </w:tbl>
    <w:p w:rsidR="0083130A" w:rsidRDefault="0083130A"/>
    <w:p w:rsidR="00954957" w:rsidRDefault="00954957"/>
    <w:p w:rsidR="00954957" w:rsidRPr="00954957" w:rsidRDefault="00954957" w:rsidP="00954957">
      <w:pPr>
        <w:keepNext/>
        <w:keepLines/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954957">
        <w:rPr>
          <w:rFonts w:ascii="Times New Roman" w:eastAsia="Calibri" w:hAnsi="Times New Roman"/>
          <w:sz w:val="24"/>
          <w:szCs w:val="24"/>
        </w:rPr>
        <w:t xml:space="preserve">Председатель постоянно </w:t>
      </w:r>
    </w:p>
    <w:p w:rsidR="00954957" w:rsidRPr="00954957" w:rsidRDefault="00954957" w:rsidP="00954957">
      <w:pPr>
        <w:keepNext/>
        <w:keepLines/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954957">
        <w:rPr>
          <w:rFonts w:ascii="Times New Roman" w:eastAsia="Calibri" w:hAnsi="Times New Roman"/>
          <w:sz w:val="24"/>
          <w:szCs w:val="24"/>
        </w:rPr>
        <w:t>действующей Закупочной комиссии</w:t>
      </w:r>
      <w:r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</w:t>
      </w:r>
      <w:proofErr w:type="spellStart"/>
      <w:r>
        <w:rPr>
          <w:rFonts w:ascii="Times New Roman" w:eastAsia="Calibri" w:hAnsi="Times New Roman"/>
          <w:sz w:val="24"/>
          <w:szCs w:val="24"/>
        </w:rPr>
        <w:t>Дробот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В.Д.</w:t>
      </w:r>
    </w:p>
    <w:sectPr w:rsidR="00954957" w:rsidRPr="00954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475B0"/>
    <w:multiLevelType w:val="hybridMultilevel"/>
    <w:tmpl w:val="8AD47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5FA"/>
    <w:rsid w:val="00014B9A"/>
    <w:rsid w:val="000D5B94"/>
    <w:rsid w:val="001228FF"/>
    <w:rsid w:val="002A4169"/>
    <w:rsid w:val="00390081"/>
    <w:rsid w:val="00403A0C"/>
    <w:rsid w:val="00444C1C"/>
    <w:rsid w:val="004E6251"/>
    <w:rsid w:val="00507140"/>
    <w:rsid w:val="00545B45"/>
    <w:rsid w:val="00586F99"/>
    <w:rsid w:val="00695BBC"/>
    <w:rsid w:val="00721177"/>
    <w:rsid w:val="007B7E27"/>
    <w:rsid w:val="007F2ED9"/>
    <w:rsid w:val="007F4B2C"/>
    <w:rsid w:val="0083130A"/>
    <w:rsid w:val="00954957"/>
    <w:rsid w:val="00965832"/>
    <w:rsid w:val="00B45557"/>
    <w:rsid w:val="00BF0647"/>
    <w:rsid w:val="00D845FA"/>
    <w:rsid w:val="00D9219B"/>
    <w:rsid w:val="00DC0667"/>
    <w:rsid w:val="00E4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30A"/>
    <w:rPr>
      <w:rFonts w:ascii="Proxima Nova ExCn Rg" w:hAnsi="Proxima Nova ExCn Rg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3130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0714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95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5B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30A"/>
    <w:rPr>
      <w:rFonts w:ascii="Proxima Nova ExCn Rg" w:hAnsi="Proxima Nova ExCn Rg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3130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0714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95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5B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itneva@oaomes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3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Сбитнева</dc:creator>
  <cp:keywords/>
  <dc:description/>
  <cp:lastModifiedBy>Елена Сбитнева</cp:lastModifiedBy>
  <cp:revision>15</cp:revision>
  <cp:lastPrinted>2019-12-04T23:00:00Z</cp:lastPrinted>
  <dcterms:created xsi:type="dcterms:W3CDTF">2019-03-11T05:24:00Z</dcterms:created>
  <dcterms:modified xsi:type="dcterms:W3CDTF">2019-12-05T00:11:00Z</dcterms:modified>
</cp:coreProperties>
</file>